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69A2F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Опросный лист </w:t>
      </w:r>
    </w:p>
    <w:p w14:paraId="1145F018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при проведении публичных консультаций проекта </w:t>
      </w:r>
    </w:p>
    <w:p w14:paraId="4318754D" w14:textId="77777777" w:rsidR="00A82065" w:rsidRPr="00D9186D" w:rsidRDefault="00A82065" w:rsidP="00A82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нормативного правового акта</w:t>
      </w:r>
    </w:p>
    <w:p w14:paraId="1C58E7BD" w14:textId="77777777" w:rsidR="00A82065" w:rsidRPr="00D9186D" w:rsidRDefault="00A82065" w:rsidP="00A8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7E5EC" w14:textId="03E67510" w:rsidR="00026F29" w:rsidRDefault="00D9186D" w:rsidP="00D81E1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 xml:space="preserve">Наименование проекта нормативного правового акта  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</w:rPr>
        <w:t xml:space="preserve">-  </w:t>
      </w:r>
      <w:bookmarkStart w:id="0" w:name="_Hlk156460685"/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Постановление </w:t>
      </w:r>
      <w:r w:rsidR="00A546CC">
        <w:rPr>
          <w:rFonts w:ascii="Times New Roman" w:hAnsi="Times New Roman" w:cs="Times New Roman"/>
          <w:b w:val="0"/>
          <w:sz w:val="24"/>
          <w:szCs w:val="24"/>
          <w:u w:val="single"/>
        </w:rPr>
        <w:t>А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дминистрации Карталинского муниципального </w:t>
      </w:r>
      <w:r w:rsidR="002E3853">
        <w:rPr>
          <w:rFonts w:ascii="Times New Roman" w:hAnsi="Times New Roman" w:cs="Times New Roman"/>
          <w:b w:val="0"/>
          <w:sz w:val="24"/>
          <w:szCs w:val="24"/>
          <w:u w:val="single"/>
        </w:rPr>
        <w:t>округа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A546CC">
        <w:rPr>
          <w:rFonts w:ascii="Times New Roman" w:hAnsi="Times New Roman" w:cs="Times New Roman"/>
          <w:b w:val="0"/>
          <w:sz w:val="24"/>
          <w:szCs w:val="24"/>
          <w:u w:val="single"/>
        </w:rPr>
        <w:t>Челябинской области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bookmarkEnd w:id="0"/>
      <w:r w:rsidR="00FF1042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r w:rsidR="00D81E16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Об </w:t>
      </w:r>
      <w:r w:rsidR="00AF6066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утверждении административного регламента предоставления муниципальной услуги </w:t>
      </w:r>
      <w:r w:rsidR="00D81E16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«</w:t>
      </w:r>
      <w:r w:rsidR="00364765">
        <w:rPr>
          <w:rFonts w:ascii="Times New Roman" w:hAnsi="Times New Roman" w:cs="Times New Roman"/>
          <w:b w:val="0"/>
          <w:sz w:val="24"/>
          <w:szCs w:val="24"/>
          <w:u w:val="single"/>
        </w:rPr>
        <w:t>Предоставление</w:t>
      </w:r>
      <w:r w:rsidR="00364765" w:rsidRPr="00364765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B02E51">
        <w:rPr>
          <w:rFonts w:ascii="Times New Roman" w:hAnsi="Times New Roman" w:cs="Times New Roman"/>
          <w:b w:val="0"/>
          <w:sz w:val="24"/>
          <w:szCs w:val="24"/>
          <w:u w:val="single"/>
        </w:rPr>
        <w:t>»</w:t>
      </w:r>
    </w:p>
    <w:p w14:paraId="05074308" w14:textId="77777777" w:rsidR="00FF1042" w:rsidRPr="00D9186D" w:rsidRDefault="00FF1042" w:rsidP="00FF104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2EBC6B92" w14:textId="7BAE2598" w:rsidR="00A82065" w:rsidRPr="00D9186D" w:rsidRDefault="00D9186D" w:rsidP="00026F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Орган-разработчик проекта нормативного правового акта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Карталинского муниципального </w:t>
      </w:r>
      <w:r w:rsidR="002E3853">
        <w:rPr>
          <w:rFonts w:ascii="Times New Roman" w:hAnsi="Times New Roman" w:cs="Times New Roman"/>
          <w:sz w:val="24"/>
          <w:szCs w:val="24"/>
          <w:u w:val="single"/>
        </w:rPr>
        <w:t>округа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546CC">
        <w:rPr>
          <w:rFonts w:ascii="Times New Roman" w:hAnsi="Times New Roman" w:cs="Times New Roman"/>
          <w:sz w:val="24"/>
          <w:szCs w:val="24"/>
          <w:u w:val="single"/>
        </w:rPr>
        <w:t xml:space="preserve">Челябинской области 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(далее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Администрация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), непосредственный исполнитель – отдел архитектуры </w:t>
      </w:r>
    </w:p>
    <w:p w14:paraId="0D779BE8" w14:textId="77777777" w:rsidR="00026F29" w:rsidRPr="00D9186D" w:rsidRDefault="00026F29" w:rsidP="00D9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3A696" w14:textId="4682AB8F" w:rsidR="00A82065" w:rsidRPr="00D9186D" w:rsidRDefault="00D9186D" w:rsidP="00026F29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Контактное лицо (фамилия, имя,  отчество,  должность,  адрес  электронной</w:t>
      </w:r>
      <w:r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почты и контактный телефон) 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- Ильина Оксана Александровна начальник о</w:t>
      </w:r>
      <w:r w:rsidR="00A82065" w:rsidRPr="00D9186D">
        <w:rPr>
          <w:rFonts w:ascii="Times New Roman" w:hAnsi="Times New Roman" w:cs="Times New Roman"/>
          <w:sz w:val="24"/>
          <w:szCs w:val="24"/>
        </w:rPr>
        <w:t>тдела архитектуры: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45735</w:t>
      </w:r>
      <w:r w:rsidR="00AF6066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1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, Челябинская область, г. Карталы, ул. </w:t>
      </w:r>
      <w:r w:rsidR="00026F29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Ленина, 1</w:t>
      </w:r>
    </w:p>
    <w:p w14:paraId="433A7A78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почты:  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</w:p>
    <w:p w14:paraId="35792D5A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9D2363" w14:textId="2B98E36A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>Пожалуйста, заполните и направьте данную форму по электронной  почте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на адрес</w:t>
      </w:r>
      <w:r w:rsidR="00495E68">
        <w:rPr>
          <w:rFonts w:ascii="Times New Roman" w:hAnsi="Times New Roman" w:cs="Times New Roman"/>
          <w:sz w:val="24"/>
          <w:szCs w:val="24"/>
        </w:rPr>
        <w:t>:</w:t>
      </w:r>
      <w:r w:rsidRPr="00D9186D">
        <w:rPr>
          <w:rFonts w:ascii="Times New Roman" w:hAnsi="Times New Roman" w:cs="Times New Roman"/>
          <w:sz w:val="24"/>
          <w:szCs w:val="24"/>
        </w:rPr>
        <w:t xml:space="preserve">  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  <w:r w:rsidRPr="00D9186D">
        <w:rPr>
          <w:rFonts w:ascii="Times New Roman" w:hAnsi="Times New Roman" w:cs="Times New Roman"/>
          <w:sz w:val="24"/>
          <w:szCs w:val="24"/>
        </w:rPr>
        <w:t xml:space="preserve">  не позднее </w:t>
      </w:r>
      <w:r w:rsidR="00D2772E" w:rsidRPr="00CD5CDC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D5CDC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2E385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D5CDC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8B1B07" w:rsidRPr="00D9186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E3853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416378C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D9F7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Информация об участнике публичных консультаций:</w:t>
      </w:r>
    </w:p>
    <w:p w14:paraId="40C45E4A" w14:textId="1A8DB22A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1) фамилия, имя, отчество участника публичных консультаций  или  его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представителя _____________________________________________________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</w:t>
      </w:r>
    </w:p>
    <w:p w14:paraId="48620770" w14:textId="26886F38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2) контактный телефон 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__</w:t>
      </w:r>
    </w:p>
    <w:p w14:paraId="73C42342" w14:textId="2BF913E1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3) электронный адрес 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</w:t>
      </w:r>
      <w:r w:rsidRPr="00D9186D">
        <w:rPr>
          <w:rFonts w:ascii="Times New Roman" w:hAnsi="Times New Roman" w:cs="Times New Roman"/>
          <w:sz w:val="24"/>
          <w:szCs w:val="24"/>
        </w:rPr>
        <w:t>____</w:t>
      </w:r>
    </w:p>
    <w:p w14:paraId="4689976F" w14:textId="11E6A992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4) название организации 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27834BED" w14:textId="46E5D3D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5) сфера деятельности организации 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73048B53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50C82" w14:textId="3D58E0B7" w:rsidR="00761EC4" w:rsidRPr="00EC4EBC" w:rsidRDefault="00D9186D" w:rsidP="00D2772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>Перечень вопросов в рамках проведения публичных консультаций по проекту</w:t>
      </w:r>
      <w:r w:rsidR="00761EC4" w:rsidRPr="00D918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Карталинского муниципального </w:t>
      </w:r>
      <w:r w:rsidR="001D46F2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EC4EBC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r w:rsidR="00EC4EBC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Об утверждении административного регламента предоставления муниципальной услуги </w:t>
      </w:r>
      <w:r w:rsidR="00364765" w:rsidRPr="00364765">
        <w:rPr>
          <w:rFonts w:ascii="Times New Roman" w:hAnsi="Times New Roman" w:cs="Times New Roman"/>
          <w:b w:val="0"/>
          <w:sz w:val="24"/>
          <w:szCs w:val="24"/>
          <w:u w:val="single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14:paraId="646E6461" w14:textId="4107D2FA" w:rsidR="00A82065" w:rsidRPr="00D9186D" w:rsidRDefault="00D9186D" w:rsidP="00D9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1. На решение какой проблемы, на Ваш взгляд, направлено предлагаемое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регулирование? Актуальна ли данная проблема сегодня?</w:t>
      </w:r>
    </w:p>
    <w:p w14:paraId="6599C52D" w14:textId="419279C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2. Насколько  цель   предлагаемого   регулирования   соотносится   с проблемой, на решение  которой  оно  направлено?  Достигнет  ли,  на  Ваш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взгляд, предлагаемое нормативное правовое  регулирование  тех  целей,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которое оно направлено?</w:t>
      </w:r>
    </w:p>
    <w:p w14:paraId="4532C340" w14:textId="423CA5DD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3. Является ли выбранный вариант решения оптимальным? Существуют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государственного регулирования?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Если да, приведите те, которые, по Вашему мнению, были бы менее  затратны и (или) более эффективны.</w:t>
      </w:r>
    </w:p>
    <w:p w14:paraId="477958F3" w14:textId="4CD7C9F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4. </w:t>
      </w:r>
      <w:r w:rsidRPr="00D9186D">
        <w:rPr>
          <w:rFonts w:ascii="Times New Roman" w:hAnsi="Times New Roman" w:cs="Times New Roman"/>
          <w:sz w:val="24"/>
          <w:szCs w:val="24"/>
        </w:rPr>
        <w:t>Какие,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Вашей   </w:t>
      </w:r>
      <w:r w:rsidRPr="00D9186D">
        <w:rPr>
          <w:rFonts w:ascii="Times New Roman" w:hAnsi="Times New Roman" w:cs="Times New Roman"/>
          <w:sz w:val="24"/>
          <w:szCs w:val="24"/>
        </w:rPr>
        <w:t>оценке, субъекты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предпринимательской   и инвестиционной деятельности будут затронуты предлагаемым регулированием?</w:t>
      </w:r>
    </w:p>
    <w:p w14:paraId="15562EEF" w14:textId="606BE91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5. Существуют ли в предлагаемом проекте нормативного правового  акта положения, которые необоснованно затрудняют ведение предпринимательской и инвестиционной деятельности? Приведите обоснования по </w:t>
      </w:r>
      <w:r w:rsidRPr="00D9186D">
        <w:rPr>
          <w:rFonts w:ascii="Times New Roman" w:hAnsi="Times New Roman" w:cs="Times New Roman"/>
          <w:sz w:val="24"/>
          <w:szCs w:val="24"/>
        </w:rPr>
        <w:t>каждому указанному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положению.</w:t>
      </w:r>
    </w:p>
    <w:p w14:paraId="26533355" w14:textId="26D9C60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6. К каким последствиям может привести не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достижение целей  правового регулирования?</w:t>
      </w:r>
    </w:p>
    <w:p w14:paraId="60E519AC" w14:textId="0B8F275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7. Оцените    предполагаемые    издержки    и    выгоды    субъектов предпринимательской  и  инвестиционной  деятельности,   возникающие   при введении предлагаемого регулирования.</w:t>
      </w:r>
    </w:p>
    <w:p w14:paraId="5016B480" w14:textId="25969D2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8. Какие, на Ваш взгляд, могут </w:t>
      </w:r>
      <w:r w:rsidR="00495E68" w:rsidRPr="00D9186D">
        <w:rPr>
          <w:rFonts w:ascii="Times New Roman" w:hAnsi="Times New Roman" w:cs="Times New Roman"/>
          <w:sz w:val="24"/>
          <w:szCs w:val="24"/>
        </w:rPr>
        <w:t>возникнуть проблемы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  трудности  с контролем соблюдения  требований  и  норм,  вводимых  данным  нормативным правовым актом?</w:t>
      </w:r>
    </w:p>
    <w:p w14:paraId="266DA53F" w14:textId="6B974432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9. </w:t>
      </w:r>
      <w:r w:rsidR="00495E68" w:rsidRPr="00D9186D">
        <w:rPr>
          <w:rFonts w:ascii="Times New Roman" w:hAnsi="Times New Roman" w:cs="Times New Roman"/>
          <w:sz w:val="24"/>
          <w:szCs w:val="24"/>
        </w:rPr>
        <w:t>Требуется ли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переходный   период   для   вступления   в   силу предлагаемого </w:t>
      </w:r>
      <w:r w:rsidR="00EC4EBC" w:rsidRPr="00D9186D">
        <w:rPr>
          <w:rFonts w:ascii="Times New Roman" w:hAnsi="Times New Roman" w:cs="Times New Roman"/>
          <w:sz w:val="24"/>
          <w:szCs w:val="24"/>
        </w:rPr>
        <w:t>регулирования (если да, какова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его  продолжительность), какие ограничения по  срокам  введения  нового  регулирования 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учесть?</w:t>
      </w:r>
    </w:p>
    <w:p w14:paraId="78C97B66" w14:textId="3C3A00AE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10. Какие, на </w:t>
      </w:r>
      <w:r w:rsidRPr="00D9186D">
        <w:rPr>
          <w:rFonts w:ascii="Times New Roman" w:hAnsi="Times New Roman" w:cs="Times New Roman"/>
          <w:sz w:val="24"/>
          <w:szCs w:val="24"/>
        </w:rPr>
        <w:t>Ваш взгляд, целесообразно применить исключения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введению регулирования в отношении отдельных групп лиц</w:t>
      </w:r>
      <w:r w:rsidR="00A82065" w:rsidRPr="00D9186D">
        <w:rPr>
          <w:rFonts w:ascii="Times New Roman" w:hAnsi="Times New Roman" w:cs="Times New Roman"/>
          <w:sz w:val="24"/>
          <w:szCs w:val="24"/>
        </w:rPr>
        <w:t>,   приведите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соответствующее обоснование.</w:t>
      </w:r>
    </w:p>
    <w:p w14:paraId="648FE6DF" w14:textId="0E65E7C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11. </w:t>
      </w:r>
      <w:r w:rsidRPr="00D9186D">
        <w:rPr>
          <w:rFonts w:ascii="Times New Roman" w:hAnsi="Times New Roman" w:cs="Times New Roman"/>
          <w:sz w:val="24"/>
          <w:szCs w:val="24"/>
        </w:rPr>
        <w:t>Иные предложения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  замечания,  которые,  по  Вашему   мнению, целесообразно учесть в рамках оценки регулирующего воздействия.</w:t>
      </w:r>
    </w:p>
    <w:p w14:paraId="7F98EBB9" w14:textId="77777777" w:rsidR="00A82065" w:rsidRPr="00D9186D" w:rsidRDefault="00A82065" w:rsidP="00026F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81BEF" w14:textId="77777777" w:rsidR="00DE3937" w:rsidRPr="00D9186D" w:rsidRDefault="00DE3937" w:rsidP="00761EC4">
      <w:pPr>
        <w:spacing w:line="240" w:lineRule="auto"/>
        <w:rPr>
          <w:sz w:val="24"/>
          <w:szCs w:val="24"/>
        </w:rPr>
      </w:pPr>
    </w:p>
    <w:sectPr w:rsidR="00DE3937" w:rsidRPr="00D9186D" w:rsidSect="00D9186D">
      <w:headerReference w:type="default" r:id="rId6"/>
      <w:pgSz w:w="11906" w:h="16838"/>
      <w:pgMar w:top="568" w:right="566" w:bottom="1134" w:left="1276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E7623" w14:textId="77777777" w:rsidR="00E74916" w:rsidRDefault="00E74916" w:rsidP="00D9186D">
      <w:pPr>
        <w:spacing w:after="0" w:line="240" w:lineRule="auto"/>
      </w:pPr>
      <w:r>
        <w:separator/>
      </w:r>
    </w:p>
  </w:endnote>
  <w:endnote w:type="continuationSeparator" w:id="0">
    <w:p w14:paraId="5B4BD25C" w14:textId="77777777" w:rsidR="00E74916" w:rsidRDefault="00E74916" w:rsidP="00D9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08AF6" w14:textId="77777777" w:rsidR="00E74916" w:rsidRDefault="00E74916" w:rsidP="00D9186D">
      <w:pPr>
        <w:spacing w:after="0" w:line="240" w:lineRule="auto"/>
      </w:pPr>
      <w:r>
        <w:separator/>
      </w:r>
    </w:p>
  </w:footnote>
  <w:footnote w:type="continuationSeparator" w:id="0">
    <w:p w14:paraId="744C3240" w14:textId="77777777" w:rsidR="00E74916" w:rsidRDefault="00E74916" w:rsidP="00D91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8480113"/>
      <w:docPartObj>
        <w:docPartGallery w:val="Page Numbers (Top of Page)"/>
        <w:docPartUnique/>
      </w:docPartObj>
    </w:sdtPr>
    <w:sdtEndPr/>
    <w:sdtContent>
      <w:p w14:paraId="23C28A4A" w14:textId="28942678" w:rsidR="00D9186D" w:rsidRDefault="00D918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765">
          <w:rPr>
            <w:noProof/>
          </w:rPr>
          <w:t>2</w:t>
        </w:r>
        <w:r>
          <w:fldChar w:fldCharType="end"/>
        </w:r>
      </w:p>
    </w:sdtContent>
  </w:sdt>
  <w:p w14:paraId="22A7E795" w14:textId="77777777" w:rsidR="00D9186D" w:rsidRDefault="00D918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065"/>
    <w:rsid w:val="00026F29"/>
    <w:rsid w:val="0006725D"/>
    <w:rsid w:val="0009288D"/>
    <w:rsid w:val="00125CC0"/>
    <w:rsid w:val="001D46F2"/>
    <w:rsid w:val="00264AF4"/>
    <w:rsid w:val="002E3853"/>
    <w:rsid w:val="00306D1C"/>
    <w:rsid w:val="00364765"/>
    <w:rsid w:val="00392272"/>
    <w:rsid w:val="00495E68"/>
    <w:rsid w:val="00571B92"/>
    <w:rsid w:val="00574426"/>
    <w:rsid w:val="005B0A59"/>
    <w:rsid w:val="00733C96"/>
    <w:rsid w:val="00761EC4"/>
    <w:rsid w:val="008B1B07"/>
    <w:rsid w:val="008B3982"/>
    <w:rsid w:val="00A546CC"/>
    <w:rsid w:val="00A82065"/>
    <w:rsid w:val="00AF6066"/>
    <w:rsid w:val="00B02E51"/>
    <w:rsid w:val="00B82688"/>
    <w:rsid w:val="00B90B9D"/>
    <w:rsid w:val="00BB4FB1"/>
    <w:rsid w:val="00C02BD2"/>
    <w:rsid w:val="00C270DA"/>
    <w:rsid w:val="00CD5CDC"/>
    <w:rsid w:val="00CF2D1C"/>
    <w:rsid w:val="00CF3765"/>
    <w:rsid w:val="00D2772E"/>
    <w:rsid w:val="00D81E16"/>
    <w:rsid w:val="00D9186D"/>
    <w:rsid w:val="00DE3937"/>
    <w:rsid w:val="00E27D58"/>
    <w:rsid w:val="00E74916"/>
    <w:rsid w:val="00E754F3"/>
    <w:rsid w:val="00E94677"/>
    <w:rsid w:val="00EB1E36"/>
    <w:rsid w:val="00EC4EBC"/>
    <w:rsid w:val="00F11E6B"/>
    <w:rsid w:val="00FB011B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6CEC"/>
  <w15:docId w15:val="{1E7B0535-BFA0-4237-9CA8-5C4F3746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82065"/>
    <w:rPr>
      <w:b/>
      <w:bCs/>
      <w:color w:val="26282F"/>
    </w:rPr>
  </w:style>
  <w:style w:type="paragraph" w:customStyle="1" w:styleId="ConsPlusTitle">
    <w:name w:val="ConsPlusTitle"/>
    <w:uiPriority w:val="99"/>
    <w:rsid w:val="00026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header"/>
    <w:basedOn w:val="a"/>
    <w:link w:val="a5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86D"/>
  </w:style>
  <w:style w:type="paragraph" w:styleId="a6">
    <w:name w:val="footer"/>
    <w:basedOn w:val="a"/>
    <w:link w:val="a7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24</cp:revision>
  <dcterms:created xsi:type="dcterms:W3CDTF">2017-04-10T03:53:00Z</dcterms:created>
  <dcterms:modified xsi:type="dcterms:W3CDTF">2026-06-17T08:47:00Z</dcterms:modified>
</cp:coreProperties>
</file>