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3FFC" w:rsidRPr="0007186A" w:rsidTr="00395D64">
        <w:tc>
          <w:tcPr>
            <w:tcW w:w="4785" w:type="dxa"/>
          </w:tcPr>
          <w:p w:rsidR="00C83FFC" w:rsidRPr="0007186A" w:rsidRDefault="00C83FFC" w:rsidP="00395D64">
            <w:pPr>
              <w:jc w:val="center"/>
              <w:rPr>
                <w:rFonts w:ascii="Times New Roman" w:hAnsi="Times New Roman" w:cs="Times New Roman"/>
                <w:sz w:val="28"/>
                <w:szCs w:val="28"/>
              </w:rPr>
            </w:pPr>
          </w:p>
        </w:tc>
        <w:tc>
          <w:tcPr>
            <w:tcW w:w="4786" w:type="dxa"/>
          </w:tcPr>
          <w:p w:rsidR="00D1627F" w:rsidRDefault="00D1627F" w:rsidP="00D1627F">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Утверждено</w:t>
            </w:r>
          </w:p>
          <w:p w:rsidR="00D1627F" w:rsidRDefault="00D1627F" w:rsidP="00D1627F">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Решением собрания депутатов</w:t>
            </w:r>
          </w:p>
          <w:p w:rsidR="00D1627F" w:rsidRDefault="00D1627F" w:rsidP="00D1627F">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Карталинского муниципального района</w:t>
            </w:r>
          </w:p>
          <w:p w:rsidR="00D1627F" w:rsidRPr="005E0934" w:rsidRDefault="00D1627F" w:rsidP="00D1627F">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от «___» ________ 2025 года. </w:t>
            </w:r>
          </w:p>
          <w:p w:rsidR="00C83FFC" w:rsidRPr="0007186A" w:rsidRDefault="00C83FFC" w:rsidP="00395D64">
            <w:pPr>
              <w:jc w:val="center"/>
              <w:rPr>
                <w:rFonts w:ascii="Times New Roman" w:hAnsi="Times New Roman" w:cs="Times New Roman"/>
                <w:sz w:val="28"/>
                <w:szCs w:val="28"/>
              </w:rPr>
            </w:pPr>
          </w:p>
        </w:tc>
      </w:tr>
    </w:tbl>
    <w:p w:rsidR="00C83FFC" w:rsidRPr="0007186A" w:rsidRDefault="00C83FFC" w:rsidP="00C83FFC">
      <w:pPr>
        <w:spacing w:after="0" w:line="240" w:lineRule="auto"/>
        <w:jc w:val="center"/>
        <w:rPr>
          <w:rFonts w:ascii="Times New Roman" w:hAnsi="Times New Roman" w:cs="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294"/>
      </w:tblGrid>
      <w:tr w:rsidR="00D1627F" w:rsidRPr="0007186A" w:rsidTr="006B5951">
        <w:trPr>
          <w:jc w:val="both"/>
        </w:trPr>
        <w:tc>
          <w:tcPr>
            <w:tcW w:w="9294" w:type="dxa"/>
            <w:tcBorders>
              <w:top w:val="nil"/>
              <w:left w:val="nil"/>
              <w:bottom w:val="nil"/>
              <w:right w:val="nil"/>
            </w:tcBorders>
          </w:tcPr>
          <w:p w:rsidR="00D1627F" w:rsidRPr="0007186A" w:rsidRDefault="00D1627F" w:rsidP="006B5951">
            <w:pPr>
              <w:spacing w:after="0" w:line="240" w:lineRule="auto"/>
              <w:ind w:hanging="12"/>
              <w:jc w:val="center"/>
              <w:rPr>
                <w:rFonts w:ascii="Times New Roman" w:hAnsi="Times New Roman" w:cs="Times New Roman"/>
                <w:sz w:val="28"/>
                <w:szCs w:val="28"/>
              </w:rPr>
            </w:pPr>
            <w:r>
              <w:rPr>
                <w:rFonts w:ascii="Times New Roman" w:hAnsi="Times New Roman" w:cs="Times New Roman"/>
                <w:b/>
                <w:sz w:val="28"/>
                <w:szCs w:val="28"/>
              </w:rPr>
              <w:t>Положение</w:t>
            </w:r>
          </w:p>
        </w:tc>
      </w:tr>
      <w:tr w:rsidR="00D1627F" w:rsidRPr="0007186A" w:rsidTr="006B5951">
        <w:trPr>
          <w:jc w:val="both"/>
        </w:trPr>
        <w:tc>
          <w:tcPr>
            <w:tcW w:w="9294" w:type="dxa"/>
            <w:tcBorders>
              <w:top w:val="nil"/>
              <w:left w:val="nil"/>
              <w:bottom w:val="nil"/>
              <w:right w:val="nil"/>
            </w:tcBorders>
          </w:tcPr>
          <w:p w:rsidR="00D1627F" w:rsidRDefault="00D1627F" w:rsidP="006B5951">
            <w:pPr>
              <w:spacing w:after="0" w:line="240" w:lineRule="auto"/>
              <w:ind w:hanging="12"/>
              <w:jc w:val="center"/>
              <w:rPr>
                <w:rFonts w:ascii="Times New Roman" w:hAnsi="Times New Roman" w:cs="Times New Roman"/>
                <w:sz w:val="28"/>
                <w:szCs w:val="28"/>
              </w:rPr>
            </w:pPr>
            <w:bookmarkStart w:id="0" w:name="_Hlk196725328"/>
            <w:r w:rsidRPr="0007186A">
              <w:rPr>
                <w:rFonts w:ascii="Times New Roman" w:hAnsi="Times New Roman" w:cs="Times New Roman"/>
                <w:sz w:val="28"/>
                <w:szCs w:val="28"/>
              </w:rPr>
              <w:t>о муниципальном земельном контроле</w:t>
            </w:r>
            <w:r>
              <w:rPr>
                <w:rFonts w:ascii="Times New Roman" w:hAnsi="Times New Roman" w:cs="Times New Roman"/>
                <w:sz w:val="28"/>
                <w:szCs w:val="28"/>
              </w:rPr>
              <w:t xml:space="preserve"> на территории</w:t>
            </w:r>
          </w:p>
          <w:p w:rsidR="00D1627F" w:rsidRPr="0007186A" w:rsidRDefault="00D1627F" w:rsidP="006B5951">
            <w:pPr>
              <w:spacing w:after="0" w:line="240" w:lineRule="auto"/>
              <w:ind w:hanging="12"/>
              <w:jc w:val="center"/>
              <w:rPr>
                <w:rFonts w:ascii="Times New Roman" w:hAnsi="Times New Roman" w:cs="Times New Roman"/>
                <w:sz w:val="28"/>
                <w:szCs w:val="28"/>
              </w:rPr>
            </w:pPr>
            <w:r>
              <w:rPr>
                <w:rFonts w:ascii="Times New Roman" w:hAnsi="Times New Roman" w:cs="Times New Roman"/>
                <w:sz w:val="28"/>
                <w:szCs w:val="28"/>
              </w:rPr>
              <w:t xml:space="preserve"> Карталинского муниципального района</w:t>
            </w:r>
            <w:bookmarkEnd w:id="0"/>
            <w:r>
              <w:rPr>
                <w:rFonts w:ascii="Times New Roman" w:hAnsi="Times New Roman" w:cs="Times New Roman"/>
                <w:sz w:val="28"/>
                <w:szCs w:val="28"/>
              </w:rPr>
              <w:t>.</w:t>
            </w:r>
          </w:p>
        </w:tc>
      </w:tr>
    </w:tbl>
    <w:p w:rsidR="00C83FFC" w:rsidRPr="0007186A" w:rsidRDefault="00C83FFC" w:rsidP="00C83FFC">
      <w:pPr>
        <w:pStyle w:val="a3"/>
        <w:spacing w:after="0" w:line="240" w:lineRule="auto"/>
        <w:ind w:left="0" w:firstLine="709"/>
        <w:jc w:val="center"/>
        <w:rPr>
          <w:rFonts w:ascii="Times New Roman" w:hAnsi="Times New Roman" w:cs="Times New Roman"/>
          <w:b/>
          <w:sz w:val="28"/>
          <w:szCs w:val="28"/>
        </w:rPr>
      </w:pPr>
    </w:p>
    <w:p w:rsidR="00C83FFC" w:rsidRPr="0007186A" w:rsidRDefault="00C83FFC" w:rsidP="00C83FFC">
      <w:pPr>
        <w:pStyle w:val="a3"/>
        <w:spacing w:after="0" w:line="240" w:lineRule="auto"/>
        <w:ind w:left="0" w:firstLine="709"/>
        <w:jc w:val="center"/>
        <w:rPr>
          <w:rFonts w:ascii="Times New Roman" w:hAnsi="Times New Roman" w:cs="Times New Roman"/>
          <w:b/>
          <w:sz w:val="28"/>
          <w:szCs w:val="28"/>
        </w:rPr>
      </w:pPr>
      <w:r w:rsidRPr="0007186A">
        <w:rPr>
          <w:rFonts w:ascii="Times New Roman" w:hAnsi="Times New Roman" w:cs="Times New Roman"/>
          <w:b/>
          <w:sz w:val="28"/>
          <w:szCs w:val="28"/>
          <w:lang w:val="en-US"/>
        </w:rPr>
        <w:t>I</w:t>
      </w:r>
      <w:r w:rsidRPr="00C83FFC">
        <w:rPr>
          <w:rFonts w:ascii="Times New Roman" w:hAnsi="Times New Roman" w:cs="Times New Roman"/>
          <w:b/>
          <w:sz w:val="28"/>
          <w:szCs w:val="28"/>
        </w:rPr>
        <w:t xml:space="preserve">. </w:t>
      </w:r>
      <w:r w:rsidRPr="0007186A">
        <w:rPr>
          <w:rFonts w:ascii="Times New Roman" w:hAnsi="Times New Roman" w:cs="Times New Roman"/>
          <w:b/>
          <w:sz w:val="28"/>
          <w:szCs w:val="28"/>
        </w:rPr>
        <w:t>Общие положения</w:t>
      </w:r>
    </w:p>
    <w:p w:rsidR="00C83FFC" w:rsidRPr="003564C6" w:rsidRDefault="00C83FFC" w:rsidP="003564C6">
      <w:pPr>
        <w:pStyle w:val="a5"/>
        <w:spacing w:before="0" w:beforeAutospacing="0" w:after="0" w:afterAutospacing="0"/>
        <w:jc w:val="both"/>
        <w:rPr>
          <w:sz w:val="28"/>
          <w:szCs w:val="28"/>
        </w:rPr>
      </w:pPr>
      <w:r w:rsidRPr="00085330">
        <w:rPr>
          <w:sz w:val="28"/>
          <w:szCs w:val="28"/>
        </w:rPr>
        <w:t>1</w:t>
      </w:r>
      <w:r w:rsidRPr="003564C6">
        <w:rPr>
          <w:sz w:val="28"/>
          <w:szCs w:val="28"/>
        </w:rPr>
        <w:t xml:space="preserve">. Настоящее Положение, разработанное в соответствии с Федеральным законом Федеральный закон от 31.07.2020 г. № 248-ФЗ «О государственном контроле (надзоре) и муниципальном контроле в Российской Федерации» (далее - Федеральный закон № 248-ФЗ) и Земельным кодексом Российской Федерации, устанавливает порядок организации и осуществления муниципального земельного контроля на территории </w:t>
      </w:r>
      <w:bookmarkStart w:id="1" w:name="_Hlk196724213"/>
      <w:r w:rsidR="00D1627F">
        <w:rPr>
          <w:sz w:val="28"/>
          <w:szCs w:val="28"/>
        </w:rPr>
        <w:t>Карталинского муниципального района</w:t>
      </w:r>
      <w:bookmarkEnd w:id="1"/>
      <w:r w:rsidRPr="003564C6">
        <w:rPr>
          <w:sz w:val="28"/>
          <w:szCs w:val="28"/>
        </w:rPr>
        <w:t xml:space="preserve"> (далее </w:t>
      </w:r>
      <w:r w:rsidR="000F3A9D">
        <w:rPr>
          <w:sz w:val="28"/>
          <w:szCs w:val="28"/>
        </w:rPr>
        <w:t>–</w:t>
      </w:r>
      <w:r w:rsidRPr="003564C6">
        <w:rPr>
          <w:sz w:val="28"/>
          <w:szCs w:val="28"/>
        </w:rPr>
        <w:t xml:space="preserve"> </w:t>
      </w:r>
      <w:r w:rsidR="000F3A9D">
        <w:rPr>
          <w:sz w:val="28"/>
          <w:szCs w:val="28"/>
        </w:rPr>
        <w:t xml:space="preserve">муниципальный </w:t>
      </w:r>
      <w:r w:rsidRPr="003564C6">
        <w:rPr>
          <w:sz w:val="28"/>
          <w:szCs w:val="28"/>
        </w:rPr>
        <w:t>земельный контроль).</w:t>
      </w:r>
    </w:p>
    <w:p w:rsidR="008E7121" w:rsidRPr="008B2D83" w:rsidRDefault="00C83FFC" w:rsidP="008B2D83">
      <w:pPr>
        <w:pStyle w:val="a5"/>
        <w:spacing w:before="0" w:beforeAutospacing="0" w:after="0" w:afterAutospacing="0" w:line="288" w:lineRule="atLeast"/>
        <w:jc w:val="both"/>
      </w:pPr>
      <w:r w:rsidRPr="003564C6">
        <w:rPr>
          <w:sz w:val="28"/>
          <w:szCs w:val="28"/>
        </w:rPr>
        <w:t xml:space="preserve">2. </w:t>
      </w:r>
      <w:r w:rsidR="008B2D83" w:rsidRPr="008B2D83">
        <w:rPr>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B92ABF" w:rsidRPr="00D1627F" w:rsidRDefault="008E7121" w:rsidP="000F3A9D">
      <w:pPr>
        <w:pStyle w:val="a5"/>
        <w:spacing w:before="0" w:beforeAutospacing="0" w:after="0" w:afterAutospacing="0"/>
        <w:jc w:val="both"/>
        <w:rPr>
          <w:iCs/>
          <w:sz w:val="28"/>
          <w:szCs w:val="28"/>
        </w:rPr>
      </w:pPr>
      <w:r w:rsidRPr="003564C6">
        <w:rPr>
          <w:sz w:val="28"/>
          <w:szCs w:val="28"/>
        </w:rPr>
        <w:t xml:space="preserve">3.  Муниципальный земельный контроль на территории </w:t>
      </w:r>
      <w:r w:rsidR="00D1627F" w:rsidRPr="00D1627F">
        <w:rPr>
          <w:sz w:val="28"/>
          <w:szCs w:val="28"/>
        </w:rPr>
        <w:t>Карталинского муниципального района</w:t>
      </w:r>
      <w:r w:rsidRPr="003564C6">
        <w:rPr>
          <w:sz w:val="28"/>
          <w:szCs w:val="28"/>
        </w:rPr>
        <w:t xml:space="preserve"> </w:t>
      </w:r>
      <w:r w:rsidR="000F3A9D">
        <w:rPr>
          <w:sz w:val="28"/>
          <w:szCs w:val="28"/>
        </w:rPr>
        <w:t xml:space="preserve">осуществляется </w:t>
      </w:r>
      <w:r w:rsidRPr="003564C6">
        <w:rPr>
          <w:sz w:val="28"/>
          <w:szCs w:val="28"/>
        </w:rPr>
        <w:t>администрацией</w:t>
      </w:r>
      <w:r w:rsidRPr="003564C6">
        <w:rPr>
          <w:i/>
          <w:sz w:val="28"/>
          <w:szCs w:val="28"/>
        </w:rPr>
        <w:t xml:space="preserve"> </w:t>
      </w:r>
      <w:r w:rsidR="00D1627F">
        <w:rPr>
          <w:sz w:val="28"/>
          <w:szCs w:val="28"/>
        </w:rPr>
        <w:t>Карталинского муниципального района</w:t>
      </w:r>
      <w:r w:rsidR="000F3A9D">
        <w:rPr>
          <w:i/>
          <w:sz w:val="28"/>
          <w:szCs w:val="28"/>
        </w:rPr>
        <w:t>.</w:t>
      </w:r>
      <w:r w:rsidR="00D1627F">
        <w:rPr>
          <w:i/>
          <w:sz w:val="28"/>
          <w:szCs w:val="28"/>
        </w:rPr>
        <w:t xml:space="preserve"> </w:t>
      </w:r>
      <w:r w:rsidRPr="00D1627F">
        <w:rPr>
          <w:iCs/>
          <w:sz w:val="28"/>
          <w:szCs w:val="28"/>
        </w:rPr>
        <w:t xml:space="preserve">Непосредственное осуществление муниципального контроля возлагается на </w:t>
      </w:r>
      <w:r w:rsidR="00D1627F" w:rsidRPr="00D1627F">
        <w:rPr>
          <w:iCs/>
          <w:sz w:val="28"/>
          <w:szCs w:val="28"/>
        </w:rPr>
        <w:t xml:space="preserve">Управление </w:t>
      </w:r>
      <w:bookmarkStart w:id="2" w:name="_Hlk196724388"/>
      <w:r w:rsidR="00D1627F" w:rsidRPr="00D1627F">
        <w:rPr>
          <w:iCs/>
          <w:sz w:val="28"/>
          <w:szCs w:val="28"/>
        </w:rPr>
        <w:t>по имущественной и земельной политике Карталинского муниципального района</w:t>
      </w:r>
      <w:r w:rsidR="000F3A9D" w:rsidRPr="00D1627F">
        <w:rPr>
          <w:iCs/>
          <w:sz w:val="28"/>
          <w:szCs w:val="28"/>
        </w:rPr>
        <w:t xml:space="preserve"> </w:t>
      </w:r>
      <w:bookmarkEnd w:id="2"/>
      <w:r w:rsidR="000F3A9D" w:rsidRPr="00D1627F">
        <w:rPr>
          <w:iCs/>
          <w:sz w:val="28"/>
          <w:szCs w:val="28"/>
        </w:rPr>
        <w:t>(далее – контрольный орган</w:t>
      </w:r>
      <w:r w:rsidR="00D1627F" w:rsidRPr="00D1627F">
        <w:rPr>
          <w:iCs/>
          <w:sz w:val="28"/>
          <w:szCs w:val="28"/>
        </w:rPr>
        <w:t>.</w:t>
      </w:r>
    </w:p>
    <w:p w:rsidR="00215D89" w:rsidRPr="003564C6" w:rsidRDefault="00B92ABF" w:rsidP="000F3A9D">
      <w:pPr>
        <w:autoSpaceDE w:val="0"/>
        <w:autoSpaceDN w:val="0"/>
        <w:adjustRightInd w:val="0"/>
        <w:spacing w:after="0" w:line="240" w:lineRule="auto"/>
        <w:jc w:val="both"/>
        <w:rPr>
          <w:rFonts w:ascii="Times New Roman" w:hAnsi="Times New Roman" w:cs="Times New Roman"/>
          <w:sz w:val="28"/>
          <w:szCs w:val="28"/>
        </w:rPr>
      </w:pPr>
      <w:r w:rsidRPr="003564C6">
        <w:rPr>
          <w:rFonts w:ascii="Times New Roman" w:hAnsi="Times New Roman" w:cs="Times New Roman"/>
          <w:sz w:val="28"/>
          <w:szCs w:val="28"/>
        </w:rPr>
        <w:t xml:space="preserve">4. Должностными лицами контрольного органа, уполномоченными на принятие решения о проведении контрольных (надзорных) мероприятий, </w:t>
      </w:r>
      <w:r w:rsidR="00215D89">
        <w:rPr>
          <w:rFonts w:ascii="Times New Roman" w:hAnsi="Times New Roman" w:cs="Times New Roman"/>
          <w:sz w:val="28"/>
          <w:szCs w:val="28"/>
        </w:rPr>
        <w:t xml:space="preserve">на </w:t>
      </w:r>
      <w:r w:rsidR="00215D89" w:rsidRPr="003564C6">
        <w:rPr>
          <w:rFonts w:ascii="Times New Roman" w:hAnsi="Times New Roman" w:cs="Times New Roman"/>
          <w:sz w:val="28"/>
          <w:szCs w:val="28"/>
        </w:rPr>
        <w:t xml:space="preserve">принятие решения о проведении </w:t>
      </w:r>
      <w:r w:rsidRPr="003564C6">
        <w:rPr>
          <w:rFonts w:ascii="Times New Roman" w:hAnsi="Times New Roman" w:cs="Times New Roman"/>
          <w:sz w:val="28"/>
          <w:szCs w:val="28"/>
        </w:rPr>
        <w:t>профилактических визитов</w:t>
      </w:r>
      <w:r w:rsidR="00F97167" w:rsidRPr="003564C6">
        <w:rPr>
          <w:rFonts w:ascii="Times New Roman" w:hAnsi="Times New Roman" w:cs="Times New Roman"/>
          <w:sz w:val="28"/>
          <w:szCs w:val="28"/>
        </w:rPr>
        <w:t>, назначение</w:t>
      </w:r>
      <w:r w:rsidR="000F3A9D">
        <w:rPr>
          <w:rFonts w:ascii="Times New Roman" w:hAnsi="Times New Roman" w:cs="Times New Roman"/>
          <w:sz w:val="28"/>
          <w:szCs w:val="28"/>
        </w:rPr>
        <w:t xml:space="preserve"> </w:t>
      </w:r>
      <w:r w:rsidR="00F97167" w:rsidRPr="003564C6">
        <w:rPr>
          <w:rFonts w:ascii="Times New Roman" w:hAnsi="Times New Roman" w:cs="Times New Roman"/>
          <w:sz w:val="28"/>
          <w:szCs w:val="28"/>
        </w:rPr>
        <w:t>исполнителя по</w:t>
      </w:r>
      <w:r w:rsidR="000F3A9D">
        <w:rPr>
          <w:rFonts w:ascii="Times New Roman" w:hAnsi="Times New Roman" w:cs="Times New Roman"/>
          <w:sz w:val="28"/>
          <w:szCs w:val="28"/>
        </w:rPr>
        <w:t xml:space="preserve"> рассмотрению жалобы, </w:t>
      </w:r>
      <w:r w:rsidR="00215D89" w:rsidRPr="003564C6">
        <w:rPr>
          <w:rFonts w:ascii="Times New Roman" w:hAnsi="Times New Roman" w:cs="Times New Roman"/>
          <w:sz w:val="28"/>
          <w:szCs w:val="28"/>
        </w:rPr>
        <w:t>назначение</w:t>
      </w:r>
      <w:r w:rsidR="00215D89">
        <w:rPr>
          <w:rFonts w:ascii="Times New Roman" w:hAnsi="Times New Roman" w:cs="Times New Roman"/>
          <w:sz w:val="28"/>
          <w:szCs w:val="28"/>
        </w:rPr>
        <w:t xml:space="preserve"> </w:t>
      </w:r>
      <w:r w:rsidR="00215D89" w:rsidRPr="003564C6">
        <w:rPr>
          <w:rFonts w:ascii="Times New Roman" w:hAnsi="Times New Roman" w:cs="Times New Roman"/>
          <w:sz w:val="28"/>
          <w:szCs w:val="28"/>
        </w:rPr>
        <w:t>исполнителя по</w:t>
      </w:r>
      <w:r w:rsidR="00215D89">
        <w:rPr>
          <w:rFonts w:ascii="Times New Roman" w:hAnsi="Times New Roman" w:cs="Times New Roman"/>
          <w:sz w:val="28"/>
          <w:szCs w:val="28"/>
        </w:rPr>
        <w:t xml:space="preserve"> рассмотрению </w:t>
      </w:r>
      <w:r w:rsidR="000F3A9D">
        <w:rPr>
          <w:rFonts w:ascii="Times New Roman" w:hAnsi="Times New Roman" w:cs="Times New Roman"/>
          <w:sz w:val="28"/>
          <w:szCs w:val="28"/>
        </w:rPr>
        <w:t>возражения</w:t>
      </w:r>
      <w:r w:rsidR="00F97167" w:rsidRPr="003564C6">
        <w:rPr>
          <w:rFonts w:ascii="Times New Roman" w:hAnsi="Times New Roman" w:cs="Times New Roman"/>
          <w:sz w:val="28"/>
          <w:szCs w:val="28"/>
        </w:rPr>
        <w:t xml:space="preserve"> на предостережения, подписание решения по итогам рассмотрения </w:t>
      </w:r>
      <w:r w:rsidR="000F3A9D">
        <w:rPr>
          <w:rFonts w:ascii="Times New Roman" w:hAnsi="Times New Roman" w:cs="Times New Roman"/>
          <w:sz w:val="28"/>
          <w:szCs w:val="28"/>
        </w:rPr>
        <w:t xml:space="preserve">жалобы, </w:t>
      </w:r>
      <w:r w:rsidR="00215D89" w:rsidRPr="003564C6">
        <w:rPr>
          <w:rFonts w:ascii="Times New Roman" w:hAnsi="Times New Roman" w:cs="Times New Roman"/>
          <w:sz w:val="28"/>
          <w:szCs w:val="28"/>
        </w:rPr>
        <w:t xml:space="preserve">подписание решения по итогам рассмотрения </w:t>
      </w:r>
      <w:r w:rsidR="00F97167" w:rsidRPr="003564C6">
        <w:rPr>
          <w:rFonts w:ascii="Times New Roman" w:hAnsi="Times New Roman" w:cs="Times New Roman"/>
          <w:sz w:val="28"/>
          <w:szCs w:val="28"/>
        </w:rPr>
        <w:t>возражения</w:t>
      </w:r>
      <w:r w:rsidR="000F3A9D">
        <w:rPr>
          <w:rFonts w:ascii="Times New Roman" w:hAnsi="Times New Roman" w:cs="Times New Roman"/>
          <w:sz w:val="28"/>
          <w:szCs w:val="28"/>
        </w:rPr>
        <w:t xml:space="preserve"> </w:t>
      </w:r>
      <w:r w:rsidR="00215D89">
        <w:rPr>
          <w:rFonts w:ascii="Times New Roman" w:hAnsi="Times New Roman" w:cs="Times New Roman"/>
          <w:sz w:val="28"/>
          <w:szCs w:val="28"/>
        </w:rPr>
        <w:t>на предостережение</w:t>
      </w:r>
      <w:r w:rsidRPr="003564C6">
        <w:rPr>
          <w:rFonts w:ascii="Times New Roman" w:hAnsi="Times New Roman" w:cs="Times New Roman"/>
          <w:sz w:val="28"/>
          <w:szCs w:val="28"/>
        </w:rPr>
        <w:t xml:space="preserve"> являются:</w:t>
      </w:r>
    </w:p>
    <w:p w:rsidR="00075C71" w:rsidRPr="005E379A" w:rsidRDefault="00E75F79" w:rsidP="000F3A9D">
      <w:pPr>
        <w:spacing w:after="0" w:line="240" w:lineRule="auto"/>
        <w:ind w:firstLine="567"/>
        <w:jc w:val="both"/>
        <w:rPr>
          <w:rFonts w:ascii="Times New Roman" w:hAnsi="Times New Roman" w:cs="Times New Roman"/>
          <w:iCs/>
          <w:sz w:val="28"/>
          <w:szCs w:val="28"/>
        </w:rPr>
      </w:pPr>
      <w:bookmarkStart w:id="3" w:name="_Hlk196724491"/>
      <w:r>
        <w:rPr>
          <w:rFonts w:ascii="Times New Roman" w:hAnsi="Times New Roman" w:cs="Times New Roman"/>
          <w:iCs/>
          <w:sz w:val="28"/>
          <w:szCs w:val="28"/>
        </w:rPr>
        <w:t>1</w:t>
      </w:r>
      <w:r w:rsidR="00075C71" w:rsidRPr="005E379A">
        <w:rPr>
          <w:rFonts w:ascii="Times New Roman" w:hAnsi="Times New Roman" w:cs="Times New Roman"/>
          <w:iCs/>
          <w:sz w:val="28"/>
          <w:szCs w:val="28"/>
        </w:rPr>
        <w:t xml:space="preserve">) </w:t>
      </w:r>
      <w:r w:rsidR="00D1627F" w:rsidRPr="005E379A">
        <w:rPr>
          <w:rFonts w:ascii="Times New Roman" w:hAnsi="Times New Roman" w:cs="Times New Roman"/>
          <w:iCs/>
          <w:sz w:val="28"/>
          <w:szCs w:val="28"/>
        </w:rPr>
        <w:t>начальник Управления по имущественной и земельной политике Карталинского муниципального района</w:t>
      </w:r>
      <w:r w:rsidR="00075C71" w:rsidRPr="005E379A">
        <w:rPr>
          <w:rFonts w:ascii="Times New Roman" w:hAnsi="Times New Roman" w:cs="Times New Roman"/>
          <w:iCs/>
          <w:sz w:val="28"/>
          <w:szCs w:val="28"/>
        </w:rPr>
        <w:t>;</w:t>
      </w:r>
    </w:p>
    <w:p w:rsidR="00075C71" w:rsidRPr="005E379A" w:rsidRDefault="00E75F79" w:rsidP="000F3A9D">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2</w:t>
      </w:r>
      <w:r w:rsidR="00075C71" w:rsidRPr="005E379A">
        <w:rPr>
          <w:rFonts w:ascii="Times New Roman" w:hAnsi="Times New Roman" w:cs="Times New Roman"/>
          <w:iCs/>
          <w:sz w:val="28"/>
          <w:szCs w:val="28"/>
        </w:rPr>
        <w:t xml:space="preserve">) заместитель </w:t>
      </w:r>
      <w:r w:rsidR="00D1627F" w:rsidRPr="005E379A">
        <w:rPr>
          <w:rFonts w:ascii="Times New Roman" w:hAnsi="Times New Roman" w:cs="Times New Roman"/>
          <w:iCs/>
          <w:sz w:val="28"/>
          <w:szCs w:val="28"/>
        </w:rPr>
        <w:t>начальника Управления по имущественной и земельной политике Карталинского муниципального района</w:t>
      </w:r>
      <w:r w:rsidR="00075C71" w:rsidRPr="005E379A">
        <w:rPr>
          <w:rFonts w:ascii="Times New Roman" w:hAnsi="Times New Roman" w:cs="Times New Roman"/>
          <w:iCs/>
          <w:sz w:val="28"/>
          <w:szCs w:val="28"/>
        </w:rPr>
        <w:t>.</w:t>
      </w:r>
    </w:p>
    <w:bookmarkEnd w:id="3"/>
    <w:p w:rsidR="00076048" w:rsidRPr="003564C6" w:rsidRDefault="00B92ABF" w:rsidP="003564C6">
      <w:pPr>
        <w:autoSpaceDE w:val="0"/>
        <w:autoSpaceDN w:val="0"/>
        <w:adjustRightInd w:val="0"/>
        <w:spacing w:after="0" w:line="240" w:lineRule="auto"/>
        <w:jc w:val="both"/>
        <w:rPr>
          <w:rFonts w:ascii="Times New Roman" w:hAnsi="Times New Roman" w:cs="Times New Roman"/>
          <w:sz w:val="28"/>
          <w:szCs w:val="28"/>
        </w:rPr>
      </w:pPr>
      <w:r w:rsidRPr="003564C6">
        <w:rPr>
          <w:rFonts w:ascii="Times New Roman" w:hAnsi="Times New Roman" w:cs="Times New Roman"/>
          <w:sz w:val="28"/>
          <w:szCs w:val="28"/>
        </w:rPr>
        <w:t xml:space="preserve">5. </w:t>
      </w:r>
      <w:r w:rsidR="00076048" w:rsidRPr="003564C6">
        <w:rPr>
          <w:rFonts w:ascii="Times New Roman" w:hAnsi="Times New Roman" w:cs="Times New Roman"/>
          <w:sz w:val="28"/>
          <w:szCs w:val="28"/>
        </w:rPr>
        <w:t xml:space="preserve">Должностные </w:t>
      </w:r>
      <w:r w:rsidR="00215D89" w:rsidRPr="003564C6">
        <w:rPr>
          <w:rFonts w:ascii="Times New Roman" w:hAnsi="Times New Roman" w:cs="Times New Roman"/>
          <w:sz w:val="28"/>
          <w:szCs w:val="28"/>
        </w:rPr>
        <w:t>лица,</w:t>
      </w:r>
      <w:r w:rsidR="00076048" w:rsidRPr="003564C6">
        <w:rPr>
          <w:rFonts w:ascii="Times New Roman" w:hAnsi="Times New Roman" w:cs="Times New Roman"/>
          <w:sz w:val="28"/>
          <w:szCs w:val="28"/>
        </w:rPr>
        <w:t xml:space="preserve"> </w:t>
      </w:r>
      <w:r w:rsidR="00215D89">
        <w:rPr>
          <w:rFonts w:ascii="Times New Roman" w:hAnsi="Times New Roman" w:cs="Times New Roman"/>
          <w:sz w:val="28"/>
          <w:szCs w:val="28"/>
        </w:rPr>
        <w:t>осуществляющие</w:t>
      </w:r>
      <w:r w:rsidR="00076048" w:rsidRPr="003564C6">
        <w:rPr>
          <w:rFonts w:ascii="Times New Roman" w:hAnsi="Times New Roman" w:cs="Times New Roman"/>
          <w:sz w:val="28"/>
          <w:szCs w:val="28"/>
        </w:rPr>
        <w:t xml:space="preserve"> </w:t>
      </w:r>
      <w:r w:rsidR="000F3A9D">
        <w:rPr>
          <w:rFonts w:ascii="Times New Roman" w:hAnsi="Times New Roman" w:cs="Times New Roman"/>
          <w:sz w:val="28"/>
          <w:szCs w:val="28"/>
        </w:rPr>
        <w:t>муниципальн</w:t>
      </w:r>
      <w:r w:rsidR="00215D89">
        <w:rPr>
          <w:rFonts w:ascii="Times New Roman" w:hAnsi="Times New Roman" w:cs="Times New Roman"/>
          <w:sz w:val="28"/>
          <w:szCs w:val="28"/>
        </w:rPr>
        <w:t>ый</w:t>
      </w:r>
      <w:r w:rsidR="000F3A9D">
        <w:rPr>
          <w:rFonts w:ascii="Times New Roman" w:hAnsi="Times New Roman" w:cs="Times New Roman"/>
          <w:sz w:val="28"/>
          <w:szCs w:val="28"/>
        </w:rPr>
        <w:t xml:space="preserve"> земельн</w:t>
      </w:r>
      <w:r w:rsidR="00215D89">
        <w:rPr>
          <w:rFonts w:ascii="Times New Roman" w:hAnsi="Times New Roman" w:cs="Times New Roman"/>
          <w:sz w:val="28"/>
          <w:szCs w:val="28"/>
        </w:rPr>
        <w:t>ый</w:t>
      </w:r>
      <w:r w:rsidR="000F3A9D">
        <w:rPr>
          <w:rFonts w:ascii="Times New Roman" w:hAnsi="Times New Roman" w:cs="Times New Roman"/>
          <w:sz w:val="28"/>
          <w:szCs w:val="28"/>
        </w:rPr>
        <w:t xml:space="preserve"> </w:t>
      </w:r>
      <w:r w:rsidR="00076048" w:rsidRPr="003564C6">
        <w:rPr>
          <w:rFonts w:ascii="Times New Roman" w:hAnsi="Times New Roman" w:cs="Times New Roman"/>
          <w:sz w:val="28"/>
          <w:szCs w:val="28"/>
        </w:rPr>
        <w:t>контрол</w:t>
      </w:r>
      <w:r w:rsidR="00215D89">
        <w:rPr>
          <w:rFonts w:ascii="Times New Roman" w:hAnsi="Times New Roman" w:cs="Times New Roman"/>
          <w:sz w:val="28"/>
          <w:szCs w:val="28"/>
        </w:rPr>
        <w:t>ь</w:t>
      </w:r>
      <w:r w:rsidR="00076048" w:rsidRPr="003564C6">
        <w:rPr>
          <w:rFonts w:ascii="Times New Roman" w:hAnsi="Times New Roman" w:cs="Times New Roman"/>
          <w:sz w:val="28"/>
          <w:szCs w:val="28"/>
        </w:rPr>
        <w:t>:</w:t>
      </w:r>
    </w:p>
    <w:p w:rsidR="005E379A" w:rsidRPr="005E379A" w:rsidRDefault="00E75F79" w:rsidP="005E379A">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1</w:t>
      </w:r>
      <w:r w:rsidR="005E379A" w:rsidRPr="005E379A">
        <w:rPr>
          <w:rFonts w:ascii="Times New Roman" w:hAnsi="Times New Roman" w:cs="Times New Roman"/>
          <w:iCs/>
          <w:sz w:val="28"/>
          <w:szCs w:val="28"/>
        </w:rPr>
        <w:t>) начальник Управления по имущественной и земельной политике Карталинского муниципального района;</w:t>
      </w:r>
    </w:p>
    <w:p w:rsidR="005E379A" w:rsidRPr="005E379A" w:rsidRDefault="00E75F79" w:rsidP="005E379A">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2</w:t>
      </w:r>
      <w:r w:rsidR="005E379A" w:rsidRPr="005E379A">
        <w:rPr>
          <w:rFonts w:ascii="Times New Roman" w:hAnsi="Times New Roman" w:cs="Times New Roman"/>
          <w:iCs/>
          <w:sz w:val="28"/>
          <w:szCs w:val="28"/>
        </w:rPr>
        <w:t>) заместитель начальника Управления по имущественной и земельной политике Карталинского муниципального района.</w:t>
      </w:r>
    </w:p>
    <w:p w:rsidR="002A4B3A" w:rsidRPr="003564C6" w:rsidRDefault="00E75F79" w:rsidP="000F3A9D">
      <w:pPr>
        <w:spacing w:after="0" w:line="240" w:lineRule="auto"/>
        <w:ind w:firstLine="567"/>
        <w:jc w:val="both"/>
        <w:rPr>
          <w:rFonts w:ascii="Times New Roman" w:eastAsia="Calibri" w:hAnsi="Times New Roman" w:cs="Times New Roman"/>
          <w:sz w:val="28"/>
          <w:szCs w:val="28"/>
        </w:rPr>
      </w:pPr>
      <w:r w:rsidRPr="00E75F79">
        <w:rPr>
          <w:rFonts w:ascii="Times New Roman" w:hAnsi="Times New Roman" w:cs="Times New Roman"/>
          <w:iCs/>
          <w:sz w:val="28"/>
          <w:szCs w:val="28"/>
        </w:rPr>
        <w:t>3</w:t>
      </w:r>
      <w:r w:rsidR="002A4B3A" w:rsidRPr="00E75F79">
        <w:rPr>
          <w:rFonts w:ascii="Times New Roman" w:hAnsi="Times New Roman" w:cs="Times New Roman"/>
          <w:iCs/>
          <w:sz w:val="28"/>
          <w:szCs w:val="28"/>
        </w:rPr>
        <w:t>)</w:t>
      </w:r>
      <w:r w:rsidR="000F3A9D">
        <w:rPr>
          <w:rFonts w:ascii="Times New Roman" w:eastAsia="Calibri" w:hAnsi="Times New Roman" w:cs="Times New Roman"/>
          <w:sz w:val="28"/>
          <w:szCs w:val="28"/>
        </w:rPr>
        <w:t xml:space="preserve"> главный специалист</w:t>
      </w:r>
      <w:r w:rsidR="002A4B3A" w:rsidRPr="003564C6">
        <w:rPr>
          <w:rFonts w:ascii="Times New Roman" w:eastAsia="Calibri" w:hAnsi="Times New Roman" w:cs="Times New Roman"/>
          <w:sz w:val="28"/>
          <w:szCs w:val="28"/>
        </w:rPr>
        <w:t xml:space="preserve">, </w:t>
      </w:r>
      <w:r w:rsidR="002A4B3A" w:rsidRPr="005E379A">
        <w:rPr>
          <w:rFonts w:ascii="Times New Roman" w:eastAsia="Calibri" w:hAnsi="Times New Roman" w:cs="Times New Roman"/>
          <w:iCs/>
          <w:sz w:val="28"/>
          <w:szCs w:val="28"/>
        </w:rPr>
        <w:t>ведущи</w:t>
      </w:r>
      <w:r w:rsidR="000F3A9D" w:rsidRPr="005E379A">
        <w:rPr>
          <w:rFonts w:ascii="Times New Roman" w:eastAsia="Calibri" w:hAnsi="Times New Roman" w:cs="Times New Roman"/>
          <w:iCs/>
          <w:sz w:val="28"/>
          <w:szCs w:val="28"/>
        </w:rPr>
        <w:t>й специалист земельного отдела</w:t>
      </w:r>
      <w:r w:rsidR="000F3A9D">
        <w:rPr>
          <w:rFonts w:ascii="Times New Roman" w:eastAsia="Calibri" w:hAnsi="Times New Roman" w:cs="Times New Roman"/>
          <w:sz w:val="28"/>
          <w:szCs w:val="28"/>
        </w:rPr>
        <w:t xml:space="preserve"> </w:t>
      </w:r>
      <w:r w:rsidR="002A4B3A" w:rsidRPr="003564C6">
        <w:rPr>
          <w:rFonts w:ascii="Times New Roman" w:eastAsia="Calibri" w:hAnsi="Times New Roman" w:cs="Times New Roman"/>
          <w:sz w:val="28"/>
          <w:szCs w:val="28"/>
        </w:rPr>
        <w:t xml:space="preserve">(далее - Инспектор). </w:t>
      </w:r>
    </w:p>
    <w:p w:rsidR="003320E2" w:rsidRPr="003564C6" w:rsidRDefault="000F3A9D" w:rsidP="003564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3320E2" w:rsidRPr="003564C6">
        <w:rPr>
          <w:rFonts w:ascii="Times New Roman" w:hAnsi="Times New Roman" w:cs="Times New Roman"/>
          <w:sz w:val="28"/>
          <w:szCs w:val="28"/>
        </w:rPr>
        <w:t xml:space="preserve">. Права и обязанности </w:t>
      </w:r>
      <w:r w:rsidR="00593F49">
        <w:rPr>
          <w:rFonts w:ascii="Times New Roman" w:hAnsi="Times New Roman" w:cs="Times New Roman"/>
          <w:sz w:val="28"/>
          <w:szCs w:val="28"/>
        </w:rPr>
        <w:t>инспектора</w:t>
      </w:r>
      <w:r w:rsidR="003320E2" w:rsidRPr="003564C6">
        <w:rPr>
          <w:rFonts w:ascii="Times New Roman" w:hAnsi="Times New Roman" w:cs="Times New Roman"/>
          <w:sz w:val="28"/>
          <w:szCs w:val="28"/>
        </w:rPr>
        <w:t xml:space="preserve"> </w:t>
      </w:r>
      <w:r>
        <w:rPr>
          <w:rFonts w:ascii="Times New Roman" w:hAnsi="Times New Roman" w:cs="Times New Roman"/>
          <w:sz w:val="28"/>
          <w:szCs w:val="28"/>
        </w:rPr>
        <w:t>контрольного органа</w:t>
      </w:r>
      <w:r w:rsidR="003320E2" w:rsidRPr="003564C6">
        <w:rPr>
          <w:rFonts w:ascii="Times New Roman" w:hAnsi="Times New Roman" w:cs="Times New Roman"/>
          <w:sz w:val="28"/>
          <w:szCs w:val="28"/>
        </w:rPr>
        <w:t>, уполномоченн</w:t>
      </w:r>
      <w:r w:rsidR="00593F49">
        <w:rPr>
          <w:rFonts w:ascii="Times New Roman" w:hAnsi="Times New Roman" w:cs="Times New Roman"/>
          <w:sz w:val="28"/>
          <w:szCs w:val="28"/>
        </w:rPr>
        <w:t>ого</w:t>
      </w:r>
      <w:r w:rsidR="003320E2" w:rsidRPr="003564C6">
        <w:rPr>
          <w:rFonts w:ascii="Times New Roman" w:hAnsi="Times New Roman" w:cs="Times New Roman"/>
          <w:sz w:val="28"/>
          <w:szCs w:val="28"/>
        </w:rPr>
        <w:t xml:space="preserve"> на осуществление </w:t>
      </w:r>
      <w:r>
        <w:rPr>
          <w:rFonts w:ascii="Times New Roman" w:hAnsi="Times New Roman" w:cs="Times New Roman"/>
          <w:sz w:val="28"/>
          <w:szCs w:val="28"/>
        </w:rPr>
        <w:t>муниципального земельного контроля</w:t>
      </w:r>
      <w:r w:rsidR="003320E2" w:rsidRPr="003564C6">
        <w:rPr>
          <w:rFonts w:ascii="Times New Roman" w:hAnsi="Times New Roman" w:cs="Times New Roman"/>
          <w:sz w:val="28"/>
          <w:szCs w:val="28"/>
        </w:rPr>
        <w:t>, устанавливаются статьей 29 Федерального закона № 248-ФЗ.</w:t>
      </w:r>
    </w:p>
    <w:p w:rsidR="003C6D48" w:rsidRPr="003564C6" w:rsidRDefault="000F3A9D" w:rsidP="003564C6">
      <w:pPr>
        <w:pStyle w:val="a3"/>
        <w:tabs>
          <w:tab w:val="left" w:pos="113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7</w:t>
      </w:r>
      <w:r w:rsidR="003C6D48" w:rsidRPr="003564C6">
        <w:rPr>
          <w:rFonts w:ascii="Times New Roman" w:hAnsi="Times New Roman" w:cs="Times New Roman"/>
          <w:sz w:val="28"/>
          <w:szCs w:val="28"/>
        </w:rPr>
        <w:t>. Объектами муниципального</w:t>
      </w:r>
      <w:r>
        <w:rPr>
          <w:rFonts w:ascii="Times New Roman" w:hAnsi="Times New Roman" w:cs="Times New Roman"/>
          <w:sz w:val="28"/>
          <w:szCs w:val="28"/>
        </w:rPr>
        <w:t xml:space="preserve"> земельного</w:t>
      </w:r>
      <w:r w:rsidR="003C6D48" w:rsidRPr="003564C6">
        <w:rPr>
          <w:rFonts w:ascii="Times New Roman" w:hAnsi="Times New Roman" w:cs="Times New Roman"/>
          <w:sz w:val="28"/>
          <w:szCs w:val="28"/>
        </w:rPr>
        <w:t xml:space="preserve"> контроля (далее – объект контроля) являются:</w:t>
      </w:r>
    </w:p>
    <w:p w:rsidR="003C6D48" w:rsidRPr="003564C6" w:rsidRDefault="003C6D48" w:rsidP="003564C6">
      <w:pPr>
        <w:spacing w:after="0" w:line="240" w:lineRule="auto"/>
        <w:ind w:firstLine="709"/>
        <w:jc w:val="both"/>
        <w:rPr>
          <w:rFonts w:ascii="Times New Roman" w:hAnsi="Times New Roman" w:cs="Times New Roman"/>
          <w:sz w:val="28"/>
          <w:szCs w:val="28"/>
        </w:rPr>
      </w:pPr>
      <w:r w:rsidRPr="003564C6">
        <w:rPr>
          <w:rFonts w:ascii="Times New Roman" w:hAnsi="Times New Roman" w:cs="Times New Roman"/>
          <w:sz w:val="28"/>
          <w:szCs w:val="28"/>
        </w:rPr>
        <w:t xml:space="preserve">- деятельность, действия (бездействие) контролируемых лиц в сфере использования и охраны </w:t>
      </w:r>
      <w:r w:rsidR="00463ECE" w:rsidRPr="003564C6">
        <w:rPr>
          <w:rFonts w:ascii="Times New Roman" w:hAnsi="Times New Roman" w:cs="Times New Roman"/>
          <w:sz w:val="28"/>
          <w:szCs w:val="28"/>
        </w:rPr>
        <w:t>объектов земельных отношений</w:t>
      </w:r>
      <w:r w:rsidRPr="003564C6">
        <w:rPr>
          <w:rFonts w:ascii="Times New Roman" w:hAnsi="Times New Roman" w:cs="Times New Roman"/>
          <w:sz w:val="28"/>
          <w:szCs w:val="28"/>
        </w:rPr>
        <w:t>,</w:t>
      </w:r>
      <w:r w:rsidRPr="003564C6">
        <w:rPr>
          <w:rFonts w:ascii="Times New Roman" w:hAnsi="Times New Roman" w:cs="Times New Roman"/>
          <w:i/>
          <w:sz w:val="28"/>
          <w:szCs w:val="28"/>
        </w:rPr>
        <w:t xml:space="preserve"> </w:t>
      </w:r>
      <w:r w:rsidRPr="003564C6">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C6D48" w:rsidRPr="003564C6" w:rsidRDefault="00463ECE" w:rsidP="003564C6">
      <w:pPr>
        <w:pStyle w:val="a5"/>
        <w:spacing w:before="0" w:beforeAutospacing="0" w:after="0" w:afterAutospacing="0" w:line="288" w:lineRule="atLeast"/>
        <w:ind w:firstLine="540"/>
        <w:jc w:val="both"/>
        <w:rPr>
          <w:sz w:val="28"/>
          <w:szCs w:val="28"/>
        </w:rPr>
      </w:pPr>
      <w:r w:rsidRPr="003564C6">
        <w:rPr>
          <w:sz w:val="28"/>
          <w:szCs w:val="28"/>
        </w:rPr>
        <w:t xml:space="preserve">- </w:t>
      </w:r>
      <w:r w:rsidR="00B1516C">
        <w:rPr>
          <w:sz w:val="28"/>
          <w:szCs w:val="28"/>
        </w:rPr>
        <w:t xml:space="preserve">расположенные в границах </w:t>
      </w:r>
      <w:r w:rsidR="005E379A">
        <w:rPr>
          <w:sz w:val="28"/>
          <w:szCs w:val="28"/>
        </w:rPr>
        <w:t>Карталинского муниципального района</w:t>
      </w:r>
      <w:r w:rsidR="00B1516C" w:rsidRPr="00B11066">
        <w:rPr>
          <w:i/>
          <w:sz w:val="28"/>
          <w:szCs w:val="28"/>
        </w:rPr>
        <w:t xml:space="preserve"> </w:t>
      </w:r>
      <w:r w:rsidRPr="003564C6">
        <w:rPr>
          <w:sz w:val="28"/>
          <w:szCs w:val="28"/>
        </w:rPr>
        <w:t xml:space="preserve">земля как природный объект и природный ресурс, земельные участки, части земельных участков, к </w:t>
      </w:r>
      <w:r w:rsidR="003C6D48" w:rsidRPr="003564C6">
        <w:rPr>
          <w:sz w:val="28"/>
          <w:szCs w:val="28"/>
        </w:rPr>
        <w:t xml:space="preserve">которым предъявляются обязательные требования в ходе осуществления муниципального контроля. </w:t>
      </w:r>
    </w:p>
    <w:p w:rsidR="00B85221" w:rsidRPr="003564C6" w:rsidRDefault="00B1516C" w:rsidP="003564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B85221" w:rsidRPr="003564C6">
        <w:rPr>
          <w:rFonts w:ascii="Times New Roman" w:hAnsi="Times New Roman" w:cs="Times New Roman"/>
          <w:sz w:val="28"/>
          <w:szCs w:val="28"/>
        </w:rPr>
        <w:t>. Контрольный орган осуществляет учет объектов муниципального земельного контроля посредством:</w:t>
      </w:r>
    </w:p>
    <w:p w:rsidR="00B85221" w:rsidRPr="003564C6" w:rsidRDefault="00B1516C" w:rsidP="003564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85221" w:rsidRPr="003564C6">
        <w:rPr>
          <w:rFonts w:ascii="Times New Roman" w:hAnsi="Times New Roman" w:cs="Times New Roman"/>
          <w:sz w:val="28"/>
          <w:szCs w:val="28"/>
        </w:rPr>
        <w:t xml:space="preserve">) сбора, обработки, анализа и учета информации об объектах </w:t>
      </w:r>
      <w:r w:rsidR="00470E62">
        <w:rPr>
          <w:rFonts w:ascii="Times New Roman" w:hAnsi="Times New Roman" w:cs="Times New Roman"/>
          <w:sz w:val="28"/>
          <w:szCs w:val="28"/>
        </w:rPr>
        <w:t>муниципального земельного</w:t>
      </w:r>
      <w:r w:rsidR="00B85221" w:rsidRPr="003564C6">
        <w:rPr>
          <w:rFonts w:ascii="Times New Roman" w:hAnsi="Times New Roman" w:cs="Times New Roman"/>
          <w:sz w:val="28"/>
          <w:szCs w:val="28"/>
        </w:rPr>
        <w:t xml:space="preserve"> контроля, представляемой контрольному органу федеральными органами власти, органами исполнительной власти субъектов Российской Федерации,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w:t>
      </w:r>
      <w:r w:rsidR="00730E8D">
        <w:rPr>
          <w:rFonts w:ascii="Times New Roman" w:hAnsi="Times New Roman" w:cs="Times New Roman"/>
          <w:sz w:val="28"/>
          <w:szCs w:val="28"/>
        </w:rPr>
        <w:t xml:space="preserve"> сети</w:t>
      </w:r>
      <w:r w:rsidR="00B85221" w:rsidRPr="003564C6">
        <w:rPr>
          <w:rFonts w:ascii="Times New Roman" w:hAnsi="Times New Roman" w:cs="Times New Roman"/>
          <w:sz w:val="28"/>
          <w:szCs w:val="28"/>
        </w:rPr>
        <w:t xml:space="preserve"> «Интернет»</w:t>
      </w:r>
      <w:r w:rsidR="00593F49">
        <w:rPr>
          <w:rFonts w:ascii="Times New Roman" w:hAnsi="Times New Roman" w:cs="Times New Roman"/>
          <w:sz w:val="28"/>
          <w:szCs w:val="28"/>
        </w:rPr>
        <w:t>;</w:t>
      </w:r>
    </w:p>
    <w:p w:rsidR="00B85221" w:rsidRPr="003564C6" w:rsidRDefault="00B1516C" w:rsidP="003564C6">
      <w:pPr>
        <w:pStyle w:val="a5"/>
        <w:spacing w:before="0" w:beforeAutospacing="0" w:after="0" w:afterAutospacing="0" w:line="288" w:lineRule="atLeast"/>
        <w:ind w:firstLine="540"/>
        <w:jc w:val="both"/>
        <w:rPr>
          <w:sz w:val="28"/>
          <w:szCs w:val="28"/>
        </w:rPr>
      </w:pPr>
      <w:r>
        <w:rPr>
          <w:sz w:val="28"/>
          <w:szCs w:val="28"/>
        </w:rPr>
        <w:t>2</w:t>
      </w:r>
      <w:r w:rsidR="00B85221" w:rsidRPr="003564C6">
        <w:rPr>
          <w:sz w:val="28"/>
          <w:szCs w:val="28"/>
        </w:rPr>
        <w:t>)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w:t>
      </w:r>
      <w:r w:rsidR="003C5597">
        <w:rPr>
          <w:sz w:val="28"/>
          <w:szCs w:val="28"/>
        </w:rPr>
        <w:t>го контроля (далее именуется – Е</w:t>
      </w:r>
      <w:r w:rsidR="00B85221" w:rsidRPr="003564C6">
        <w:rPr>
          <w:sz w:val="28"/>
          <w:szCs w:val="28"/>
        </w:rPr>
        <w:t>диный реестр видов контроля).</w:t>
      </w:r>
      <w:r w:rsidR="005E1D26" w:rsidRPr="003564C6">
        <w:rPr>
          <w:sz w:val="28"/>
          <w:szCs w:val="28"/>
        </w:rPr>
        <w:t xml:space="preserve"> </w:t>
      </w:r>
    </w:p>
    <w:p w:rsidR="00DF3E74" w:rsidRPr="003564C6" w:rsidRDefault="00B85221" w:rsidP="003564C6">
      <w:pPr>
        <w:spacing w:after="0" w:line="240" w:lineRule="auto"/>
        <w:ind w:firstLine="709"/>
        <w:jc w:val="both"/>
        <w:rPr>
          <w:rFonts w:ascii="Times New Roman" w:hAnsi="Times New Roman" w:cs="Times New Roman"/>
          <w:sz w:val="28"/>
          <w:szCs w:val="28"/>
        </w:rPr>
      </w:pPr>
      <w:r w:rsidRPr="003564C6">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F3E74" w:rsidRPr="00DF3E74" w:rsidRDefault="00DF3E74" w:rsidP="00DF3E74">
      <w:pPr>
        <w:spacing w:after="0" w:line="240" w:lineRule="auto"/>
        <w:ind w:firstLine="709"/>
        <w:jc w:val="both"/>
        <w:rPr>
          <w:rFonts w:ascii="Times New Roman" w:hAnsi="Times New Roman" w:cs="Times New Roman"/>
          <w:sz w:val="28"/>
          <w:szCs w:val="28"/>
        </w:rPr>
      </w:pPr>
    </w:p>
    <w:p w:rsidR="00D1602B" w:rsidRDefault="00D1602B" w:rsidP="00745BAA">
      <w:pPr>
        <w:spacing w:after="0" w:line="240" w:lineRule="auto"/>
        <w:ind w:firstLine="680"/>
        <w:jc w:val="center"/>
        <w:outlineLvl w:val="0"/>
        <w:rPr>
          <w:rFonts w:ascii="Times New Roman" w:hAnsi="Times New Roman"/>
          <w:b/>
          <w:sz w:val="28"/>
          <w:szCs w:val="28"/>
        </w:rPr>
      </w:pPr>
    </w:p>
    <w:p w:rsidR="00DF3E74" w:rsidRDefault="00DF3E74" w:rsidP="00745BAA">
      <w:pPr>
        <w:spacing w:after="0" w:line="240" w:lineRule="auto"/>
        <w:ind w:firstLine="680"/>
        <w:jc w:val="center"/>
        <w:outlineLvl w:val="0"/>
        <w:rPr>
          <w:rFonts w:ascii="Times New Roman" w:hAnsi="Times New Roman"/>
          <w:sz w:val="28"/>
          <w:szCs w:val="28"/>
        </w:rPr>
      </w:pPr>
      <w:r>
        <w:rPr>
          <w:rFonts w:ascii="Times New Roman" w:hAnsi="Times New Roman"/>
          <w:b/>
          <w:sz w:val="28"/>
          <w:szCs w:val="28"/>
        </w:rPr>
        <w:t>II. Управление рисками причинения вреда (ущерба) охраняемым</w:t>
      </w:r>
    </w:p>
    <w:p w:rsidR="00DF3E74" w:rsidRDefault="00DF3E74" w:rsidP="00745BAA">
      <w:pPr>
        <w:spacing w:after="0" w:line="240" w:lineRule="auto"/>
        <w:ind w:firstLine="680"/>
        <w:jc w:val="center"/>
        <w:rPr>
          <w:rFonts w:ascii="Times New Roman" w:hAnsi="Times New Roman"/>
          <w:b/>
          <w:sz w:val="28"/>
          <w:szCs w:val="28"/>
        </w:rPr>
      </w:pPr>
      <w:r>
        <w:rPr>
          <w:rFonts w:ascii="Times New Roman" w:hAnsi="Times New Roman"/>
          <w:b/>
          <w:sz w:val="28"/>
          <w:szCs w:val="28"/>
        </w:rPr>
        <w:t>законом ценностям при осуществлении муниципального</w:t>
      </w:r>
      <w:r w:rsidR="00B11066">
        <w:rPr>
          <w:rFonts w:ascii="Times New Roman" w:hAnsi="Times New Roman"/>
          <w:b/>
          <w:sz w:val="28"/>
          <w:szCs w:val="28"/>
        </w:rPr>
        <w:t xml:space="preserve"> земельного</w:t>
      </w:r>
      <w:r>
        <w:rPr>
          <w:rFonts w:ascii="Times New Roman" w:hAnsi="Times New Roman"/>
          <w:b/>
          <w:sz w:val="28"/>
          <w:szCs w:val="28"/>
        </w:rPr>
        <w:t xml:space="preserve"> контроля </w:t>
      </w:r>
    </w:p>
    <w:p w:rsidR="00D1602B" w:rsidRDefault="00D1602B" w:rsidP="00745BAA">
      <w:pPr>
        <w:spacing w:after="0" w:line="240" w:lineRule="auto"/>
        <w:ind w:firstLine="680"/>
        <w:jc w:val="center"/>
      </w:pPr>
    </w:p>
    <w:p w:rsidR="008F7139" w:rsidRPr="0011185A" w:rsidRDefault="0011185A" w:rsidP="00B11066">
      <w:pPr>
        <w:pStyle w:val="ConsPlusTitle"/>
        <w:widowControl/>
        <w:jc w:val="both"/>
        <w:outlineLvl w:val="1"/>
        <w:rPr>
          <w:rFonts w:ascii="Times New Roman" w:eastAsiaTheme="minorHAnsi" w:hAnsi="Times New Roman" w:cs="Times New Roman"/>
          <w:b w:val="0"/>
          <w:sz w:val="28"/>
          <w:szCs w:val="28"/>
          <w:lang w:eastAsia="en-US"/>
        </w:rPr>
      </w:pPr>
      <w:r w:rsidRPr="0011185A">
        <w:rPr>
          <w:rFonts w:ascii="Times New Roman" w:eastAsiaTheme="minorHAnsi" w:hAnsi="Times New Roman" w:cs="Times New Roman"/>
          <w:b w:val="0"/>
          <w:sz w:val="28"/>
          <w:szCs w:val="28"/>
          <w:lang w:eastAsia="en-US"/>
        </w:rPr>
        <w:t>9</w:t>
      </w:r>
      <w:r w:rsidR="008F7139" w:rsidRPr="0011185A">
        <w:rPr>
          <w:rFonts w:ascii="Times New Roman" w:eastAsiaTheme="minorHAnsi" w:hAnsi="Times New Roman" w:cs="Times New Roman"/>
          <w:b w:val="0"/>
          <w:sz w:val="28"/>
          <w:szCs w:val="28"/>
          <w:lang w:eastAsia="en-US"/>
        </w:rPr>
        <w:t xml:space="preserve">. Муниципальный земельный контроль осуществляются </w:t>
      </w:r>
      <w:r w:rsidR="008F7139" w:rsidRPr="0011185A">
        <w:rPr>
          <w:rFonts w:ascii="Times New Roman" w:eastAsiaTheme="minorHAnsi" w:hAnsi="Times New Roman" w:cs="Times New Roman"/>
          <w:b w:val="0"/>
          <w:sz w:val="28"/>
          <w:szCs w:val="28"/>
          <w:lang w:eastAsia="en-US"/>
        </w:rPr>
        <w:br/>
        <w:t xml:space="preserve">на основе управления рисками причинения вреда (ущерба), определяющего выбор профилактических мероприятий и контрольных (надзорных) </w:t>
      </w:r>
      <w:r w:rsidR="008F7139" w:rsidRPr="0011185A">
        <w:rPr>
          <w:rFonts w:ascii="Times New Roman" w:eastAsiaTheme="minorHAnsi" w:hAnsi="Times New Roman" w:cs="Times New Roman"/>
          <w:b w:val="0"/>
          <w:sz w:val="28"/>
          <w:szCs w:val="28"/>
          <w:lang w:eastAsia="en-US"/>
        </w:rPr>
        <w:lastRenderedPageBreak/>
        <w:t>мероприятий, их содержание (в том числе объем проверяемых обязательных требований), интенсивность и результаты.</w:t>
      </w:r>
    </w:p>
    <w:p w:rsidR="00DF3E74" w:rsidRPr="0011185A" w:rsidRDefault="0011185A" w:rsidP="0011185A">
      <w:pPr>
        <w:pStyle w:val="a5"/>
        <w:spacing w:before="0" w:beforeAutospacing="0" w:after="0" w:afterAutospacing="0" w:line="288" w:lineRule="atLeast"/>
        <w:jc w:val="both"/>
        <w:rPr>
          <w:sz w:val="28"/>
          <w:szCs w:val="28"/>
        </w:rPr>
      </w:pPr>
      <w:r>
        <w:rPr>
          <w:sz w:val="28"/>
          <w:szCs w:val="28"/>
        </w:rPr>
        <w:t>10</w:t>
      </w:r>
      <w:r w:rsidR="00EE534D" w:rsidRPr="0011185A">
        <w:rPr>
          <w:sz w:val="28"/>
          <w:szCs w:val="28"/>
        </w:rPr>
        <w:t>.</w:t>
      </w:r>
      <w:r w:rsidR="00DF3E74" w:rsidRPr="0011185A">
        <w:rPr>
          <w:sz w:val="28"/>
          <w:szCs w:val="28"/>
        </w:rPr>
        <w:t xml:space="preserve"> </w:t>
      </w:r>
      <w:r w:rsidRPr="0011185A">
        <w:rPr>
          <w:sz w:val="28"/>
          <w:szCs w:val="28"/>
        </w:rPr>
        <w:t>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DF3E74" w:rsidRPr="0011185A" w:rsidRDefault="00DF3E74" w:rsidP="0011185A">
      <w:pPr>
        <w:spacing w:after="0" w:line="240" w:lineRule="auto"/>
        <w:ind w:left="567"/>
        <w:jc w:val="both"/>
        <w:rPr>
          <w:rFonts w:ascii="Times New Roman" w:hAnsi="Times New Roman"/>
          <w:sz w:val="28"/>
          <w:szCs w:val="28"/>
        </w:rPr>
      </w:pPr>
      <w:r w:rsidRPr="0011185A">
        <w:rPr>
          <w:rFonts w:ascii="Times New Roman" w:hAnsi="Times New Roman"/>
          <w:sz w:val="28"/>
          <w:szCs w:val="28"/>
        </w:rPr>
        <w:tab/>
        <w:t>1) средний риск;</w:t>
      </w:r>
    </w:p>
    <w:p w:rsidR="00DF3E74" w:rsidRPr="0011185A" w:rsidRDefault="00DF3E74" w:rsidP="0011185A">
      <w:pPr>
        <w:spacing w:after="0" w:line="240" w:lineRule="auto"/>
        <w:ind w:left="567"/>
        <w:jc w:val="both"/>
        <w:rPr>
          <w:rFonts w:ascii="Times New Roman" w:hAnsi="Times New Roman"/>
          <w:sz w:val="28"/>
          <w:szCs w:val="28"/>
        </w:rPr>
      </w:pPr>
      <w:r w:rsidRPr="0011185A">
        <w:rPr>
          <w:rFonts w:ascii="Times New Roman" w:hAnsi="Times New Roman"/>
          <w:sz w:val="28"/>
          <w:szCs w:val="28"/>
        </w:rPr>
        <w:tab/>
        <w:t>2) умеренный риск;</w:t>
      </w:r>
    </w:p>
    <w:p w:rsidR="00EE534D" w:rsidRPr="0011185A" w:rsidRDefault="00DF3E74" w:rsidP="0011185A">
      <w:pPr>
        <w:spacing w:after="0" w:line="240" w:lineRule="auto"/>
        <w:ind w:left="567"/>
        <w:jc w:val="both"/>
        <w:rPr>
          <w:rFonts w:ascii="Times New Roman" w:hAnsi="Times New Roman"/>
          <w:sz w:val="28"/>
          <w:szCs w:val="28"/>
        </w:rPr>
      </w:pPr>
      <w:r w:rsidRPr="0011185A">
        <w:rPr>
          <w:rFonts w:ascii="Times New Roman" w:hAnsi="Times New Roman"/>
          <w:sz w:val="28"/>
          <w:szCs w:val="28"/>
        </w:rPr>
        <w:tab/>
        <w:t>3) низкий риск.</w:t>
      </w:r>
    </w:p>
    <w:p w:rsidR="00EE534D" w:rsidRPr="0011185A" w:rsidRDefault="0011185A" w:rsidP="00B11066">
      <w:pPr>
        <w:pStyle w:val="a5"/>
        <w:spacing w:before="0" w:beforeAutospacing="0" w:after="0" w:afterAutospacing="0"/>
        <w:jc w:val="both"/>
        <w:rPr>
          <w:sz w:val="28"/>
          <w:szCs w:val="28"/>
        </w:rPr>
      </w:pPr>
      <w:r>
        <w:rPr>
          <w:sz w:val="28"/>
          <w:szCs w:val="28"/>
        </w:rPr>
        <w:t>11</w:t>
      </w:r>
      <w:r w:rsidR="00FF3FC3" w:rsidRPr="0011185A">
        <w:rPr>
          <w:sz w:val="28"/>
          <w:szCs w:val="28"/>
        </w:rPr>
        <w:t xml:space="preserve">. </w:t>
      </w:r>
      <w:r w:rsidR="00EE534D" w:rsidRPr="0011185A">
        <w:rPr>
          <w:sz w:val="28"/>
          <w:szCs w:val="28"/>
        </w:rPr>
        <w:t xml:space="preserve">Критерии отнесения объектов </w:t>
      </w:r>
      <w:r>
        <w:rPr>
          <w:sz w:val="28"/>
          <w:szCs w:val="28"/>
        </w:rPr>
        <w:t xml:space="preserve">муниципального </w:t>
      </w:r>
      <w:r w:rsidR="00EE534D" w:rsidRPr="0011185A">
        <w:rPr>
          <w:sz w:val="28"/>
          <w:szCs w:val="28"/>
        </w:rPr>
        <w:t xml:space="preserve">земельного контроля к категориям риска </w:t>
      </w:r>
      <w:r>
        <w:rPr>
          <w:sz w:val="28"/>
          <w:szCs w:val="28"/>
        </w:rPr>
        <w:t>установлены</w:t>
      </w:r>
      <w:r w:rsidR="00EE534D" w:rsidRPr="0011185A">
        <w:rPr>
          <w:sz w:val="28"/>
          <w:szCs w:val="28"/>
        </w:rPr>
        <w:t xml:space="preserve"> в приложении </w:t>
      </w:r>
      <w:r w:rsidR="00593F49">
        <w:rPr>
          <w:sz w:val="28"/>
          <w:szCs w:val="28"/>
        </w:rPr>
        <w:t>2</w:t>
      </w:r>
      <w:r>
        <w:rPr>
          <w:sz w:val="28"/>
          <w:szCs w:val="28"/>
        </w:rPr>
        <w:t xml:space="preserve"> </w:t>
      </w:r>
      <w:r w:rsidR="00EE534D" w:rsidRPr="0011185A">
        <w:rPr>
          <w:sz w:val="28"/>
          <w:szCs w:val="28"/>
        </w:rPr>
        <w:t>к настоящему Положению.</w:t>
      </w:r>
    </w:p>
    <w:p w:rsidR="0011185A" w:rsidRDefault="0011185A" w:rsidP="0011185A">
      <w:pPr>
        <w:pStyle w:val="a3"/>
        <w:spacing w:after="0" w:line="240" w:lineRule="auto"/>
        <w:ind w:left="0"/>
        <w:jc w:val="both"/>
        <w:rPr>
          <w:rFonts w:ascii="Times New Roman" w:hAnsi="Times New Roman"/>
          <w:sz w:val="28"/>
          <w:szCs w:val="28"/>
        </w:rPr>
      </w:pPr>
      <w:r>
        <w:rPr>
          <w:rFonts w:ascii="Times New Roman" w:eastAsia="Calibri" w:hAnsi="Times New Roman"/>
          <w:sz w:val="28"/>
          <w:szCs w:val="28"/>
        </w:rPr>
        <w:t>12</w:t>
      </w:r>
      <w:r w:rsidR="00FF3FC3" w:rsidRPr="0011185A">
        <w:rPr>
          <w:rFonts w:ascii="Times New Roman" w:eastAsia="Calibri" w:hAnsi="Times New Roman"/>
          <w:sz w:val="28"/>
          <w:szCs w:val="28"/>
        </w:rPr>
        <w:t xml:space="preserve">. </w:t>
      </w:r>
      <w:r w:rsidR="00DF3E74" w:rsidRPr="0011185A">
        <w:rPr>
          <w:rFonts w:ascii="Times New Roman" w:eastAsia="Calibri" w:hAnsi="Times New Roman"/>
          <w:sz w:val="28"/>
          <w:szCs w:val="28"/>
        </w:rPr>
        <w:t xml:space="preserve">Контрольный орган осуществляет категорирование объектов контроля в порядке, определенном статьей 24 </w:t>
      </w:r>
      <w:r w:rsidR="00B93BAB" w:rsidRPr="0011185A">
        <w:rPr>
          <w:rFonts w:ascii="Times New Roman" w:hAnsi="Times New Roman"/>
          <w:sz w:val="28"/>
          <w:szCs w:val="28"/>
        </w:rPr>
        <w:t>Федерального</w:t>
      </w:r>
      <w:r w:rsidR="00DF3E74" w:rsidRPr="0011185A">
        <w:rPr>
          <w:rFonts w:ascii="Times New Roman" w:hAnsi="Times New Roman"/>
          <w:sz w:val="28"/>
          <w:szCs w:val="28"/>
        </w:rPr>
        <w:t xml:space="preserve">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11185A" w:rsidRDefault="0011185A" w:rsidP="0011185A">
      <w:pPr>
        <w:pStyle w:val="a5"/>
        <w:spacing w:before="0" w:beforeAutospacing="0" w:after="0" w:afterAutospacing="0" w:line="288" w:lineRule="atLeast"/>
        <w:jc w:val="both"/>
        <w:rPr>
          <w:sz w:val="28"/>
          <w:szCs w:val="28"/>
        </w:rPr>
      </w:pPr>
      <w:r w:rsidRPr="0011185A">
        <w:rPr>
          <w:sz w:val="28"/>
          <w:szCs w:val="28"/>
        </w:rPr>
        <w:t>13</w:t>
      </w:r>
      <w:r w:rsidRPr="0011185A">
        <w:rPr>
          <w:rFonts w:eastAsiaTheme="minorHAnsi"/>
          <w:sz w:val="28"/>
          <w:szCs w:val="28"/>
          <w:lang w:eastAsia="en-US"/>
        </w:rPr>
        <w:t xml:space="preserve">. </w:t>
      </w:r>
      <w:r w:rsidRPr="0011185A">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11185A" w:rsidRPr="0011185A" w:rsidRDefault="0011185A" w:rsidP="0011185A">
      <w:pPr>
        <w:pStyle w:val="a5"/>
        <w:spacing w:before="0" w:beforeAutospacing="0" w:after="0" w:afterAutospacing="0" w:line="288" w:lineRule="atLeast"/>
        <w:jc w:val="both"/>
        <w:rPr>
          <w:sz w:val="28"/>
          <w:szCs w:val="28"/>
        </w:rPr>
      </w:pPr>
      <w:r>
        <w:rPr>
          <w:sz w:val="28"/>
          <w:szCs w:val="28"/>
        </w:rPr>
        <w:t xml:space="preserve">14. </w:t>
      </w:r>
      <w:r w:rsidRPr="0011185A">
        <w:rPr>
          <w:sz w:val="28"/>
          <w:szCs w:val="28"/>
        </w:rPr>
        <w:t xml:space="preserve">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w:t>
      </w:r>
      <w:r w:rsidR="00593F49">
        <w:rPr>
          <w:sz w:val="28"/>
          <w:szCs w:val="28"/>
        </w:rPr>
        <w:t>3</w:t>
      </w:r>
      <w:r w:rsidRPr="0011185A">
        <w:rPr>
          <w:sz w:val="28"/>
          <w:szCs w:val="28"/>
        </w:rPr>
        <w:t xml:space="preserve"> к настоящему Положению.</w:t>
      </w:r>
    </w:p>
    <w:p w:rsidR="00B93BAB" w:rsidRDefault="00B93BAB" w:rsidP="00DF3E74">
      <w:pPr>
        <w:pStyle w:val="a3"/>
        <w:ind w:left="0"/>
        <w:jc w:val="both"/>
      </w:pPr>
    </w:p>
    <w:p w:rsidR="00745BAA" w:rsidRDefault="00B93BAB" w:rsidP="00B93BAB">
      <w:pPr>
        <w:pStyle w:val="ConsPlusTitle"/>
        <w:widowControl/>
        <w:jc w:val="center"/>
        <w:outlineLvl w:val="1"/>
        <w:rPr>
          <w:rFonts w:ascii="Times New Roman" w:eastAsiaTheme="minorHAnsi" w:hAnsi="Times New Roman" w:cs="Times New Roman"/>
          <w:sz w:val="28"/>
          <w:szCs w:val="28"/>
          <w:lang w:eastAsia="en-US"/>
        </w:rPr>
      </w:pPr>
      <w:r w:rsidRPr="00F22E8A">
        <w:rPr>
          <w:rFonts w:ascii="Times New Roman" w:eastAsiaTheme="minorHAnsi" w:hAnsi="Times New Roman" w:cs="Times New Roman"/>
          <w:sz w:val="28"/>
          <w:szCs w:val="28"/>
          <w:lang w:eastAsia="en-US"/>
        </w:rPr>
        <w:t>I</w:t>
      </w:r>
      <w:r w:rsidRPr="00F22E8A">
        <w:rPr>
          <w:rFonts w:ascii="Times New Roman" w:eastAsiaTheme="minorHAnsi" w:hAnsi="Times New Roman" w:cs="Times New Roman"/>
          <w:sz w:val="28"/>
          <w:szCs w:val="28"/>
          <w:lang w:val="en-US" w:eastAsia="en-US"/>
        </w:rPr>
        <w:t>I</w:t>
      </w:r>
      <w:r w:rsidRPr="00F22E8A">
        <w:rPr>
          <w:rFonts w:ascii="Times New Roman" w:eastAsiaTheme="minorHAnsi" w:hAnsi="Times New Roman" w:cs="Times New Roman"/>
          <w:sz w:val="28"/>
          <w:szCs w:val="28"/>
          <w:lang w:eastAsia="en-US"/>
        </w:rPr>
        <w:t xml:space="preserve">I. Профилактика </w:t>
      </w:r>
      <w:r w:rsidR="00053DCC">
        <w:rPr>
          <w:rFonts w:ascii="Times New Roman" w:eastAsiaTheme="minorHAnsi" w:hAnsi="Times New Roman" w:cs="Times New Roman"/>
          <w:sz w:val="28"/>
          <w:szCs w:val="28"/>
          <w:lang w:eastAsia="en-US"/>
        </w:rPr>
        <w:t xml:space="preserve">рисков причинения вреда </w:t>
      </w:r>
      <w:r w:rsidRPr="00F22E8A">
        <w:rPr>
          <w:rFonts w:ascii="Times New Roman" w:eastAsiaTheme="minorHAnsi" w:hAnsi="Times New Roman" w:cs="Times New Roman"/>
          <w:sz w:val="28"/>
          <w:szCs w:val="28"/>
          <w:lang w:eastAsia="en-US"/>
        </w:rPr>
        <w:t xml:space="preserve">(ущерба) </w:t>
      </w:r>
    </w:p>
    <w:p w:rsidR="00B93BAB" w:rsidRPr="00F22E8A" w:rsidRDefault="00B93BAB" w:rsidP="00B93BAB">
      <w:pPr>
        <w:pStyle w:val="ConsPlusTitle"/>
        <w:widowControl/>
        <w:jc w:val="center"/>
        <w:outlineLvl w:val="1"/>
        <w:rPr>
          <w:rFonts w:ascii="Times New Roman" w:eastAsiaTheme="minorHAnsi" w:hAnsi="Times New Roman" w:cs="Times New Roman"/>
          <w:sz w:val="28"/>
          <w:szCs w:val="28"/>
          <w:lang w:eastAsia="en-US"/>
        </w:rPr>
      </w:pPr>
      <w:r w:rsidRPr="00F22E8A">
        <w:rPr>
          <w:rFonts w:ascii="Times New Roman" w:eastAsiaTheme="minorHAnsi" w:hAnsi="Times New Roman" w:cs="Times New Roman"/>
          <w:sz w:val="28"/>
          <w:szCs w:val="28"/>
          <w:lang w:eastAsia="en-US"/>
        </w:rPr>
        <w:t>охраняемым законом ценностям</w:t>
      </w:r>
    </w:p>
    <w:p w:rsidR="00B93BAB" w:rsidRPr="00F22E8A" w:rsidRDefault="00B93BAB" w:rsidP="00B93BAB">
      <w:pPr>
        <w:spacing w:after="0" w:line="360" w:lineRule="auto"/>
        <w:ind w:firstLine="709"/>
        <w:jc w:val="both"/>
        <w:rPr>
          <w:rFonts w:ascii="Times New Roman" w:hAnsi="Times New Roman" w:cs="Times New Roman"/>
          <w:sz w:val="28"/>
          <w:szCs w:val="28"/>
        </w:rPr>
      </w:pPr>
    </w:p>
    <w:p w:rsidR="00B93BAB" w:rsidRPr="00745BAA" w:rsidRDefault="00D5375F" w:rsidP="00D537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B93BAB" w:rsidRPr="00745BAA">
        <w:rPr>
          <w:rFonts w:ascii="Times New Roman" w:hAnsi="Times New Roman" w:cs="Times New Roman"/>
          <w:sz w:val="28"/>
          <w:szCs w:val="28"/>
        </w:rPr>
        <w:t>. Контрольный орган ежегодно в соответствии с постановлением Правитель</w:t>
      </w:r>
      <w:r>
        <w:rPr>
          <w:rFonts w:ascii="Times New Roman" w:hAnsi="Times New Roman" w:cs="Times New Roman"/>
          <w:sz w:val="28"/>
          <w:szCs w:val="28"/>
        </w:rPr>
        <w:t>ства Российской Федерации от 25.06.</w:t>
      </w:r>
      <w:r w:rsidR="00B93BAB" w:rsidRPr="00745BAA">
        <w:rPr>
          <w:rFonts w:ascii="Times New Roman" w:hAnsi="Times New Roman" w:cs="Times New Roman"/>
          <w:sz w:val="28"/>
          <w:szCs w:val="28"/>
        </w:rPr>
        <w:t>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B93BAB" w:rsidRPr="00745BAA" w:rsidRDefault="00D5375F" w:rsidP="00D537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B93BAB" w:rsidRPr="00745BAA">
        <w:rPr>
          <w:rFonts w:ascii="Times New Roman" w:hAnsi="Times New Roman" w:cs="Times New Roman"/>
          <w:sz w:val="28"/>
          <w:szCs w:val="28"/>
        </w:rPr>
        <w:t>. Утвержденная программа профилактики размещается на официальном сайте контрольного органа в сети «Интернет».</w:t>
      </w:r>
    </w:p>
    <w:p w:rsidR="00B93BAB" w:rsidRPr="00745BAA" w:rsidRDefault="00D5375F" w:rsidP="00D537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00B93BAB" w:rsidRPr="00745BAA">
        <w:rPr>
          <w:rFonts w:ascii="Times New Roman" w:hAnsi="Times New Roman" w:cs="Times New Roman"/>
          <w:sz w:val="28"/>
          <w:szCs w:val="28"/>
        </w:rPr>
        <w:t xml:space="preserve">. При осуществлении </w:t>
      </w:r>
      <w:r>
        <w:rPr>
          <w:rFonts w:ascii="Times New Roman" w:hAnsi="Times New Roman" w:cs="Times New Roman"/>
          <w:sz w:val="28"/>
          <w:szCs w:val="28"/>
        </w:rPr>
        <w:t>муниципального зем</w:t>
      </w:r>
      <w:r w:rsidR="00053DCC" w:rsidRPr="00745BAA">
        <w:rPr>
          <w:rFonts w:ascii="Times New Roman" w:hAnsi="Times New Roman" w:cs="Times New Roman"/>
          <w:sz w:val="28"/>
          <w:szCs w:val="28"/>
        </w:rPr>
        <w:t>ельного</w:t>
      </w:r>
      <w:r w:rsidR="00B93BAB" w:rsidRPr="00745BAA">
        <w:rPr>
          <w:rFonts w:ascii="Times New Roman" w:hAnsi="Times New Roman" w:cs="Times New Roman"/>
          <w:sz w:val="28"/>
          <w:szCs w:val="28"/>
        </w:rPr>
        <w:t xml:space="preserve"> контроля контрольный орган проводит следующие виды профилактических мероприятий:</w:t>
      </w:r>
    </w:p>
    <w:p w:rsidR="00B93BAB" w:rsidRPr="00745BAA" w:rsidRDefault="00F94322" w:rsidP="00D5375F">
      <w:pPr>
        <w:spacing w:after="0" w:line="240" w:lineRule="auto"/>
        <w:ind w:firstLine="567"/>
        <w:jc w:val="both"/>
        <w:rPr>
          <w:rFonts w:ascii="Times New Roman" w:hAnsi="Times New Roman" w:cs="Times New Roman"/>
          <w:sz w:val="28"/>
          <w:szCs w:val="28"/>
        </w:rPr>
      </w:pPr>
      <w:r w:rsidRPr="00745BAA">
        <w:rPr>
          <w:rFonts w:ascii="Times New Roman" w:hAnsi="Times New Roman" w:cs="Times New Roman"/>
          <w:sz w:val="28"/>
          <w:szCs w:val="28"/>
        </w:rPr>
        <w:t>1</w:t>
      </w:r>
      <w:r w:rsidR="00B93BAB" w:rsidRPr="00745BAA">
        <w:rPr>
          <w:rFonts w:ascii="Times New Roman" w:hAnsi="Times New Roman" w:cs="Times New Roman"/>
          <w:sz w:val="28"/>
          <w:szCs w:val="28"/>
        </w:rPr>
        <w:t>) информирование;</w:t>
      </w:r>
    </w:p>
    <w:p w:rsidR="00B93BAB" w:rsidRPr="00745BAA" w:rsidRDefault="00F94322" w:rsidP="00D5375F">
      <w:pPr>
        <w:spacing w:after="0" w:line="240" w:lineRule="auto"/>
        <w:ind w:firstLine="567"/>
        <w:jc w:val="both"/>
        <w:rPr>
          <w:rFonts w:ascii="Times New Roman" w:hAnsi="Times New Roman" w:cs="Times New Roman"/>
          <w:sz w:val="28"/>
          <w:szCs w:val="28"/>
        </w:rPr>
      </w:pPr>
      <w:r w:rsidRPr="00745BAA">
        <w:rPr>
          <w:rFonts w:ascii="Times New Roman" w:hAnsi="Times New Roman" w:cs="Times New Roman"/>
          <w:sz w:val="28"/>
          <w:szCs w:val="28"/>
        </w:rPr>
        <w:t>2</w:t>
      </w:r>
      <w:r w:rsidR="00053DCC" w:rsidRPr="00745BAA">
        <w:rPr>
          <w:rFonts w:ascii="Times New Roman" w:hAnsi="Times New Roman" w:cs="Times New Roman"/>
          <w:sz w:val="28"/>
          <w:szCs w:val="28"/>
        </w:rPr>
        <w:t xml:space="preserve">) </w:t>
      </w:r>
      <w:r w:rsidR="00B93BAB" w:rsidRPr="00745BAA">
        <w:rPr>
          <w:rFonts w:ascii="Times New Roman" w:hAnsi="Times New Roman" w:cs="Times New Roman"/>
          <w:sz w:val="28"/>
          <w:szCs w:val="28"/>
        </w:rPr>
        <w:t>объявление предостережения;</w:t>
      </w:r>
    </w:p>
    <w:p w:rsidR="00B93BAB" w:rsidRPr="00745BAA" w:rsidRDefault="00F94322" w:rsidP="00D5375F">
      <w:pPr>
        <w:spacing w:after="0" w:line="240" w:lineRule="auto"/>
        <w:ind w:firstLine="567"/>
        <w:jc w:val="both"/>
        <w:rPr>
          <w:rFonts w:ascii="Times New Roman" w:hAnsi="Times New Roman" w:cs="Times New Roman"/>
          <w:sz w:val="28"/>
          <w:szCs w:val="28"/>
        </w:rPr>
      </w:pPr>
      <w:r w:rsidRPr="00745BAA">
        <w:rPr>
          <w:rFonts w:ascii="Times New Roman" w:hAnsi="Times New Roman" w:cs="Times New Roman"/>
          <w:sz w:val="28"/>
          <w:szCs w:val="28"/>
        </w:rPr>
        <w:t>3</w:t>
      </w:r>
      <w:r w:rsidR="00B93BAB" w:rsidRPr="00745BAA">
        <w:rPr>
          <w:rFonts w:ascii="Times New Roman" w:hAnsi="Times New Roman" w:cs="Times New Roman"/>
          <w:sz w:val="28"/>
          <w:szCs w:val="28"/>
        </w:rPr>
        <w:t>) консультирование;</w:t>
      </w:r>
    </w:p>
    <w:p w:rsidR="00B93BAB" w:rsidRPr="00745BAA" w:rsidRDefault="00F94322" w:rsidP="00D5375F">
      <w:pPr>
        <w:spacing w:after="0" w:line="240" w:lineRule="auto"/>
        <w:ind w:firstLine="567"/>
        <w:jc w:val="both"/>
        <w:rPr>
          <w:rFonts w:ascii="Times New Roman" w:hAnsi="Times New Roman" w:cs="Times New Roman"/>
          <w:sz w:val="28"/>
          <w:szCs w:val="28"/>
        </w:rPr>
      </w:pPr>
      <w:r w:rsidRPr="00745BAA">
        <w:rPr>
          <w:rFonts w:ascii="Times New Roman" w:hAnsi="Times New Roman" w:cs="Times New Roman"/>
          <w:sz w:val="28"/>
          <w:szCs w:val="28"/>
        </w:rPr>
        <w:t>4</w:t>
      </w:r>
      <w:r w:rsidR="00B93BAB" w:rsidRPr="00745BAA">
        <w:rPr>
          <w:rFonts w:ascii="Times New Roman" w:hAnsi="Times New Roman" w:cs="Times New Roman"/>
          <w:sz w:val="28"/>
          <w:szCs w:val="28"/>
        </w:rPr>
        <w:t>) профилактический визит.</w:t>
      </w:r>
    </w:p>
    <w:p w:rsidR="00B93BAB" w:rsidRPr="00745BAA" w:rsidRDefault="00D5375F" w:rsidP="00D537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18</w:t>
      </w:r>
      <w:r w:rsidR="00B93BAB" w:rsidRPr="00745BAA">
        <w:rPr>
          <w:rFonts w:ascii="Times New Roman" w:hAnsi="Times New Roman" w:cs="Times New Roman"/>
          <w:sz w:val="28"/>
          <w:szCs w:val="28"/>
        </w:rPr>
        <w:t>.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w:t>
      </w:r>
      <w:r w:rsidRPr="00745BAA">
        <w:rPr>
          <w:rFonts w:ascii="Times New Roman" w:hAnsi="Times New Roman" w:cs="Times New Roman"/>
          <w:sz w:val="28"/>
          <w:szCs w:val="28"/>
        </w:rPr>
        <w:br/>
      </w:r>
      <w:r w:rsidR="00B93BAB" w:rsidRPr="00745BAA">
        <w:rPr>
          <w:rFonts w:ascii="Times New Roman" w:hAnsi="Times New Roman" w:cs="Times New Roman"/>
          <w:sz w:val="28"/>
          <w:szCs w:val="28"/>
        </w:rPr>
        <w:t>№ 248-ФЗ.</w:t>
      </w:r>
    </w:p>
    <w:p w:rsidR="00F94322" w:rsidRPr="00745BAA" w:rsidRDefault="00F94322" w:rsidP="00745BAA">
      <w:pPr>
        <w:spacing w:after="0" w:line="240" w:lineRule="auto"/>
        <w:ind w:firstLine="709"/>
        <w:jc w:val="both"/>
        <w:rPr>
          <w:rFonts w:ascii="Times New Roman" w:hAnsi="Times New Roman" w:cs="Times New Roman"/>
          <w:sz w:val="28"/>
          <w:szCs w:val="28"/>
        </w:rPr>
      </w:pPr>
      <w:r w:rsidRPr="00745BAA">
        <w:rPr>
          <w:rFonts w:ascii="Times New Roman" w:eastAsia="Calibri" w:hAnsi="Times New Roman" w:cs="Times New Roman"/>
          <w:sz w:val="28"/>
          <w:szCs w:val="28"/>
        </w:rPr>
        <w:t>Размещенные сведения на официальном сайте</w:t>
      </w:r>
      <w:r w:rsidR="003C5597">
        <w:rPr>
          <w:rFonts w:ascii="Times New Roman" w:eastAsia="Calibri" w:hAnsi="Times New Roman" w:cs="Times New Roman"/>
          <w:sz w:val="28"/>
          <w:szCs w:val="28"/>
        </w:rPr>
        <w:t xml:space="preserve"> контрольного (надзорного) органа </w:t>
      </w:r>
      <w:r w:rsidRPr="00745BAA">
        <w:rPr>
          <w:rFonts w:ascii="Times New Roman" w:eastAsia="Calibri" w:hAnsi="Times New Roman" w:cs="Times New Roman"/>
          <w:sz w:val="28"/>
          <w:szCs w:val="28"/>
        </w:rPr>
        <w:t xml:space="preserve">поддерживаются в актуальном состоянии и обновляются в срок не позднее </w:t>
      </w:r>
      <w:r w:rsidR="003C5597">
        <w:rPr>
          <w:rFonts w:ascii="Times New Roman" w:eastAsia="Calibri" w:hAnsi="Times New Roman" w:cs="Times New Roman"/>
          <w:sz w:val="28"/>
          <w:szCs w:val="28"/>
        </w:rPr>
        <w:t>15</w:t>
      </w:r>
      <w:r w:rsidRPr="00745BAA">
        <w:rPr>
          <w:rFonts w:ascii="Times New Roman" w:eastAsia="Calibri" w:hAnsi="Times New Roman" w:cs="Times New Roman"/>
          <w:sz w:val="28"/>
          <w:szCs w:val="28"/>
        </w:rPr>
        <w:t xml:space="preserve"> рабочих дней с момента их изменения.</w:t>
      </w:r>
    </w:p>
    <w:p w:rsidR="008A3A68" w:rsidRPr="000D574E" w:rsidRDefault="00D5375F" w:rsidP="008A3A68">
      <w:pPr>
        <w:pStyle w:val="a5"/>
        <w:spacing w:before="0" w:beforeAutospacing="0" w:after="0" w:afterAutospacing="0" w:line="288" w:lineRule="atLeast"/>
        <w:jc w:val="both"/>
        <w:rPr>
          <w:sz w:val="28"/>
          <w:szCs w:val="28"/>
        </w:rPr>
      </w:pPr>
      <w:r w:rsidRPr="000D574E">
        <w:rPr>
          <w:sz w:val="28"/>
          <w:szCs w:val="28"/>
        </w:rPr>
        <w:t>19</w:t>
      </w:r>
      <w:r w:rsidR="007664E1" w:rsidRPr="000D574E">
        <w:rPr>
          <w:sz w:val="28"/>
          <w:szCs w:val="28"/>
        </w:rPr>
        <w:t xml:space="preserve">. </w:t>
      </w:r>
      <w:r w:rsidR="008A3A68" w:rsidRPr="000D574E">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664E1" w:rsidRPr="00745BAA" w:rsidRDefault="008A3A68" w:rsidP="00D537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007664E1" w:rsidRPr="00745BAA">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664E1" w:rsidRPr="00745BAA">
        <w:rPr>
          <w:rStyle w:val="-"/>
          <w:rFonts w:ascii="Times New Roman" w:hAnsi="Times New Roman" w:cs="Times New Roman"/>
          <w:color w:val="000000"/>
          <w:sz w:val="28"/>
          <w:szCs w:val="28"/>
          <w:u w:val="none"/>
        </w:rPr>
        <w:t>статьей 49</w:t>
      </w:r>
      <w:r w:rsidR="007664E1" w:rsidRPr="00745BAA">
        <w:rPr>
          <w:rFonts w:ascii="Times New Roman" w:hAnsi="Times New Roman" w:cs="Times New Roman"/>
          <w:sz w:val="28"/>
          <w:szCs w:val="28"/>
        </w:rPr>
        <w:t xml:space="preserve"> Федерального закона </w:t>
      </w:r>
      <w:r w:rsidR="007664E1" w:rsidRPr="00745BAA">
        <w:rPr>
          <w:rFonts w:ascii="Times New Roman" w:eastAsia="Calibri" w:hAnsi="Times New Roman" w:cs="Times New Roman"/>
          <w:sz w:val="28"/>
          <w:szCs w:val="28"/>
        </w:rPr>
        <w:t xml:space="preserve"> № 248-ФЗ</w:t>
      </w:r>
      <w:r w:rsidR="007664E1" w:rsidRPr="00745BAA">
        <w:rPr>
          <w:rFonts w:ascii="Times New Roman" w:hAnsi="Times New Roman" w:cs="Times New Roman"/>
          <w:sz w:val="28"/>
          <w:szCs w:val="28"/>
        </w:rPr>
        <w:t>.</w:t>
      </w:r>
    </w:p>
    <w:p w:rsidR="008A3A68" w:rsidRPr="006F7334" w:rsidRDefault="008A3A68" w:rsidP="006F7334">
      <w:pPr>
        <w:pStyle w:val="a5"/>
        <w:spacing w:before="0" w:beforeAutospacing="0" w:after="0" w:afterAutospacing="0"/>
        <w:jc w:val="both"/>
        <w:rPr>
          <w:sz w:val="28"/>
          <w:szCs w:val="28"/>
        </w:rPr>
      </w:pPr>
      <w:r w:rsidRPr="006F7334">
        <w:rPr>
          <w:sz w:val="28"/>
          <w:szCs w:val="28"/>
        </w:rPr>
        <w:t>21. Контролируемое лицо вправе в течение 10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6F7334" w:rsidRDefault="008A3A68" w:rsidP="008A3A68">
      <w:pPr>
        <w:spacing w:after="0" w:line="240" w:lineRule="auto"/>
        <w:jc w:val="both"/>
        <w:rPr>
          <w:rFonts w:ascii="Times New Roman" w:hAnsi="Times New Roman" w:cs="Times New Roman"/>
          <w:sz w:val="28"/>
          <w:szCs w:val="28"/>
        </w:rPr>
      </w:pPr>
      <w:r w:rsidRPr="006F7334">
        <w:rPr>
          <w:rFonts w:ascii="Times New Roman" w:hAnsi="Times New Roman" w:cs="Times New Roman"/>
          <w:sz w:val="28"/>
          <w:szCs w:val="28"/>
        </w:rPr>
        <w:t>22. Возражения в отношении предостережения направляются на бумажн</w:t>
      </w:r>
      <w:r w:rsidR="003C5597">
        <w:rPr>
          <w:rFonts w:ascii="Times New Roman" w:hAnsi="Times New Roman" w:cs="Times New Roman"/>
          <w:sz w:val="28"/>
          <w:szCs w:val="28"/>
        </w:rPr>
        <w:t>ом носителе в контрольный орган</w:t>
      </w:r>
      <w:r w:rsidRPr="006F7334">
        <w:rPr>
          <w:rFonts w:ascii="Times New Roman" w:hAnsi="Times New Roman" w:cs="Times New Roman"/>
          <w:sz w:val="28"/>
          <w:szCs w:val="28"/>
        </w:rPr>
        <w:t xml:space="preserve"> либо в виде электронного документа на официальный адрес электронной почты контрольного органа</w:t>
      </w:r>
      <w:r w:rsidR="006F7334" w:rsidRPr="006F7334">
        <w:rPr>
          <w:rFonts w:ascii="Times New Roman" w:hAnsi="Times New Roman" w:cs="Times New Roman"/>
          <w:sz w:val="28"/>
          <w:szCs w:val="28"/>
        </w:rPr>
        <w:t>,</w:t>
      </w:r>
      <w:r w:rsidRPr="006F7334">
        <w:rPr>
          <w:rFonts w:ascii="Times New Roman" w:hAnsi="Times New Roman" w:cs="Times New Roman"/>
          <w:sz w:val="28"/>
          <w:szCs w:val="28"/>
        </w:rPr>
        <w:t xml:space="preserve"> либо с использованием </w:t>
      </w:r>
      <w:r w:rsidR="009B5856" w:rsidRPr="009B5856">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r w:rsidRPr="009B5856">
        <w:rPr>
          <w:rFonts w:ascii="Times New Roman" w:hAnsi="Times New Roman" w:cs="Times New Roman"/>
          <w:sz w:val="28"/>
          <w:szCs w:val="28"/>
        </w:rPr>
        <w:t>.</w:t>
      </w:r>
    </w:p>
    <w:p w:rsidR="00F97167" w:rsidRPr="00745BAA" w:rsidRDefault="006F7334" w:rsidP="008A3A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7664E1" w:rsidRPr="00745BAA">
        <w:rPr>
          <w:rFonts w:ascii="Times New Roman" w:hAnsi="Times New Roman" w:cs="Times New Roman"/>
          <w:sz w:val="28"/>
          <w:szCs w:val="28"/>
        </w:rPr>
        <w:t xml:space="preserve">Рассмотрение возражения в отношении указанного предостережения и направление ответа по итогам его рассмотрения осуществляется </w:t>
      </w:r>
      <w:r w:rsidR="00F97167" w:rsidRPr="00745BAA">
        <w:rPr>
          <w:rFonts w:ascii="Times New Roman" w:hAnsi="Times New Roman" w:cs="Times New Roman"/>
          <w:sz w:val="28"/>
          <w:szCs w:val="28"/>
        </w:rPr>
        <w:t>в срок:</w:t>
      </w:r>
    </w:p>
    <w:p w:rsidR="00F97167" w:rsidRPr="00745BAA" w:rsidRDefault="00F97167" w:rsidP="00745BAA">
      <w:pPr>
        <w:autoSpaceDE w:val="0"/>
        <w:autoSpaceDN w:val="0"/>
        <w:adjustRightInd w:val="0"/>
        <w:spacing w:after="0" w:line="240" w:lineRule="auto"/>
        <w:jc w:val="both"/>
        <w:rPr>
          <w:rFonts w:ascii="Times New Roman" w:hAnsi="Times New Roman" w:cs="Times New Roman"/>
          <w:sz w:val="28"/>
          <w:szCs w:val="28"/>
        </w:rPr>
      </w:pPr>
      <w:r w:rsidRPr="00745BAA">
        <w:rPr>
          <w:rFonts w:ascii="Times New Roman" w:hAnsi="Times New Roman" w:cs="Times New Roman"/>
          <w:sz w:val="28"/>
          <w:szCs w:val="28"/>
        </w:rPr>
        <w:t xml:space="preserve"> - 10 дней дл</w:t>
      </w:r>
      <w:r w:rsidR="00A46F1C">
        <w:rPr>
          <w:rFonts w:ascii="Times New Roman" w:hAnsi="Times New Roman" w:cs="Times New Roman"/>
          <w:sz w:val="28"/>
          <w:szCs w:val="28"/>
        </w:rPr>
        <w:t>я принятия решения по возражению</w:t>
      </w:r>
      <w:r w:rsidRPr="00745BAA">
        <w:rPr>
          <w:rFonts w:ascii="Times New Roman" w:hAnsi="Times New Roman" w:cs="Times New Roman"/>
          <w:sz w:val="28"/>
          <w:szCs w:val="28"/>
        </w:rPr>
        <w:t>;</w:t>
      </w:r>
    </w:p>
    <w:p w:rsidR="007664E1" w:rsidRPr="00745BAA" w:rsidRDefault="00F97167" w:rsidP="00745BAA">
      <w:pPr>
        <w:spacing w:after="0" w:line="240" w:lineRule="auto"/>
        <w:jc w:val="both"/>
        <w:rPr>
          <w:rFonts w:ascii="Times New Roman" w:hAnsi="Times New Roman" w:cs="Times New Roman"/>
          <w:sz w:val="28"/>
          <w:szCs w:val="28"/>
        </w:rPr>
      </w:pPr>
      <w:r w:rsidRPr="00745BAA">
        <w:rPr>
          <w:rFonts w:ascii="Times New Roman" w:eastAsia="SymbolMT" w:hAnsi="Times New Roman" w:cs="Times New Roman"/>
          <w:sz w:val="28"/>
          <w:szCs w:val="28"/>
        </w:rPr>
        <w:t xml:space="preserve">- </w:t>
      </w:r>
      <w:r w:rsidRPr="00745BAA">
        <w:rPr>
          <w:rFonts w:ascii="Times New Roman" w:hAnsi="Times New Roman" w:cs="Times New Roman"/>
          <w:sz w:val="28"/>
          <w:szCs w:val="28"/>
        </w:rPr>
        <w:t>3 дня для отказа в рассмотрении возражения.</w:t>
      </w:r>
    </w:p>
    <w:p w:rsidR="00B93BAB" w:rsidRPr="00745BAA" w:rsidRDefault="000D574E" w:rsidP="000D57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B93BAB" w:rsidRPr="00745BAA">
        <w:rPr>
          <w:rFonts w:ascii="Times New Roman" w:hAnsi="Times New Roman" w:cs="Times New Roman"/>
          <w:sz w:val="28"/>
          <w:szCs w:val="28"/>
        </w:rPr>
        <w:t>. Возражение в отношении предостережения должно содержать:</w:t>
      </w:r>
    </w:p>
    <w:p w:rsidR="00B93BAB" w:rsidRPr="00745BAA" w:rsidRDefault="000D574E" w:rsidP="00745B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93BAB" w:rsidRPr="00745BAA">
        <w:rPr>
          <w:rFonts w:ascii="Times New Roman" w:hAnsi="Times New Roman" w:cs="Times New Roman"/>
          <w:sz w:val="28"/>
          <w:szCs w:val="28"/>
        </w:rPr>
        <w:t>)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B93BAB" w:rsidRPr="00745BAA" w:rsidRDefault="000D574E" w:rsidP="00745B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93BAB" w:rsidRPr="00745BAA">
        <w:rPr>
          <w:rFonts w:ascii="Times New Roman" w:hAnsi="Times New Roman" w:cs="Times New Roman"/>
          <w:sz w:val="28"/>
          <w:szCs w:val="28"/>
        </w:rPr>
        <w:t>) сведения о предостережении и должностном лице, направившем такое предостережение;</w:t>
      </w:r>
    </w:p>
    <w:p w:rsidR="00B93BAB" w:rsidRPr="00745BAA" w:rsidRDefault="000D574E" w:rsidP="00745B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93BAB" w:rsidRPr="00745BAA">
        <w:rPr>
          <w:rFonts w:ascii="Times New Roman" w:hAnsi="Times New Roman" w:cs="Times New Roman"/>
          <w:sz w:val="28"/>
          <w:szCs w:val="28"/>
        </w:rPr>
        <w:t>) доводы, на основании которых к</w:t>
      </w:r>
      <w:r w:rsidR="00470E62">
        <w:rPr>
          <w:rFonts w:ascii="Times New Roman" w:hAnsi="Times New Roman" w:cs="Times New Roman"/>
          <w:sz w:val="28"/>
          <w:szCs w:val="28"/>
        </w:rPr>
        <w:t>онтролируемое лицо не согласно</w:t>
      </w:r>
      <w:r>
        <w:rPr>
          <w:rFonts w:ascii="Times New Roman" w:hAnsi="Times New Roman" w:cs="Times New Roman"/>
          <w:sz w:val="28"/>
          <w:szCs w:val="28"/>
        </w:rPr>
        <w:t xml:space="preserve"> </w:t>
      </w:r>
      <w:r w:rsidR="00B93BAB" w:rsidRPr="00745BAA">
        <w:rPr>
          <w:rFonts w:ascii="Times New Roman" w:hAnsi="Times New Roman" w:cs="Times New Roman"/>
          <w:sz w:val="28"/>
          <w:szCs w:val="28"/>
        </w:rPr>
        <w:t>с предостережением (с приложением подтверждающих указанные доводы сведений и (или) документов).</w:t>
      </w:r>
    </w:p>
    <w:p w:rsidR="00A46F1C" w:rsidRDefault="000D574E" w:rsidP="00A46F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B93BAB" w:rsidRPr="00745BAA">
        <w:rPr>
          <w:rFonts w:ascii="Times New Roman" w:hAnsi="Times New Roman" w:cs="Times New Roman"/>
          <w:sz w:val="28"/>
          <w:szCs w:val="28"/>
        </w:rPr>
        <w:t>. В случае если из представленных контролируемым лицом сведений и (или) документов невозможно достоверно определить сведения, указанные в подп</w:t>
      </w:r>
      <w:r>
        <w:rPr>
          <w:rFonts w:ascii="Times New Roman" w:hAnsi="Times New Roman" w:cs="Times New Roman"/>
          <w:sz w:val="28"/>
          <w:szCs w:val="28"/>
        </w:rPr>
        <w:t xml:space="preserve">унктах </w:t>
      </w:r>
      <w:r w:rsidR="00593F49">
        <w:rPr>
          <w:rFonts w:ascii="Times New Roman" w:hAnsi="Times New Roman" w:cs="Times New Roman"/>
          <w:sz w:val="28"/>
          <w:szCs w:val="28"/>
        </w:rPr>
        <w:t>1</w:t>
      </w:r>
      <w:r>
        <w:rPr>
          <w:rFonts w:ascii="Times New Roman" w:hAnsi="Times New Roman" w:cs="Times New Roman"/>
          <w:sz w:val="28"/>
          <w:szCs w:val="28"/>
        </w:rPr>
        <w:t xml:space="preserve"> и (или) </w:t>
      </w:r>
      <w:r w:rsidR="00593F49">
        <w:rPr>
          <w:rFonts w:ascii="Times New Roman" w:hAnsi="Times New Roman" w:cs="Times New Roman"/>
          <w:sz w:val="28"/>
          <w:szCs w:val="28"/>
        </w:rPr>
        <w:t>2</w:t>
      </w:r>
      <w:r>
        <w:rPr>
          <w:rFonts w:ascii="Times New Roman" w:hAnsi="Times New Roman" w:cs="Times New Roman"/>
          <w:sz w:val="28"/>
          <w:szCs w:val="28"/>
        </w:rPr>
        <w:t xml:space="preserve"> пункта 24</w:t>
      </w:r>
      <w:r w:rsidR="00B93BAB" w:rsidRPr="00745BAA">
        <w:rPr>
          <w:rFonts w:ascii="Times New Roman" w:hAnsi="Times New Roman" w:cs="Times New Roman"/>
          <w:sz w:val="28"/>
          <w:szCs w:val="28"/>
        </w:rPr>
        <w:t xml:space="preserve"> на</w:t>
      </w:r>
      <w:r>
        <w:rPr>
          <w:rFonts w:ascii="Times New Roman" w:hAnsi="Times New Roman" w:cs="Times New Roman"/>
          <w:sz w:val="28"/>
          <w:szCs w:val="28"/>
        </w:rPr>
        <w:t xml:space="preserve">стоящего Положения, возражение </w:t>
      </w:r>
      <w:r w:rsidR="00B93BAB" w:rsidRPr="00745BAA">
        <w:rPr>
          <w:rFonts w:ascii="Times New Roman" w:hAnsi="Times New Roman" w:cs="Times New Roman"/>
          <w:sz w:val="28"/>
          <w:szCs w:val="28"/>
        </w:rPr>
        <w:t>в отношении предостережения в течение 3 р</w:t>
      </w:r>
      <w:r>
        <w:rPr>
          <w:rFonts w:ascii="Times New Roman" w:hAnsi="Times New Roman" w:cs="Times New Roman"/>
          <w:sz w:val="28"/>
          <w:szCs w:val="28"/>
        </w:rPr>
        <w:t xml:space="preserve">абочих дней со дня поступления </w:t>
      </w:r>
      <w:r w:rsidR="00B93BAB" w:rsidRPr="00745BAA">
        <w:rPr>
          <w:rFonts w:ascii="Times New Roman" w:hAnsi="Times New Roman" w:cs="Times New Roman"/>
          <w:sz w:val="28"/>
          <w:szCs w:val="28"/>
        </w:rPr>
        <w:t>в контрольный орган воз</w:t>
      </w:r>
      <w:r>
        <w:rPr>
          <w:rFonts w:ascii="Times New Roman" w:hAnsi="Times New Roman" w:cs="Times New Roman"/>
          <w:sz w:val="28"/>
          <w:szCs w:val="28"/>
        </w:rPr>
        <w:t xml:space="preserve">вращается контролируемому лицу </w:t>
      </w:r>
      <w:r w:rsidR="00B93BAB" w:rsidRPr="00745BAA">
        <w:rPr>
          <w:rFonts w:ascii="Times New Roman" w:hAnsi="Times New Roman" w:cs="Times New Roman"/>
          <w:sz w:val="28"/>
          <w:szCs w:val="28"/>
        </w:rPr>
        <w:t>без рассмотрения с указанием при</w:t>
      </w:r>
      <w:r>
        <w:rPr>
          <w:rFonts w:ascii="Times New Roman" w:hAnsi="Times New Roman" w:cs="Times New Roman"/>
          <w:sz w:val="28"/>
          <w:szCs w:val="28"/>
        </w:rPr>
        <w:t xml:space="preserve">чин невозможности рассмотрения </w:t>
      </w:r>
      <w:r w:rsidR="00B93BAB" w:rsidRPr="00745BAA">
        <w:rPr>
          <w:rFonts w:ascii="Times New Roman" w:hAnsi="Times New Roman" w:cs="Times New Roman"/>
          <w:sz w:val="28"/>
          <w:szCs w:val="28"/>
        </w:rPr>
        <w:t>и разъяснением порядка надлежащего обращения.</w:t>
      </w:r>
    </w:p>
    <w:p w:rsidR="00B93BAB" w:rsidRPr="00745BAA" w:rsidRDefault="00A46F1C" w:rsidP="00A46F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B93BAB" w:rsidRPr="00745BAA">
        <w:rPr>
          <w:rFonts w:ascii="Times New Roman" w:hAnsi="Times New Roman" w:cs="Times New Roman"/>
          <w:sz w:val="28"/>
          <w:szCs w:val="28"/>
        </w:rPr>
        <w:t>. По результатам рассмотрения контрольным органом возражения в отношении предостережения принимается одно из следующих решений:</w:t>
      </w:r>
    </w:p>
    <w:p w:rsidR="00B93BAB" w:rsidRPr="00745BAA" w:rsidRDefault="00A46F1C" w:rsidP="00A46F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93BAB" w:rsidRPr="00745BAA">
        <w:rPr>
          <w:rFonts w:ascii="Times New Roman" w:hAnsi="Times New Roman" w:cs="Times New Roman"/>
          <w:sz w:val="28"/>
          <w:szCs w:val="28"/>
        </w:rPr>
        <w:t>) об оставлении предостережения без изменения;</w:t>
      </w:r>
    </w:p>
    <w:p w:rsidR="00B93BAB" w:rsidRPr="00745BAA" w:rsidRDefault="00A46F1C" w:rsidP="00A46F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93BAB" w:rsidRPr="00745BAA">
        <w:rPr>
          <w:rFonts w:ascii="Times New Roman" w:hAnsi="Times New Roman" w:cs="Times New Roman"/>
          <w:sz w:val="28"/>
          <w:szCs w:val="28"/>
        </w:rPr>
        <w:t>) об отмене предостережения.</w:t>
      </w:r>
    </w:p>
    <w:p w:rsidR="00B93BAB" w:rsidRDefault="00A46F1C" w:rsidP="003C55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B93BAB" w:rsidRPr="00745BAA">
        <w:rPr>
          <w:rFonts w:ascii="Times New Roman" w:hAnsi="Times New Roman" w:cs="Times New Roman"/>
          <w:sz w:val="28"/>
          <w:szCs w:val="28"/>
        </w:rPr>
        <w:t>.</w:t>
      </w:r>
      <w:r w:rsidR="00B93BAB" w:rsidRPr="00A46F1C">
        <w:rPr>
          <w:sz w:val="28"/>
          <w:szCs w:val="28"/>
        </w:rPr>
        <w:t xml:space="preserve"> </w:t>
      </w:r>
      <w:r w:rsidR="00B93BAB" w:rsidRPr="003C5597">
        <w:rPr>
          <w:rFonts w:ascii="Times New Roman" w:hAnsi="Times New Roman" w:cs="Times New Roman"/>
          <w:sz w:val="28"/>
          <w:szCs w:val="28"/>
        </w:rPr>
        <w:t xml:space="preserve">Должностное лицо, указанное в пункте 5 настоящего Положения, </w:t>
      </w:r>
      <w:r w:rsidR="00D32013">
        <w:rPr>
          <w:rFonts w:ascii="Times New Roman" w:hAnsi="Times New Roman" w:cs="Times New Roman"/>
          <w:sz w:val="28"/>
          <w:szCs w:val="28"/>
        </w:rPr>
        <w:t>осуществляет</w:t>
      </w:r>
      <w:r w:rsidR="00B93BAB" w:rsidRPr="003C5597">
        <w:rPr>
          <w:rFonts w:ascii="Times New Roman" w:hAnsi="Times New Roman" w:cs="Times New Roman"/>
          <w:sz w:val="28"/>
          <w:szCs w:val="28"/>
        </w:rPr>
        <w:t xml:space="preserve"> консультирование контролируемых лиц в письменной форме при их письменном обращении (в сроки, установленные Федеральным законом от </w:t>
      </w:r>
      <w:r w:rsidRPr="003C5597">
        <w:rPr>
          <w:rFonts w:ascii="Times New Roman" w:hAnsi="Times New Roman" w:cs="Times New Roman"/>
          <w:sz w:val="28"/>
          <w:szCs w:val="28"/>
        </w:rPr>
        <w:t>02.05.</w:t>
      </w:r>
      <w:r w:rsidR="00B93BAB" w:rsidRPr="003C5597">
        <w:rPr>
          <w:rFonts w:ascii="Times New Roman" w:hAnsi="Times New Roman" w:cs="Times New Roman"/>
          <w:sz w:val="28"/>
          <w:szCs w:val="28"/>
        </w:rPr>
        <w:t xml:space="preserve">2006 г. № 59-ФЗ «О порядке рассмотрения обращений граждан Российской Федерации») </w:t>
      </w:r>
      <w:r w:rsidR="00D32013">
        <w:rPr>
          <w:rFonts w:ascii="Times New Roman" w:hAnsi="Times New Roman" w:cs="Times New Roman"/>
          <w:sz w:val="28"/>
          <w:szCs w:val="28"/>
        </w:rPr>
        <w:t>в устной форме по телефону либо</w:t>
      </w:r>
      <w:r w:rsidR="00B93BAB" w:rsidRPr="003C5597">
        <w:rPr>
          <w:rFonts w:ascii="Times New Roman" w:hAnsi="Times New Roman" w:cs="Times New Roman"/>
          <w:sz w:val="28"/>
          <w:szCs w:val="28"/>
        </w:rPr>
        <w:t xml:space="preserve"> посредством видео-конференц-связи</w:t>
      </w:r>
      <w:r w:rsidR="0084162A" w:rsidRPr="003C5597">
        <w:rPr>
          <w:rFonts w:ascii="Times New Roman" w:hAnsi="Times New Roman" w:cs="Times New Roman"/>
          <w:sz w:val="28"/>
          <w:szCs w:val="28"/>
        </w:rPr>
        <w:t xml:space="preserve"> </w:t>
      </w:r>
      <w:r w:rsidR="00D32013">
        <w:rPr>
          <w:rFonts w:ascii="Times New Roman" w:hAnsi="Times New Roman" w:cs="Times New Roman"/>
          <w:sz w:val="28"/>
          <w:szCs w:val="28"/>
        </w:rPr>
        <w:t>(</w:t>
      </w:r>
      <w:r w:rsidR="0084162A" w:rsidRPr="003C5597">
        <w:rPr>
          <w:rFonts w:ascii="Times New Roman" w:hAnsi="Times New Roman" w:cs="Times New Roman"/>
          <w:sz w:val="28"/>
          <w:szCs w:val="28"/>
        </w:rPr>
        <w:t>или посредством мобильного приложения «Инспектор»</w:t>
      </w:r>
      <w:r w:rsidR="00D32013">
        <w:rPr>
          <w:rFonts w:ascii="Times New Roman" w:hAnsi="Times New Roman" w:cs="Times New Roman"/>
          <w:sz w:val="28"/>
          <w:szCs w:val="28"/>
        </w:rPr>
        <w:t xml:space="preserve"> при контролируемого лица)</w:t>
      </w:r>
      <w:r w:rsidR="0084162A" w:rsidRPr="003C5597">
        <w:rPr>
          <w:rFonts w:ascii="Times New Roman" w:hAnsi="Times New Roman" w:cs="Times New Roman"/>
          <w:sz w:val="28"/>
          <w:szCs w:val="28"/>
        </w:rPr>
        <w:t>,</w:t>
      </w:r>
      <w:r w:rsidRPr="003C5597">
        <w:rPr>
          <w:rFonts w:ascii="Times New Roman" w:hAnsi="Times New Roman" w:cs="Times New Roman"/>
          <w:sz w:val="28"/>
          <w:szCs w:val="28"/>
        </w:rPr>
        <w:t xml:space="preserve"> </w:t>
      </w:r>
      <w:r w:rsidR="00D32013">
        <w:rPr>
          <w:rFonts w:ascii="Times New Roman" w:hAnsi="Times New Roman" w:cs="Times New Roman"/>
          <w:sz w:val="28"/>
          <w:szCs w:val="28"/>
        </w:rPr>
        <w:t xml:space="preserve">либо </w:t>
      </w:r>
      <w:r w:rsidRPr="003C5597">
        <w:rPr>
          <w:rFonts w:ascii="Times New Roman" w:hAnsi="Times New Roman" w:cs="Times New Roman"/>
          <w:sz w:val="28"/>
          <w:szCs w:val="28"/>
        </w:rPr>
        <w:t>в ходе проведения профилактического мероприятия, контрольного (надзорного) мероприятия</w:t>
      </w:r>
      <w:r w:rsidR="00B93BAB" w:rsidRPr="003C5597">
        <w:rPr>
          <w:rFonts w:ascii="Times New Roman" w:hAnsi="Times New Roman" w:cs="Times New Roman"/>
          <w:sz w:val="28"/>
          <w:szCs w:val="28"/>
        </w:rPr>
        <w:t xml:space="preserve">. Запись на консультирование может производиться с использованием </w:t>
      </w:r>
      <w:r w:rsidR="009B5856" w:rsidRPr="009B5856">
        <w:rPr>
          <w:rFonts w:ascii="Times New Roman" w:hAnsi="Times New Roman" w:cs="Times New Roman"/>
          <w:sz w:val="28"/>
          <w:szCs w:val="28"/>
        </w:rPr>
        <w:t>единый портал государственных и муниципальных услуг</w:t>
      </w:r>
      <w:r w:rsidR="00B93BAB" w:rsidRPr="003C5597">
        <w:rPr>
          <w:rFonts w:ascii="Times New Roman" w:hAnsi="Times New Roman" w:cs="Times New Roman"/>
          <w:sz w:val="28"/>
          <w:szCs w:val="28"/>
        </w:rPr>
        <w:t>.</w:t>
      </w:r>
    </w:p>
    <w:p w:rsidR="00D32013" w:rsidRPr="0022534D" w:rsidRDefault="00D32013" w:rsidP="00D32013">
      <w:pPr>
        <w:pStyle w:val="a5"/>
        <w:tabs>
          <w:tab w:val="left" w:pos="1134"/>
        </w:tabs>
        <w:spacing w:before="0" w:beforeAutospacing="0" w:after="0" w:afterAutospacing="0"/>
        <w:jc w:val="both"/>
        <w:rPr>
          <w:sz w:val="28"/>
          <w:szCs w:val="28"/>
        </w:rPr>
      </w:pPr>
      <w:r>
        <w:rPr>
          <w:sz w:val="28"/>
          <w:szCs w:val="28"/>
        </w:rPr>
        <w:t>28</w:t>
      </w:r>
      <w:r w:rsidRPr="005C2234">
        <w:rPr>
          <w:sz w:val="28"/>
          <w:szCs w:val="28"/>
        </w:rPr>
        <w:t xml:space="preserve">. В случае поступления в </w:t>
      </w:r>
      <w:r>
        <w:rPr>
          <w:sz w:val="28"/>
          <w:szCs w:val="28"/>
        </w:rPr>
        <w:t>контрольный орган</w:t>
      </w:r>
      <w:r w:rsidRPr="005C2234">
        <w:rPr>
          <w:sz w:val="28"/>
          <w:szCs w:val="28"/>
        </w:rPr>
        <w:t xml:space="preserve">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w:t>
      </w:r>
      <w:r>
        <w:rPr>
          <w:sz w:val="28"/>
          <w:szCs w:val="28"/>
        </w:rPr>
        <w:t>контрольного органа</w:t>
      </w:r>
      <w:r w:rsidRPr="005C2234">
        <w:rPr>
          <w:color w:val="FF0000"/>
          <w:sz w:val="28"/>
          <w:szCs w:val="28"/>
        </w:rPr>
        <w:t xml:space="preserve"> </w:t>
      </w:r>
      <w:r w:rsidRPr="005C2234">
        <w:rPr>
          <w:sz w:val="28"/>
          <w:szCs w:val="28"/>
        </w:rPr>
        <w:t xml:space="preserve">в </w:t>
      </w:r>
      <w:r w:rsidRPr="00DD58AE">
        <w:rPr>
          <w:sz w:val="28"/>
          <w:szCs w:val="28"/>
        </w:rPr>
        <w:t>информационно-телекоммуникационной</w:t>
      </w:r>
      <w:r w:rsidRPr="005C2234">
        <w:rPr>
          <w:sz w:val="28"/>
          <w:szCs w:val="28"/>
        </w:rPr>
        <w:t xml:space="preserve"> сети Интернет</w:t>
      </w:r>
      <w:r w:rsidRPr="005C2234">
        <w:rPr>
          <w:color w:val="FF0000"/>
          <w:sz w:val="28"/>
          <w:szCs w:val="28"/>
        </w:rPr>
        <w:t xml:space="preserve"> </w:t>
      </w:r>
      <w:r w:rsidRPr="005C2234">
        <w:rPr>
          <w:sz w:val="28"/>
          <w:szCs w:val="28"/>
        </w:rPr>
        <w:t xml:space="preserve">письменного разъяснения, подписанного </w:t>
      </w:r>
      <w:r>
        <w:rPr>
          <w:sz w:val="28"/>
          <w:szCs w:val="28"/>
        </w:rPr>
        <w:t>должностным лицом, указанным в пункте 4 настоящего Положения</w:t>
      </w:r>
      <w:r w:rsidRPr="0022534D">
        <w:rPr>
          <w:sz w:val="28"/>
          <w:szCs w:val="28"/>
        </w:rPr>
        <w:t>.</w:t>
      </w:r>
    </w:p>
    <w:p w:rsidR="00D32013" w:rsidRPr="0022534D" w:rsidRDefault="00D32013" w:rsidP="00D32013">
      <w:pPr>
        <w:pStyle w:val="a5"/>
        <w:tabs>
          <w:tab w:val="left" w:pos="1134"/>
        </w:tabs>
        <w:spacing w:before="0" w:beforeAutospacing="0" w:after="0" w:afterAutospacing="0"/>
        <w:jc w:val="both"/>
        <w:rPr>
          <w:sz w:val="28"/>
          <w:szCs w:val="28"/>
        </w:rPr>
      </w:pPr>
      <w:r>
        <w:rPr>
          <w:sz w:val="28"/>
          <w:szCs w:val="28"/>
        </w:rPr>
        <w:t>29. Контрольным органом</w:t>
      </w:r>
      <w:r w:rsidRPr="005C2234">
        <w:rPr>
          <w:sz w:val="28"/>
          <w:szCs w:val="28"/>
        </w:rPr>
        <w:t xml:space="preserve"> осуществляется учет проведенных </w:t>
      </w:r>
      <w:r w:rsidRPr="0022534D">
        <w:rPr>
          <w:sz w:val="28"/>
          <w:szCs w:val="28"/>
        </w:rPr>
        <w:t xml:space="preserve">консультирований. </w:t>
      </w:r>
    </w:p>
    <w:p w:rsidR="00B93BAB" w:rsidRPr="00745BAA" w:rsidRDefault="00D32013" w:rsidP="007B24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r w:rsidR="00B93BAB" w:rsidRPr="00745BAA">
        <w:rPr>
          <w:rFonts w:ascii="Times New Roman" w:hAnsi="Times New Roman" w:cs="Times New Roman"/>
          <w:sz w:val="28"/>
          <w:szCs w:val="28"/>
        </w:rPr>
        <w:t xml:space="preserve">. Должностные лица контрольного </w:t>
      </w:r>
      <w:r w:rsidR="00A46F1C">
        <w:rPr>
          <w:rFonts w:ascii="Times New Roman" w:hAnsi="Times New Roman" w:cs="Times New Roman"/>
          <w:sz w:val="28"/>
          <w:szCs w:val="28"/>
        </w:rPr>
        <w:t xml:space="preserve">органа, указанные </w:t>
      </w:r>
      <w:r w:rsidR="00B93BAB" w:rsidRPr="00A46F1C">
        <w:rPr>
          <w:rFonts w:ascii="Times New Roman" w:hAnsi="Times New Roman" w:cs="Times New Roman"/>
          <w:sz w:val="28"/>
          <w:szCs w:val="28"/>
        </w:rPr>
        <w:t>в пункте 5</w:t>
      </w:r>
      <w:r w:rsidR="00B93BAB" w:rsidRPr="00745BAA">
        <w:rPr>
          <w:rFonts w:ascii="Times New Roman" w:hAnsi="Times New Roman" w:cs="Times New Roman"/>
          <w:sz w:val="28"/>
          <w:szCs w:val="28"/>
        </w:rPr>
        <w:t xml:space="preserve"> настоящего Положения,</w:t>
      </w:r>
      <w:r w:rsidR="007B24D0">
        <w:rPr>
          <w:rFonts w:ascii="Times New Roman" w:hAnsi="Times New Roman" w:cs="Times New Roman"/>
          <w:sz w:val="28"/>
          <w:szCs w:val="28"/>
        </w:rPr>
        <w:t xml:space="preserve"> осуществляют консультирование</w:t>
      </w:r>
      <w:r w:rsidR="00B93BAB" w:rsidRPr="00745BAA">
        <w:rPr>
          <w:rFonts w:ascii="Times New Roman" w:hAnsi="Times New Roman" w:cs="Times New Roman"/>
          <w:sz w:val="28"/>
          <w:szCs w:val="28"/>
        </w:rPr>
        <w:t xml:space="preserve"> по следующим вопросам:</w:t>
      </w:r>
    </w:p>
    <w:p w:rsidR="00B93BAB" w:rsidRPr="00745BAA" w:rsidRDefault="007B24D0" w:rsidP="007B24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93BAB" w:rsidRPr="00745BAA">
        <w:rPr>
          <w:rFonts w:ascii="Times New Roman" w:hAnsi="Times New Roman" w:cs="Times New Roman"/>
          <w:sz w:val="28"/>
          <w:szCs w:val="28"/>
        </w:rPr>
        <w:t xml:space="preserve">) применение обязательных требований, соблюдение которых является предметом </w:t>
      </w:r>
      <w:r w:rsidR="00217CB5" w:rsidRPr="00745BAA">
        <w:rPr>
          <w:rFonts w:ascii="Times New Roman" w:hAnsi="Times New Roman" w:cs="Times New Roman"/>
          <w:sz w:val="28"/>
          <w:szCs w:val="28"/>
        </w:rPr>
        <w:t>муниципального земельного</w:t>
      </w:r>
      <w:r w:rsidR="00B93BAB" w:rsidRPr="00745BAA">
        <w:rPr>
          <w:rFonts w:ascii="Times New Roman" w:hAnsi="Times New Roman" w:cs="Times New Roman"/>
          <w:sz w:val="28"/>
          <w:szCs w:val="28"/>
        </w:rPr>
        <w:t xml:space="preserve"> контроля;</w:t>
      </w:r>
    </w:p>
    <w:p w:rsidR="00B93BAB" w:rsidRPr="00745BAA" w:rsidRDefault="007B24D0" w:rsidP="007B24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93BAB" w:rsidRPr="00745BAA">
        <w:rPr>
          <w:rFonts w:ascii="Times New Roman" w:hAnsi="Times New Roman" w:cs="Times New Roman"/>
          <w:sz w:val="28"/>
          <w:szCs w:val="28"/>
        </w:rPr>
        <w:t xml:space="preserve">)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w:t>
      </w:r>
      <w:r w:rsidR="00217CB5" w:rsidRPr="00745BAA">
        <w:rPr>
          <w:rFonts w:ascii="Times New Roman" w:hAnsi="Times New Roman" w:cs="Times New Roman"/>
          <w:sz w:val="28"/>
          <w:szCs w:val="28"/>
        </w:rPr>
        <w:t>муниципального земельного контроля</w:t>
      </w:r>
      <w:r w:rsidR="00B93BAB" w:rsidRPr="00745BAA">
        <w:rPr>
          <w:rFonts w:ascii="Times New Roman" w:hAnsi="Times New Roman" w:cs="Times New Roman"/>
          <w:sz w:val="28"/>
          <w:szCs w:val="28"/>
        </w:rPr>
        <w:t>;</w:t>
      </w:r>
    </w:p>
    <w:p w:rsidR="00B93BAB" w:rsidRPr="00745BAA" w:rsidRDefault="007B24D0" w:rsidP="007B24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93BAB" w:rsidRPr="00745BAA">
        <w:rPr>
          <w:rFonts w:ascii="Times New Roman" w:hAnsi="Times New Roman" w:cs="Times New Roman"/>
          <w:sz w:val="28"/>
          <w:szCs w:val="28"/>
        </w:rPr>
        <w:t xml:space="preserve">) осуществление </w:t>
      </w:r>
      <w:r w:rsidR="00217CB5" w:rsidRPr="00745BAA">
        <w:rPr>
          <w:rFonts w:ascii="Times New Roman" w:hAnsi="Times New Roman" w:cs="Times New Roman"/>
          <w:sz w:val="28"/>
          <w:szCs w:val="28"/>
        </w:rPr>
        <w:t>муниципального земельного контроля</w:t>
      </w:r>
      <w:r w:rsidR="00B93BAB" w:rsidRPr="00745BAA">
        <w:rPr>
          <w:rFonts w:ascii="Times New Roman" w:hAnsi="Times New Roman" w:cs="Times New Roman"/>
          <w:sz w:val="28"/>
          <w:szCs w:val="28"/>
        </w:rPr>
        <w:t>.</w:t>
      </w:r>
    </w:p>
    <w:p w:rsidR="00B93BAB" w:rsidRPr="00745BAA" w:rsidRDefault="00D32013" w:rsidP="007B24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31</w:t>
      </w:r>
      <w:r w:rsidR="00B93BAB" w:rsidRPr="00745BAA">
        <w:rPr>
          <w:rFonts w:ascii="Times New Roman" w:hAnsi="Times New Roman" w:cs="Times New Roman"/>
          <w:sz w:val="28"/>
          <w:szCs w:val="28"/>
        </w:rPr>
        <w:t>.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w:t>
      </w:r>
      <w:r w:rsidR="00E5684A" w:rsidRPr="00745BAA">
        <w:rPr>
          <w:rFonts w:ascii="Times New Roman" w:hAnsi="Times New Roman" w:cs="Times New Roman"/>
          <w:sz w:val="28"/>
          <w:szCs w:val="28"/>
        </w:rPr>
        <w:t xml:space="preserve"> в соответствии со статьёй 52 Федерального закона № 248-ФЗ.</w:t>
      </w:r>
    </w:p>
    <w:p w:rsidR="00B93BAB" w:rsidRPr="00745BAA" w:rsidRDefault="00E112A1" w:rsidP="00E112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r w:rsidR="00B93BAB" w:rsidRPr="00745BAA">
        <w:rPr>
          <w:rFonts w:ascii="Times New Roman" w:hAnsi="Times New Roman" w:cs="Times New Roman"/>
          <w:sz w:val="28"/>
          <w:szCs w:val="28"/>
        </w:rPr>
        <w:t>. Профилактический визит проводи</w:t>
      </w:r>
      <w:r>
        <w:rPr>
          <w:rFonts w:ascii="Times New Roman" w:hAnsi="Times New Roman" w:cs="Times New Roman"/>
          <w:sz w:val="28"/>
          <w:szCs w:val="28"/>
        </w:rPr>
        <w:t xml:space="preserve">тся по инициативе контрольного  </w:t>
      </w:r>
      <w:r w:rsidR="00B93BAB" w:rsidRPr="00745BAA">
        <w:rPr>
          <w:rFonts w:ascii="Times New Roman" w:hAnsi="Times New Roman" w:cs="Times New Roman"/>
          <w:sz w:val="28"/>
          <w:szCs w:val="28"/>
        </w:rPr>
        <w:t>органа (</w:t>
      </w:r>
      <w:r w:rsidR="00D32013">
        <w:rPr>
          <w:rFonts w:ascii="Times New Roman" w:hAnsi="Times New Roman" w:cs="Times New Roman"/>
          <w:sz w:val="28"/>
          <w:szCs w:val="28"/>
        </w:rPr>
        <w:t xml:space="preserve">далее - </w:t>
      </w:r>
      <w:r w:rsidR="00B93BAB" w:rsidRPr="00745BAA">
        <w:rPr>
          <w:rFonts w:ascii="Times New Roman" w:hAnsi="Times New Roman" w:cs="Times New Roman"/>
          <w:sz w:val="28"/>
          <w:szCs w:val="28"/>
        </w:rPr>
        <w:t>обязательный профилактический визит) или по инициативе контролируемого лица.</w:t>
      </w:r>
    </w:p>
    <w:p w:rsidR="00B93BAB" w:rsidRPr="00745BAA" w:rsidRDefault="00E112A1" w:rsidP="00E112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B93BAB" w:rsidRPr="00745BAA">
        <w:rPr>
          <w:rFonts w:ascii="Times New Roman" w:hAnsi="Times New Roman" w:cs="Times New Roman"/>
          <w:sz w:val="28"/>
          <w:szCs w:val="28"/>
        </w:rPr>
        <w:t>. Профилактически</w:t>
      </w:r>
      <w:r>
        <w:rPr>
          <w:rFonts w:ascii="Times New Roman" w:hAnsi="Times New Roman" w:cs="Times New Roman"/>
          <w:sz w:val="28"/>
          <w:szCs w:val="28"/>
        </w:rPr>
        <w:t>й визит</w:t>
      </w:r>
      <w:r w:rsidR="00B93BAB" w:rsidRPr="00745BAA">
        <w:rPr>
          <w:rFonts w:ascii="Times New Roman" w:hAnsi="Times New Roman" w:cs="Times New Roman"/>
          <w:sz w:val="28"/>
          <w:szCs w:val="28"/>
        </w:rPr>
        <w:t xml:space="preserve"> по инициат</w:t>
      </w:r>
      <w:r>
        <w:rPr>
          <w:rFonts w:ascii="Times New Roman" w:hAnsi="Times New Roman" w:cs="Times New Roman"/>
          <w:sz w:val="28"/>
          <w:szCs w:val="28"/>
        </w:rPr>
        <w:t>иве контролируемого лица проводи</w:t>
      </w:r>
      <w:r w:rsidR="00B93BAB" w:rsidRPr="00745BAA">
        <w:rPr>
          <w:rFonts w:ascii="Times New Roman" w:hAnsi="Times New Roman" w:cs="Times New Roman"/>
          <w:sz w:val="28"/>
          <w:szCs w:val="28"/>
        </w:rPr>
        <w:t>тся в соответствии со статьей 52.2. Федерального закона № 248-ФЗ.</w:t>
      </w:r>
    </w:p>
    <w:p w:rsidR="009A6195" w:rsidRPr="00745BAA" w:rsidRDefault="00E112A1" w:rsidP="00E112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00B93BAB" w:rsidRPr="00745BAA">
        <w:rPr>
          <w:rFonts w:ascii="Times New Roman" w:hAnsi="Times New Roman" w:cs="Times New Roman"/>
          <w:sz w:val="28"/>
          <w:szCs w:val="28"/>
        </w:rPr>
        <w:t xml:space="preserve">. Обязательный профилактический визит в рамках </w:t>
      </w:r>
      <w:r w:rsidR="007A46CA" w:rsidRPr="00745BAA">
        <w:rPr>
          <w:rFonts w:ascii="Times New Roman" w:hAnsi="Times New Roman" w:cs="Times New Roman"/>
          <w:sz w:val="28"/>
          <w:szCs w:val="28"/>
        </w:rPr>
        <w:t>муниципального земельного</w:t>
      </w:r>
      <w:r w:rsidR="00B93BAB" w:rsidRPr="00745BAA">
        <w:rPr>
          <w:rFonts w:ascii="Times New Roman" w:hAnsi="Times New Roman" w:cs="Times New Roman"/>
          <w:sz w:val="28"/>
          <w:szCs w:val="28"/>
        </w:rPr>
        <w:t xml:space="preserve"> контроля проводится в случа</w:t>
      </w:r>
      <w:r w:rsidR="007A46CA" w:rsidRPr="00745BAA">
        <w:rPr>
          <w:rFonts w:ascii="Times New Roman" w:hAnsi="Times New Roman" w:cs="Times New Roman"/>
          <w:sz w:val="28"/>
          <w:szCs w:val="28"/>
        </w:rPr>
        <w:t>ях</w:t>
      </w:r>
      <w:r>
        <w:rPr>
          <w:rFonts w:ascii="Times New Roman" w:hAnsi="Times New Roman" w:cs="Times New Roman"/>
          <w:sz w:val="28"/>
          <w:szCs w:val="28"/>
        </w:rPr>
        <w:t xml:space="preserve"> и порядке</w:t>
      </w:r>
      <w:r w:rsidR="007A46CA" w:rsidRPr="00745BAA">
        <w:rPr>
          <w:rFonts w:ascii="Times New Roman" w:hAnsi="Times New Roman" w:cs="Times New Roman"/>
          <w:sz w:val="28"/>
          <w:szCs w:val="28"/>
        </w:rPr>
        <w:t xml:space="preserve">, </w:t>
      </w:r>
      <w:r>
        <w:rPr>
          <w:rFonts w:ascii="Times New Roman" w:hAnsi="Times New Roman" w:cs="Times New Roman"/>
          <w:sz w:val="28"/>
          <w:szCs w:val="28"/>
        </w:rPr>
        <w:t>установленных</w:t>
      </w:r>
      <w:r w:rsidR="007A46CA" w:rsidRPr="00745BAA">
        <w:rPr>
          <w:rFonts w:ascii="Times New Roman" w:hAnsi="Times New Roman" w:cs="Times New Roman"/>
          <w:sz w:val="28"/>
          <w:szCs w:val="28"/>
        </w:rPr>
        <w:t xml:space="preserve"> </w:t>
      </w:r>
      <w:r>
        <w:rPr>
          <w:rFonts w:ascii="Times New Roman" w:hAnsi="Times New Roman" w:cs="Times New Roman"/>
          <w:sz w:val="28"/>
          <w:szCs w:val="28"/>
        </w:rPr>
        <w:t>статьей</w:t>
      </w:r>
      <w:r w:rsidR="00B93BAB" w:rsidRPr="00745BAA">
        <w:rPr>
          <w:rFonts w:ascii="Times New Roman" w:hAnsi="Times New Roman" w:cs="Times New Roman"/>
          <w:sz w:val="28"/>
          <w:szCs w:val="28"/>
        </w:rPr>
        <w:t xml:space="preserve"> 52.1 Федерального закона № 248-ФЗ.</w:t>
      </w:r>
    </w:p>
    <w:p w:rsidR="00E5684A" w:rsidRPr="00745BAA" w:rsidRDefault="00E5684A" w:rsidP="00745BAA">
      <w:pPr>
        <w:spacing w:after="0" w:line="240" w:lineRule="auto"/>
        <w:ind w:firstLine="709"/>
        <w:jc w:val="both"/>
        <w:rPr>
          <w:rFonts w:ascii="Times New Roman" w:hAnsi="Times New Roman" w:cs="Times New Roman"/>
          <w:sz w:val="28"/>
          <w:szCs w:val="28"/>
        </w:rPr>
      </w:pPr>
      <w:r w:rsidRPr="00745BAA">
        <w:rPr>
          <w:rFonts w:ascii="Times New Roman" w:hAnsi="Times New Roman" w:cs="Times New Roman"/>
          <w:sz w:val="28"/>
          <w:szCs w:val="28"/>
        </w:rPr>
        <w:t>В отношении объектов конт</w:t>
      </w:r>
      <w:r w:rsidR="00470E62">
        <w:rPr>
          <w:rFonts w:ascii="Times New Roman" w:hAnsi="Times New Roman" w:cs="Times New Roman"/>
          <w:sz w:val="28"/>
          <w:szCs w:val="28"/>
        </w:rPr>
        <w:t>роля, отнесенных к категориям</w:t>
      </w:r>
      <w:r w:rsidRPr="00745BAA">
        <w:rPr>
          <w:rFonts w:ascii="Times New Roman" w:hAnsi="Times New Roman" w:cs="Times New Roman"/>
          <w:sz w:val="28"/>
          <w:szCs w:val="28"/>
        </w:rPr>
        <w:t xml:space="preserve"> среднего</w:t>
      </w:r>
      <w:r w:rsidR="00CD4230" w:rsidRPr="00745BAA">
        <w:rPr>
          <w:rFonts w:ascii="Times New Roman" w:hAnsi="Times New Roman" w:cs="Times New Roman"/>
          <w:sz w:val="28"/>
          <w:szCs w:val="28"/>
        </w:rPr>
        <w:t xml:space="preserve"> и умеренного</w:t>
      </w:r>
      <w:r w:rsidRPr="00745BAA">
        <w:rPr>
          <w:rFonts w:ascii="Times New Roman" w:hAnsi="Times New Roman" w:cs="Times New Roman"/>
          <w:sz w:val="28"/>
          <w:szCs w:val="28"/>
        </w:rPr>
        <w:t xml:space="preserve"> риска, случаи</w:t>
      </w:r>
      <w:r w:rsidR="009A6195" w:rsidRPr="00745BAA">
        <w:rPr>
          <w:rFonts w:ascii="Times New Roman" w:hAnsi="Times New Roman" w:cs="Times New Roman"/>
          <w:sz w:val="28"/>
          <w:szCs w:val="28"/>
        </w:rPr>
        <w:t xml:space="preserve"> и периодичность</w:t>
      </w:r>
      <w:r w:rsidRPr="00745BAA">
        <w:rPr>
          <w:rFonts w:ascii="Times New Roman" w:hAnsi="Times New Roman" w:cs="Times New Roman"/>
          <w:sz w:val="28"/>
          <w:szCs w:val="28"/>
        </w:rPr>
        <w:t xml:space="preserve"> </w:t>
      </w:r>
      <w:r w:rsidR="009A6195" w:rsidRPr="00745BAA">
        <w:rPr>
          <w:rFonts w:ascii="Times New Roman" w:hAnsi="Times New Roman" w:cs="Times New Roman"/>
          <w:sz w:val="28"/>
          <w:szCs w:val="28"/>
        </w:rPr>
        <w:t>проведения,</w:t>
      </w:r>
      <w:r w:rsidRPr="00745BAA">
        <w:rPr>
          <w:rFonts w:ascii="Times New Roman" w:hAnsi="Times New Roman" w:cs="Times New Roman"/>
          <w:sz w:val="28"/>
          <w:szCs w:val="28"/>
        </w:rPr>
        <w:t xml:space="preserve"> </w:t>
      </w:r>
      <w:r w:rsidR="00470E62">
        <w:rPr>
          <w:rFonts w:ascii="Times New Roman" w:hAnsi="Times New Roman" w:cs="Times New Roman"/>
          <w:sz w:val="28"/>
          <w:szCs w:val="28"/>
        </w:rPr>
        <w:t>обязательных</w:t>
      </w:r>
      <w:r w:rsidR="009A6195" w:rsidRPr="00745BAA">
        <w:rPr>
          <w:rFonts w:ascii="Times New Roman" w:hAnsi="Times New Roman" w:cs="Times New Roman"/>
          <w:sz w:val="28"/>
          <w:szCs w:val="28"/>
        </w:rPr>
        <w:t xml:space="preserve"> профилактических визитов</w:t>
      </w:r>
      <w:r w:rsidRPr="00745BAA">
        <w:rPr>
          <w:rFonts w:ascii="Times New Roman" w:hAnsi="Times New Roman" w:cs="Times New Roman"/>
          <w:sz w:val="28"/>
          <w:szCs w:val="28"/>
        </w:rPr>
        <w:t xml:space="preserve"> </w:t>
      </w:r>
      <w:r w:rsidR="009A6195" w:rsidRPr="00745BAA">
        <w:rPr>
          <w:rFonts w:ascii="Times New Roman" w:hAnsi="Times New Roman" w:cs="Times New Roman"/>
          <w:sz w:val="28"/>
          <w:szCs w:val="28"/>
        </w:rPr>
        <w:t>определяется в соответствии с частью 2 статьи 52.1 Федерального закона № 248-ФЗ.</w:t>
      </w:r>
    </w:p>
    <w:p w:rsidR="00CD4230" w:rsidRPr="00B502D1" w:rsidRDefault="00E112A1" w:rsidP="00B502D1">
      <w:pPr>
        <w:pStyle w:val="a5"/>
        <w:spacing w:before="0" w:beforeAutospacing="0" w:after="0" w:afterAutospacing="0"/>
        <w:ind w:firstLine="540"/>
        <w:jc w:val="both"/>
        <w:rPr>
          <w:sz w:val="28"/>
          <w:szCs w:val="28"/>
        </w:rPr>
      </w:pPr>
      <w:r>
        <w:rPr>
          <w:sz w:val="28"/>
          <w:szCs w:val="28"/>
        </w:rPr>
        <w:t>Обязательные профилактические визиты</w:t>
      </w:r>
      <w:r w:rsidR="00CD4230" w:rsidRPr="00745BAA">
        <w:rPr>
          <w:sz w:val="28"/>
          <w:szCs w:val="28"/>
        </w:rPr>
        <w:t>, предус</w:t>
      </w:r>
      <w:r>
        <w:rPr>
          <w:sz w:val="28"/>
          <w:szCs w:val="28"/>
        </w:rPr>
        <w:t>мотренные</w:t>
      </w:r>
      <w:r w:rsidR="00CD4230" w:rsidRPr="00745BAA">
        <w:rPr>
          <w:sz w:val="28"/>
          <w:szCs w:val="28"/>
        </w:rPr>
        <w:t xml:space="preserve"> </w:t>
      </w:r>
      <w:r w:rsidRPr="00E112A1">
        <w:rPr>
          <w:sz w:val="28"/>
          <w:szCs w:val="28"/>
        </w:rPr>
        <w:t>пунктом 34</w:t>
      </w:r>
      <w:r w:rsidR="00CD4230" w:rsidRPr="00745BAA">
        <w:rPr>
          <w:sz w:val="28"/>
          <w:szCs w:val="28"/>
        </w:rPr>
        <w:t xml:space="preserve">, в отношении </w:t>
      </w:r>
      <w:r>
        <w:rPr>
          <w:sz w:val="28"/>
          <w:szCs w:val="28"/>
        </w:rPr>
        <w:t xml:space="preserve">объектов, отнесенных к категории </w:t>
      </w:r>
      <w:r w:rsidR="00CD4230" w:rsidRPr="00745BAA">
        <w:rPr>
          <w:sz w:val="28"/>
          <w:szCs w:val="28"/>
        </w:rPr>
        <w:t>низкого риска</w:t>
      </w:r>
      <w:r>
        <w:rPr>
          <w:sz w:val="28"/>
          <w:szCs w:val="28"/>
        </w:rPr>
        <w:t>,</w:t>
      </w:r>
      <w:r w:rsidR="00CD4230" w:rsidRPr="00745BAA">
        <w:rPr>
          <w:sz w:val="28"/>
          <w:szCs w:val="28"/>
        </w:rPr>
        <w:t xml:space="preserve"> не </w:t>
      </w:r>
      <w:r w:rsidR="00CD4230" w:rsidRPr="00B502D1">
        <w:rPr>
          <w:sz w:val="28"/>
          <w:szCs w:val="28"/>
        </w:rPr>
        <w:t>проводятся.</w:t>
      </w:r>
    </w:p>
    <w:p w:rsidR="00CD4230" w:rsidRPr="00B502D1" w:rsidRDefault="00CD4230" w:rsidP="00B502D1">
      <w:pPr>
        <w:spacing w:after="0" w:line="240" w:lineRule="auto"/>
        <w:ind w:firstLine="709"/>
        <w:jc w:val="both"/>
        <w:rPr>
          <w:rFonts w:ascii="Times New Roman" w:hAnsi="Times New Roman" w:cs="Times New Roman"/>
          <w:sz w:val="28"/>
          <w:szCs w:val="28"/>
        </w:rPr>
      </w:pPr>
    </w:p>
    <w:p w:rsidR="0001528E" w:rsidRPr="00B502D1" w:rsidRDefault="0001528E" w:rsidP="00B502D1">
      <w:pPr>
        <w:pStyle w:val="ConsPlusTitle"/>
        <w:widowControl/>
        <w:jc w:val="center"/>
        <w:outlineLvl w:val="1"/>
        <w:rPr>
          <w:rFonts w:ascii="Times New Roman" w:eastAsiaTheme="minorHAnsi" w:hAnsi="Times New Roman" w:cs="Times New Roman"/>
          <w:sz w:val="28"/>
          <w:szCs w:val="28"/>
          <w:lang w:eastAsia="en-US"/>
        </w:rPr>
      </w:pPr>
      <w:r w:rsidRPr="00B502D1">
        <w:rPr>
          <w:rFonts w:ascii="Times New Roman" w:eastAsiaTheme="minorHAnsi" w:hAnsi="Times New Roman" w:cs="Times New Roman"/>
          <w:sz w:val="28"/>
          <w:szCs w:val="28"/>
          <w:lang w:eastAsia="en-US"/>
        </w:rPr>
        <w:t>I</w:t>
      </w:r>
      <w:r w:rsidRPr="00B502D1">
        <w:rPr>
          <w:rFonts w:ascii="Times New Roman" w:eastAsiaTheme="minorHAnsi" w:hAnsi="Times New Roman" w:cs="Times New Roman"/>
          <w:sz w:val="28"/>
          <w:szCs w:val="28"/>
          <w:lang w:val="en-US" w:eastAsia="en-US"/>
        </w:rPr>
        <w:t>V</w:t>
      </w:r>
      <w:r w:rsidRPr="00B502D1">
        <w:rPr>
          <w:rFonts w:ascii="Times New Roman" w:eastAsiaTheme="minorHAnsi" w:hAnsi="Times New Roman" w:cs="Times New Roman"/>
          <w:sz w:val="28"/>
          <w:szCs w:val="28"/>
          <w:lang w:eastAsia="en-US"/>
        </w:rPr>
        <w:t>. Контрольные (надзорные) мероприятия</w:t>
      </w:r>
    </w:p>
    <w:p w:rsidR="0001528E" w:rsidRPr="00B502D1" w:rsidRDefault="0001528E" w:rsidP="00B502D1">
      <w:pPr>
        <w:spacing w:after="0" w:line="240" w:lineRule="auto"/>
        <w:ind w:firstLine="709"/>
        <w:jc w:val="both"/>
        <w:rPr>
          <w:rFonts w:ascii="Times New Roman" w:hAnsi="Times New Roman" w:cs="Times New Roman"/>
          <w:sz w:val="28"/>
          <w:szCs w:val="28"/>
        </w:rPr>
      </w:pPr>
    </w:p>
    <w:p w:rsidR="0001528E" w:rsidRPr="00B502D1" w:rsidRDefault="00B502D1" w:rsidP="00B502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01528E" w:rsidRPr="00B502D1">
        <w:rPr>
          <w:rFonts w:ascii="Times New Roman" w:hAnsi="Times New Roman" w:cs="Times New Roman"/>
          <w:sz w:val="28"/>
          <w:szCs w:val="28"/>
        </w:rPr>
        <w:t>. При осуществлении муниципального земельного контроля плановые контрольные (надзорные) мероприятия не проводятся.</w:t>
      </w:r>
    </w:p>
    <w:p w:rsidR="0001528E" w:rsidRPr="00B502D1" w:rsidRDefault="00B502D1" w:rsidP="00B502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01528E" w:rsidRPr="00B502D1">
        <w:rPr>
          <w:rFonts w:ascii="Times New Roman" w:hAnsi="Times New Roman" w:cs="Times New Roman"/>
          <w:sz w:val="28"/>
          <w:szCs w:val="28"/>
        </w:rPr>
        <w:t>. При осуществлении муниципального земельного контроля проводятся следующие</w:t>
      </w:r>
      <w:r w:rsidRPr="00B502D1">
        <w:rPr>
          <w:rFonts w:ascii="Times New Roman" w:hAnsi="Times New Roman" w:cs="Times New Roman"/>
          <w:sz w:val="28"/>
          <w:szCs w:val="28"/>
        </w:rPr>
        <w:t xml:space="preserve"> внеплановые </w:t>
      </w:r>
      <w:r w:rsidR="0001528E" w:rsidRPr="00B502D1">
        <w:rPr>
          <w:rFonts w:ascii="Times New Roman" w:hAnsi="Times New Roman" w:cs="Times New Roman"/>
          <w:sz w:val="28"/>
          <w:szCs w:val="28"/>
        </w:rPr>
        <w:t>конт</w:t>
      </w:r>
      <w:r w:rsidRPr="00B502D1">
        <w:rPr>
          <w:rFonts w:ascii="Times New Roman" w:hAnsi="Times New Roman" w:cs="Times New Roman"/>
          <w:sz w:val="28"/>
          <w:szCs w:val="28"/>
        </w:rPr>
        <w:t xml:space="preserve">рольные (надзорные) мероприятия, предусматривающие взаимодействие </w:t>
      </w:r>
      <w:r w:rsidR="0001528E" w:rsidRPr="00B502D1">
        <w:rPr>
          <w:rFonts w:ascii="Times New Roman" w:hAnsi="Times New Roman" w:cs="Times New Roman"/>
          <w:sz w:val="28"/>
          <w:szCs w:val="28"/>
        </w:rPr>
        <w:t>с контролируемым лицом:</w:t>
      </w:r>
    </w:p>
    <w:p w:rsidR="00CE7CFB" w:rsidRPr="00B502D1" w:rsidRDefault="00394D9A" w:rsidP="00B502D1">
      <w:pPr>
        <w:spacing w:after="0" w:line="240" w:lineRule="auto"/>
        <w:ind w:firstLine="709"/>
        <w:jc w:val="both"/>
        <w:rPr>
          <w:rFonts w:ascii="Times New Roman" w:hAnsi="Times New Roman" w:cs="Times New Roman"/>
          <w:sz w:val="28"/>
          <w:szCs w:val="28"/>
        </w:rPr>
      </w:pPr>
      <w:r w:rsidRPr="00B502D1">
        <w:rPr>
          <w:rFonts w:ascii="Times New Roman" w:hAnsi="Times New Roman" w:cs="Times New Roman"/>
          <w:sz w:val="28"/>
          <w:szCs w:val="28"/>
        </w:rPr>
        <w:t>1</w:t>
      </w:r>
      <w:r w:rsidR="00CE7CFB" w:rsidRPr="00B502D1">
        <w:rPr>
          <w:rFonts w:ascii="Times New Roman" w:hAnsi="Times New Roman" w:cs="Times New Roman"/>
          <w:sz w:val="28"/>
          <w:szCs w:val="28"/>
        </w:rPr>
        <w:t>) документарная проверка;</w:t>
      </w:r>
    </w:p>
    <w:p w:rsidR="0001528E" w:rsidRPr="00B502D1" w:rsidRDefault="00394D9A" w:rsidP="00B502D1">
      <w:pPr>
        <w:spacing w:after="0" w:line="240" w:lineRule="auto"/>
        <w:ind w:firstLine="709"/>
        <w:jc w:val="both"/>
        <w:rPr>
          <w:rFonts w:ascii="Times New Roman" w:hAnsi="Times New Roman" w:cs="Times New Roman"/>
          <w:sz w:val="28"/>
          <w:szCs w:val="28"/>
        </w:rPr>
      </w:pPr>
      <w:r w:rsidRPr="00B502D1">
        <w:rPr>
          <w:rFonts w:ascii="Times New Roman" w:hAnsi="Times New Roman" w:cs="Times New Roman"/>
          <w:sz w:val="28"/>
          <w:szCs w:val="28"/>
        </w:rPr>
        <w:t>2</w:t>
      </w:r>
      <w:r w:rsidR="0001528E" w:rsidRPr="00B502D1">
        <w:rPr>
          <w:rFonts w:ascii="Times New Roman" w:hAnsi="Times New Roman" w:cs="Times New Roman"/>
          <w:sz w:val="28"/>
          <w:szCs w:val="28"/>
        </w:rPr>
        <w:t>) инспекционный визит;</w:t>
      </w:r>
    </w:p>
    <w:p w:rsidR="00394D9A" w:rsidRPr="00B502D1" w:rsidRDefault="00394D9A" w:rsidP="00B502D1">
      <w:pPr>
        <w:spacing w:after="0" w:line="240" w:lineRule="auto"/>
        <w:ind w:firstLine="709"/>
        <w:jc w:val="both"/>
        <w:rPr>
          <w:rFonts w:ascii="Times New Roman" w:hAnsi="Times New Roman" w:cs="Times New Roman"/>
          <w:sz w:val="28"/>
          <w:szCs w:val="28"/>
        </w:rPr>
      </w:pPr>
      <w:r w:rsidRPr="00B502D1">
        <w:rPr>
          <w:rFonts w:ascii="Times New Roman" w:hAnsi="Times New Roman" w:cs="Times New Roman"/>
          <w:sz w:val="28"/>
          <w:szCs w:val="28"/>
        </w:rPr>
        <w:t>3) рейдовый осмотр;</w:t>
      </w:r>
    </w:p>
    <w:p w:rsidR="0001528E" w:rsidRPr="00B502D1" w:rsidRDefault="00CE7CFB" w:rsidP="00B502D1">
      <w:pPr>
        <w:spacing w:after="0" w:line="240" w:lineRule="auto"/>
        <w:ind w:firstLine="709"/>
        <w:jc w:val="both"/>
        <w:rPr>
          <w:rFonts w:ascii="Times New Roman" w:hAnsi="Times New Roman" w:cs="Times New Roman"/>
          <w:sz w:val="28"/>
          <w:szCs w:val="28"/>
        </w:rPr>
      </w:pPr>
      <w:r w:rsidRPr="00B502D1">
        <w:rPr>
          <w:rFonts w:ascii="Times New Roman" w:hAnsi="Times New Roman" w:cs="Times New Roman"/>
          <w:sz w:val="28"/>
          <w:szCs w:val="28"/>
        </w:rPr>
        <w:t>4</w:t>
      </w:r>
      <w:r w:rsidR="0001528E" w:rsidRPr="00B502D1">
        <w:rPr>
          <w:rFonts w:ascii="Times New Roman" w:hAnsi="Times New Roman" w:cs="Times New Roman"/>
          <w:sz w:val="28"/>
          <w:szCs w:val="28"/>
        </w:rPr>
        <w:t>) выездная проверка.</w:t>
      </w:r>
    </w:p>
    <w:p w:rsidR="00CE7CFB" w:rsidRPr="0007186A" w:rsidRDefault="006C012A" w:rsidP="006C012A">
      <w:pPr>
        <w:pStyle w:val="af0"/>
        <w:jc w:val="both"/>
        <w:rPr>
          <w:rFonts w:ascii="Times New Roman" w:hAnsi="Times New Roman" w:cs="Times New Roman"/>
          <w:sz w:val="28"/>
          <w:szCs w:val="28"/>
        </w:rPr>
      </w:pPr>
      <w:r>
        <w:rPr>
          <w:rFonts w:ascii="Times New Roman" w:hAnsi="Times New Roman" w:cs="Times New Roman"/>
          <w:sz w:val="28"/>
          <w:szCs w:val="28"/>
        </w:rPr>
        <w:t>37</w:t>
      </w:r>
      <w:r w:rsidR="00CE7CFB" w:rsidRPr="0007186A">
        <w:rPr>
          <w:rFonts w:ascii="Times New Roman" w:hAnsi="Times New Roman" w:cs="Times New Roman"/>
          <w:sz w:val="28"/>
          <w:szCs w:val="28"/>
        </w:rPr>
        <w:t xml:space="preserve">. </w:t>
      </w:r>
      <w:r w:rsidR="00912E25" w:rsidRPr="00B502D1">
        <w:rPr>
          <w:rFonts w:ascii="Times New Roman" w:hAnsi="Times New Roman" w:cs="Times New Roman"/>
          <w:sz w:val="28"/>
          <w:szCs w:val="28"/>
        </w:rPr>
        <w:t>При осуществлении муниципального земельного контроля проводятся следующие контрольные (надзорные) мероприятия</w:t>
      </w:r>
      <w:r w:rsidR="00912E25" w:rsidRPr="0007186A">
        <w:rPr>
          <w:rFonts w:ascii="Times New Roman" w:hAnsi="Times New Roman" w:cs="Times New Roman"/>
          <w:sz w:val="28"/>
          <w:szCs w:val="28"/>
        </w:rPr>
        <w:t xml:space="preserve"> </w:t>
      </w:r>
      <w:r w:rsidR="00912E25">
        <w:rPr>
          <w:rFonts w:ascii="Times New Roman" w:hAnsi="Times New Roman" w:cs="Times New Roman"/>
          <w:sz w:val="28"/>
          <w:szCs w:val="28"/>
        </w:rPr>
        <w:t>б</w:t>
      </w:r>
      <w:r w:rsidR="00CE7CFB" w:rsidRPr="0007186A">
        <w:rPr>
          <w:rFonts w:ascii="Times New Roman" w:hAnsi="Times New Roman" w:cs="Times New Roman"/>
          <w:sz w:val="28"/>
          <w:szCs w:val="28"/>
        </w:rPr>
        <w:t xml:space="preserve">ез взаимодействия с контролируемым лицом </w:t>
      </w:r>
      <w:r w:rsidR="00CE7CFB" w:rsidRPr="0007186A">
        <w:rPr>
          <w:rFonts w:ascii="Times New Roman" w:eastAsia="Times New Roman" w:hAnsi="Times New Roman" w:cs="Times New Roman"/>
          <w:sz w:val="28"/>
          <w:szCs w:val="28"/>
          <w:lang w:eastAsia="ru-RU"/>
        </w:rPr>
        <w:t xml:space="preserve">(далее </w:t>
      </w:r>
      <w:r w:rsidR="00CE7CFB">
        <w:rPr>
          <w:rFonts w:ascii="Times New Roman" w:eastAsia="Times New Roman" w:hAnsi="Times New Roman" w:cs="Times New Roman"/>
          <w:sz w:val="28"/>
          <w:szCs w:val="28"/>
          <w:lang w:eastAsia="ru-RU"/>
        </w:rPr>
        <w:t>–</w:t>
      </w:r>
      <w:r w:rsidR="00CE7CFB" w:rsidRPr="0007186A">
        <w:rPr>
          <w:rFonts w:ascii="Times New Roman" w:eastAsia="Times New Roman" w:hAnsi="Times New Roman" w:cs="Times New Roman"/>
          <w:sz w:val="28"/>
          <w:szCs w:val="28"/>
          <w:lang w:eastAsia="ru-RU"/>
        </w:rPr>
        <w:t xml:space="preserve"> контрольные</w:t>
      </w:r>
      <w:r w:rsidR="00CE7CFB">
        <w:rPr>
          <w:rFonts w:ascii="Times New Roman" w:eastAsia="Times New Roman" w:hAnsi="Times New Roman" w:cs="Times New Roman"/>
          <w:sz w:val="28"/>
          <w:szCs w:val="28"/>
          <w:lang w:eastAsia="ru-RU"/>
        </w:rPr>
        <w:t xml:space="preserve"> (надзорные)</w:t>
      </w:r>
      <w:r w:rsidR="00CE7CFB" w:rsidRPr="0007186A">
        <w:rPr>
          <w:rFonts w:ascii="Times New Roman" w:eastAsia="Times New Roman" w:hAnsi="Times New Roman" w:cs="Times New Roman"/>
          <w:sz w:val="28"/>
          <w:szCs w:val="28"/>
          <w:lang w:eastAsia="ru-RU"/>
        </w:rPr>
        <w:t xml:space="preserve"> мероприятия без взаимодействия)</w:t>
      </w:r>
      <w:r w:rsidR="00CE7CFB" w:rsidRPr="0007186A">
        <w:rPr>
          <w:rFonts w:ascii="Times New Roman" w:hAnsi="Times New Roman" w:cs="Times New Roman"/>
          <w:sz w:val="28"/>
          <w:szCs w:val="28"/>
        </w:rPr>
        <w:t>:</w:t>
      </w:r>
    </w:p>
    <w:p w:rsidR="006C012A" w:rsidRDefault="00CE7CFB" w:rsidP="00CE7CFB">
      <w:pPr>
        <w:pStyle w:val="af0"/>
        <w:ind w:firstLine="709"/>
        <w:jc w:val="both"/>
        <w:rPr>
          <w:rFonts w:ascii="Times New Roman" w:hAnsi="Times New Roman" w:cs="Times New Roman"/>
          <w:i/>
          <w:sz w:val="28"/>
          <w:szCs w:val="28"/>
        </w:rPr>
      </w:pPr>
      <w:r w:rsidRPr="0007186A">
        <w:rPr>
          <w:rFonts w:ascii="Times New Roman" w:hAnsi="Times New Roman" w:cs="Times New Roman"/>
          <w:sz w:val="28"/>
          <w:szCs w:val="28"/>
        </w:rPr>
        <w:t>1) наблюдение за соблюдением обязательных требований;</w:t>
      </w:r>
      <w:r w:rsidR="006C012A">
        <w:rPr>
          <w:rFonts w:ascii="Times New Roman" w:hAnsi="Times New Roman" w:cs="Times New Roman"/>
          <w:i/>
          <w:sz w:val="28"/>
          <w:szCs w:val="28"/>
        </w:rPr>
        <w:t xml:space="preserve"> </w:t>
      </w:r>
    </w:p>
    <w:p w:rsidR="00CE7CFB" w:rsidRPr="00F22E8A" w:rsidRDefault="00CE7CFB" w:rsidP="00CE7CFB">
      <w:pPr>
        <w:pStyle w:val="af0"/>
        <w:ind w:firstLine="709"/>
        <w:jc w:val="both"/>
        <w:rPr>
          <w:rFonts w:ascii="Times New Roman" w:hAnsi="Times New Roman" w:cs="Times New Roman"/>
          <w:sz w:val="28"/>
          <w:szCs w:val="28"/>
        </w:rPr>
      </w:pPr>
      <w:r w:rsidRPr="0007186A">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01528E" w:rsidRPr="001A1193" w:rsidRDefault="006C012A" w:rsidP="001A1193">
      <w:pPr>
        <w:pStyle w:val="a5"/>
        <w:spacing w:before="0" w:beforeAutospacing="0" w:after="0" w:afterAutospacing="0" w:line="288" w:lineRule="atLeast"/>
        <w:jc w:val="both"/>
      </w:pPr>
      <w:r w:rsidRPr="006C012A">
        <w:rPr>
          <w:sz w:val="28"/>
          <w:szCs w:val="28"/>
        </w:rPr>
        <w:t>38</w:t>
      </w:r>
      <w:r w:rsidR="0001528E" w:rsidRPr="006C012A">
        <w:rPr>
          <w:sz w:val="28"/>
          <w:szCs w:val="28"/>
        </w:rPr>
        <w:t xml:space="preserve">. Наблюдение за соблюдением обязательных </w:t>
      </w:r>
      <w:r w:rsidR="0001528E" w:rsidRPr="001A1193">
        <w:rPr>
          <w:sz w:val="28"/>
          <w:szCs w:val="28"/>
        </w:rPr>
        <w:t>требований</w:t>
      </w:r>
      <w:r w:rsidR="001A1193" w:rsidRPr="001A1193">
        <w:rPr>
          <w:sz w:val="28"/>
          <w:szCs w:val="28"/>
        </w:rPr>
        <w:t xml:space="preserve"> (мониторинге безопасности) </w:t>
      </w:r>
      <w:r w:rsidR="0001528E" w:rsidRPr="001A1193">
        <w:rPr>
          <w:sz w:val="28"/>
          <w:szCs w:val="28"/>
        </w:rPr>
        <w:t>осуществляется на основании задания дол</w:t>
      </w:r>
      <w:r w:rsidR="0001528E" w:rsidRPr="006C012A">
        <w:rPr>
          <w:sz w:val="28"/>
          <w:szCs w:val="28"/>
        </w:rPr>
        <w:t>жностного лица контрольного (надзорного) органа, указанного в пункте 4 настоящего Положения, в том числе задания, содержащегося в планах работы контрольного (надзорного) органа. Задание включает перечень обязательных</w:t>
      </w:r>
      <w:r>
        <w:rPr>
          <w:sz w:val="28"/>
          <w:szCs w:val="28"/>
        </w:rPr>
        <w:t xml:space="preserve"> </w:t>
      </w:r>
      <w:r>
        <w:rPr>
          <w:sz w:val="28"/>
          <w:szCs w:val="28"/>
        </w:rPr>
        <w:lastRenderedPageBreak/>
        <w:t>требований</w:t>
      </w:r>
      <w:r w:rsidR="0001528E" w:rsidRPr="006C012A">
        <w:rPr>
          <w:sz w:val="28"/>
          <w:szCs w:val="28"/>
        </w:rPr>
        <w:t>,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осуществляющим наблюдение за соблюдением обязательных требований, по результатам осуществления наблюдения за соблюдением обязательных требований.</w:t>
      </w:r>
    </w:p>
    <w:p w:rsidR="00D36C33" w:rsidRPr="001A1193" w:rsidRDefault="00912E25" w:rsidP="001A1193">
      <w:pPr>
        <w:pStyle w:val="a5"/>
        <w:spacing w:before="0" w:beforeAutospacing="0" w:after="0" w:afterAutospacing="0" w:line="288" w:lineRule="atLeast"/>
        <w:jc w:val="both"/>
      </w:pPr>
      <w:r w:rsidRPr="001A1193">
        <w:rPr>
          <w:sz w:val="28"/>
          <w:szCs w:val="28"/>
        </w:rPr>
        <w:t>39</w:t>
      </w:r>
      <w:r w:rsidR="00BC4554" w:rsidRPr="001A1193">
        <w:rPr>
          <w:sz w:val="28"/>
          <w:szCs w:val="28"/>
        </w:rPr>
        <w:t xml:space="preserve">. </w:t>
      </w:r>
      <w:r w:rsidR="00D36C33" w:rsidRPr="001A1193">
        <w:rPr>
          <w:sz w:val="28"/>
          <w:szCs w:val="28"/>
        </w:rPr>
        <w:t xml:space="preserve">Если в ходе наблюдения за соблюдением обязательных требований </w:t>
      </w:r>
      <w:r w:rsidR="001A1193" w:rsidRPr="001A1193">
        <w:rPr>
          <w:sz w:val="28"/>
          <w:szCs w:val="28"/>
        </w:rPr>
        <w:t xml:space="preserve">(мониторинге безопасности) </w:t>
      </w:r>
      <w:r w:rsidR="00D36C33" w:rsidRPr="001A1193">
        <w:rPr>
          <w:sz w:val="28"/>
          <w:szCs w:val="28"/>
        </w:rPr>
        <w:t>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36C33" w:rsidRPr="00D36C33" w:rsidRDefault="00D36C33" w:rsidP="001A1193">
      <w:pPr>
        <w:spacing w:after="0" w:line="240" w:lineRule="auto"/>
        <w:ind w:firstLine="540"/>
        <w:jc w:val="both"/>
        <w:rPr>
          <w:rFonts w:ascii="Times New Roman" w:eastAsia="Times New Roman" w:hAnsi="Times New Roman" w:cs="Times New Roman"/>
          <w:sz w:val="28"/>
          <w:szCs w:val="28"/>
          <w:lang w:eastAsia="ru-RU"/>
        </w:rPr>
      </w:pPr>
      <w:r w:rsidRPr="00D36C33">
        <w:rPr>
          <w:rFonts w:ascii="Times New Roman" w:eastAsia="Times New Roman" w:hAnsi="Times New Roman" w:cs="Times New Roman"/>
          <w:sz w:val="28"/>
          <w:szCs w:val="28"/>
          <w:lang w:eastAsia="ru-RU"/>
        </w:rPr>
        <w:t>1) решение о проведении внепланового контрольного (надзорного) мероприятия в соответствии со статьей 60 Федерального закона</w:t>
      </w:r>
      <w:r w:rsidRPr="001A1193">
        <w:rPr>
          <w:rFonts w:ascii="Times New Roman" w:eastAsia="Times New Roman" w:hAnsi="Times New Roman" w:cs="Times New Roman"/>
          <w:sz w:val="28"/>
          <w:szCs w:val="28"/>
          <w:lang w:eastAsia="ru-RU"/>
        </w:rPr>
        <w:t xml:space="preserve"> № 248-ФЗ</w:t>
      </w:r>
      <w:r w:rsidRPr="00D36C33">
        <w:rPr>
          <w:rFonts w:ascii="Times New Roman" w:eastAsia="Times New Roman" w:hAnsi="Times New Roman" w:cs="Times New Roman"/>
          <w:sz w:val="28"/>
          <w:szCs w:val="28"/>
          <w:lang w:eastAsia="ru-RU"/>
        </w:rPr>
        <w:t xml:space="preserve">; </w:t>
      </w:r>
    </w:p>
    <w:p w:rsidR="00D36C33" w:rsidRPr="00D36C33" w:rsidRDefault="00D36C33" w:rsidP="001A1193">
      <w:pPr>
        <w:spacing w:after="0" w:line="240" w:lineRule="auto"/>
        <w:ind w:firstLine="540"/>
        <w:jc w:val="both"/>
        <w:rPr>
          <w:rFonts w:ascii="Times New Roman" w:eastAsia="Times New Roman" w:hAnsi="Times New Roman" w:cs="Times New Roman"/>
          <w:sz w:val="28"/>
          <w:szCs w:val="28"/>
          <w:lang w:eastAsia="ru-RU"/>
        </w:rPr>
      </w:pPr>
      <w:r w:rsidRPr="00D36C33">
        <w:rPr>
          <w:rFonts w:ascii="Times New Roman" w:eastAsia="Times New Roman" w:hAnsi="Times New Roman" w:cs="Times New Roman"/>
          <w:sz w:val="28"/>
          <w:szCs w:val="28"/>
          <w:lang w:eastAsia="ru-RU"/>
        </w:rPr>
        <w:t xml:space="preserve">2) решение об объявлении предостережения; </w:t>
      </w:r>
    </w:p>
    <w:p w:rsidR="001A1193" w:rsidRDefault="00D36C33" w:rsidP="001A1193">
      <w:pPr>
        <w:spacing w:after="0" w:line="240" w:lineRule="auto"/>
        <w:ind w:firstLine="540"/>
        <w:jc w:val="both"/>
        <w:rPr>
          <w:rFonts w:ascii="Times New Roman" w:eastAsia="Times New Roman" w:hAnsi="Times New Roman" w:cs="Times New Roman"/>
          <w:sz w:val="28"/>
          <w:szCs w:val="28"/>
          <w:lang w:eastAsia="ru-RU"/>
        </w:rPr>
      </w:pPr>
      <w:r w:rsidRPr="00D36C33">
        <w:rPr>
          <w:rFonts w:ascii="Times New Roman" w:eastAsia="Times New Roman" w:hAnsi="Times New Roman" w:cs="Times New Roman"/>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w:t>
      </w:r>
      <w:r w:rsidR="001A1193" w:rsidRPr="001A1193">
        <w:rPr>
          <w:rFonts w:ascii="Times New Roman" w:eastAsia="Times New Roman" w:hAnsi="Times New Roman" w:cs="Times New Roman"/>
          <w:sz w:val="28"/>
          <w:szCs w:val="28"/>
          <w:lang w:eastAsia="ru-RU"/>
        </w:rPr>
        <w:t xml:space="preserve"> </w:t>
      </w:r>
      <w:r w:rsidR="001A1193">
        <w:rPr>
          <w:rFonts w:ascii="Times New Roman" w:eastAsia="Times New Roman" w:hAnsi="Times New Roman" w:cs="Times New Roman"/>
          <w:sz w:val="28"/>
          <w:szCs w:val="28"/>
          <w:lang w:eastAsia="ru-RU"/>
        </w:rPr>
        <w:t xml:space="preserve">№ 248-ФЗ </w:t>
      </w:r>
      <w:r w:rsidR="001A1193" w:rsidRPr="001A1193">
        <w:rPr>
          <w:rFonts w:ascii="Times New Roman" w:eastAsia="Times New Roman" w:hAnsi="Times New Roman" w:cs="Times New Roman"/>
          <w:sz w:val="28"/>
          <w:szCs w:val="28"/>
          <w:lang w:eastAsia="ru-RU"/>
        </w:rPr>
        <w:t xml:space="preserve">в соответствии с частью 4 статьи 72 Земельного Кодекса </w:t>
      </w:r>
      <w:r w:rsidR="001A1193">
        <w:rPr>
          <w:rFonts w:ascii="Times New Roman" w:eastAsia="Times New Roman" w:hAnsi="Times New Roman" w:cs="Times New Roman"/>
          <w:sz w:val="28"/>
          <w:szCs w:val="28"/>
          <w:lang w:eastAsia="ru-RU"/>
        </w:rPr>
        <w:t>Р</w:t>
      </w:r>
      <w:r w:rsidR="001A1193" w:rsidRPr="001A1193">
        <w:rPr>
          <w:rFonts w:ascii="Times New Roman" w:eastAsia="Times New Roman" w:hAnsi="Times New Roman" w:cs="Times New Roman"/>
          <w:sz w:val="28"/>
          <w:szCs w:val="28"/>
          <w:lang w:eastAsia="ru-RU"/>
        </w:rPr>
        <w:t>оссийской Федерации.</w:t>
      </w:r>
    </w:p>
    <w:p w:rsidR="0079609D" w:rsidRPr="006C012A" w:rsidRDefault="007E4091" w:rsidP="007E40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r w:rsidR="0001528E" w:rsidRPr="006C012A">
        <w:rPr>
          <w:rFonts w:ascii="Times New Roman" w:hAnsi="Times New Roman" w:cs="Times New Roman"/>
          <w:sz w:val="28"/>
          <w:szCs w:val="28"/>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(надзорного) органа, указанного </w:t>
      </w:r>
      <w:r w:rsidR="0001528E" w:rsidRPr="0060368F">
        <w:rPr>
          <w:rFonts w:ascii="Times New Roman" w:hAnsi="Times New Roman" w:cs="Times New Roman"/>
          <w:sz w:val="28"/>
          <w:szCs w:val="28"/>
        </w:rPr>
        <w:t>в пункте 4</w:t>
      </w:r>
      <w:r w:rsidR="0001528E" w:rsidRPr="006C012A">
        <w:rPr>
          <w:rFonts w:ascii="Times New Roman" w:hAnsi="Times New Roman" w:cs="Times New Roman"/>
          <w:sz w:val="28"/>
          <w:szCs w:val="28"/>
        </w:rPr>
        <w:t xml:space="preserve"> настоящего Положения, в том числе задания, содержащегося в планах работы контрольного (надзорного) органа. </w:t>
      </w:r>
    </w:p>
    <w:p w:rsidR="0001528E" w:rsidRPr="006C012A" w:rsidRDefault="00BB719F" w:rsidP="00BB71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r w:rsidR="0001528E" w:rsidRPr="006C012A">
        <w:rPr>
          <w:rFonts w:ascii="Times New Roman" w:hAnsi="Times New Roman" w:cs="Times New Roman"/>
          <w:sz w:val="28"/>
          <w:szCs w:val="28"/>
        </w:rPr>
        <w:t>. В ходе выездного обследования могут совершаться следующие контрольные (надзорные) действия:</w:t>
      </w:r>
    </w:p>
    <w:p w:rsidR="0001528E" w:rsidRPr="006C012A" w:rsidRDefault="0060368F"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528E" w:rsidRPr="006C012A">
        <w:rPr>
          <w:rFonts w:ascii="Times New Roman" w:hAnsi="Times New Roman" w:cs="Times New Roman"/>
          <w:sz w:val="28"/>
          <w:szCs w:val="28"/>
        </w:rPr>
        <w:t>) осмотр;</w:t>
      </w:r>
    </w:p>
    <w:p w:rsidR="0001528E" w:rsidRPr="006C012A" w:rsidRDefault="0060368F"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1528E" w:rsidRPr="006C012A">
        <w:rPr>
          <w:rFonts w:ascii="Times New Roman" w:hAnsi="Times New Roman" w:cs="Times New Roman"/>
          <w:sz w:val="28"/>
          <w:szCs w:val="28"/>
        </w:rPr>
        <w:t>) инструментальное обследование (с применением видеозаписи);</w:t>
      </w:r>
    </w:p>
    <w:p w:rsidR="0001528E" w:rsidRPr="006C012A" w:rsidRDefault="0060368F"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1528E" w:rsidRPr="006C012A">
        <w:rPr>
          <w:rFonts w:ascii="Times New Roman" w:hAnsi="Times New Roman" w:cs="Times New Roman"/>
          <w:sz w:val="28"/>
          <w:szCs w:val="28"/>
        </w:rPr>
        <w:t>) экспертиза.</w:t>
      </w:r>
    </w:p>
    <w:p w:rsidR="0001528E" w:rsidRPr="006C012A" w:rsidRDefault="00BB719F" w:rsidP="00BB71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0001528E" w:rsidRPr="006C012A">
        <w:rPr>
          <w:rFonts w:ascii="Times New Roman" w:hAnsi="Times New Roman" w:cs="Times New Roman"/>
          <w:sz w:val="28"/>
          <w:szCs w:val="28"/>
        </w:rPr>
        <w:t xml:space="preserve">. В случае выявления по результатам выездного обследования признаков нарушения обязательных требований, </w:t>
      </w:r>
      <w:r w:rsidR="0079609D" w:rsidRPr="006C012A">
        <w:rPr>
          <w:rFonts w:ascii="Times New Roman" w:hAnsi="Times New Roman" w:cs="Times New Roman"/>
          <w:sz w:val="28"/>
          <w:szCs w:val="28"/>
        </w:rPr>
        <w:t>контрольный</w:t>
      </w:r>
      <w:r>
        <w:rPr>
          <w:rFonts w:ascii="Times New Roman" w:hAnsi="Times New Roman" w:cs="Times New Roman"/>
          <w:sz w:val="28"/>
          <w:szCs w:val="28"/>
        </w:rPr>
        <w:t xml:space="preserve"> орган</w:t>
      </w:r>
      <w:r w:rsidR="0079609D" w:rsidRPr="006C012A">
        <w:rPr>
          <w:rFonts w:ascii="Times New Roman" w:hAnsi="Times New Roman" w:cs="Times New Roman"/>
          <w:sz w:val="28"/>
          <w:szCs w:val="28"/>
        </w:rPr>
        <w:t xml:space="preserve"> </w:t>
      </w:r>
      <w:r w:rsidR="0001528E" w:rsidRPr="006C012A">
        <w:rPr>
          <w:rFonts w:ascii="Times New Roman" w:hAnsi="Times New Roman" w:cs="Times New Roman"/>
          <w:sz w:val="28"/>
          <w:szCs w:val="28"/>
        </w:rPr>
        <w:t>принимает одно из следующих решений:</w:t>
      </w:r>
    </w:p>
    <w:p w:rsidR="0001528E" w:rsidRPr="006C012A" w:rsidRDefault="001A1193"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528E" w:rsidRPr="006C012A">
        <w:rPr>
          <w:rFonts w:ascii="Times New Roman" w:hAnsi="Times New Roman" w:cs="Times New Roman"/>
          <w:sz w:val="28"/>
          <w:szCs w:val="28"/>
        </w:rPr>
        <w:t xml:space="preserve">) </w:t>
      </w:r>
      <w:r w:rsidRPr="00D36C33">
        <w:rPr>
          <w:rFonts w:ascii="Times New Roman" w:eastAsia="Times New Roman" w:hAnsi="Times New Roman" w:cs="Times New Roman"/>
          <w:sz w:val="28"/>
          <w:szCs w:val="28"/>
          <w:lang w:eastAsia="ru-RU"/>
        </w:rPr>
        <w:t>решение об объявлении предостережения;</w:t>
      </w:r>
    </w:p>
    <w:p w:rsidR="0001528E" w:rsidRPr="006C012A" w:rsidRDefault="001A1193"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1528E" w:rsidRPr="006C012A">
        <w:rPr>
          <w:rFonts w:ascii="Times New Roman" w:hAnsi="Times New Roman" w:cs="Times New Roman"/>
          <w:sz w:val="28"/>
          <w:szCs w:val="28"/>
        </w:rPr>
        <w:t xml:space="preserve">) решение о проведении </w:t>
      </w:r>
      <w:r w:rsidR="00DD78FD">
        <w:rPr>
          <w:rFonts w:ascii="Times New Roman" w:hAnsi="Times New Roman" w:cs="Times New Roman"/>
          <w:sz w:val="28"/>
          <w:szCs w:val="28"/>
        </w:rPr>
        <w:t xml:space="preserve">внепланового </w:t>
      </w:r>
      <w:r w:rsidR="0001528E" w:rsidRPr="006C012A">
        <w:rPr>
          <w:rFonts w:ascii="Times New Roman" w:hAnsi="Times New Roman" w:cs="Times New Roman"/>
          <w:sz w:val="28"/>
          <w:szCs w:val="28"/>
        </w:rPr>
        <w:t>контрольного (надзорного) мероприятия с взаимодействием с контролируемым лицом.</w:t>
      </w:r>
    </w:p>
    <w:p w:rsidR="001A677C" w:rsidRPr="006C012A" w:rsidRDefault="001A1193" w:rsidP="001A1193">
      <w:pPr>
        <w:pStyle w:val="a5"/>
        <w:spacing w:before="0" w:beforeAutospacing="0" w:after="0" w:afterAutospacing="0"/>
        <w:jc w:val="both"/>
        <w:rPr>
          <w:sz w:val="28"/>
          <w:szCs w:val="28"/>
        </w:rPr>
      </w:pPr>
      <w:r>
        <w:rPr>
          <w:sz w:val="28"/>
          <w:szCs w:val="28"/>
        </w:rPr>
        <w:t xml:space="preserve">43. </w:t>
      </w:r>
      <w:r w:rsidR="001A677C" w:rsidRPr="00BB719F">
        <w:rPr>
          <w:sz w:val="28"/>
          <w:szCs w:val="28"/>
        </w:rPr>
        <w:t xml:space="preserve">По результатам проведения </w:t>
      </w:r>
      <w:r w:rsidR="00BB719F" w:rsidRPr="00BB719F">
        <w:rPr>
          <w:sz w:val="28"/>
          <w:szCs w:val="28"/>
        </w:rPr>
        <w:t xml:space="preserve">контрольного </w:t>
      </w:r>
      <w:r w:rsidR="00CE7CFB" w:rsidRPr="00BB719F">
        <w:rPr>
          <w:sz w:val="28"/>
          <w:szCs w:val="28"/>
        </w:rPr>
        <w:t>(надзорн</w:t>
      </w:r>
      <w:r w:rsidR="00BB719F" w:rsidRPr="00BB719F">
        <w:rPr>
          <w:sz w:val="28"/>
          <w:szCs w:val="28"/>
        </w:rPr>
        <w:t>ого</w:t>
      </w:r>
      <w:r w:rsidR="00CE7CFB" w:rsidRPr="00BB719F">
        <w:rPr>
          <w:sz w:val="28"/>
          <w:szCs w:val="28"/>
        </w:rPr>
        <w:t xml:space="preserve">) мероприятия без взаимодействия </w:t>
      </w:r>
      <w:r w:rsidR="001A677C" w:rsidRPr="00BB719F">
        <w:rPr>
          <w:sz w:val="28"/>
          <w:szCs w:val="28"/>
        </w:rPr>
        <w:t>в случае выявления нарушений обязательных требований составляется акт с описанием выявленных нарушений</w:t>
      </w:r>
      <w:r w:rsidR="001A677C" w:rsidRPr="006C012A">
        <w:rPr>
          <w:sz w:val="28"/>
          <w:szCs w:val="28"/>
        </w:rPr>
        <w:t>.</w:t>
      </w:r>
      <w:r>
        <w:rPr>
          <w:sz w:val="28"/>
          <w:szCs w:val="28"/>
        </w:rPr>
        <w:t xml:space="preserve"> </w:t>
      </w:r>
    </w:p>
    <w:p w:rsidR="0001528E" w:rsidRPr="006C012A" w:rsidRDefault="00DD78FD" w:rsidP="001A1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0001528E" w:rsidRPr="006C012A">
        <w:rPr>
          <w:rFonts w:ascii="Times New Roman" w:hAnsi="Times New Roman" w:cs="Times New Roman"/>
          <w:sz w:val="28"/>
          <w:szCs w:val="28"/>
        </w:rPr>
        <w:t xml:space="preserve">.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w:t>
      </w:r>
      <w:r w:rsidR="0001528E" w:rsidRPr="006C012A">
        <w:rPr>
          <w:rFonts w:ascii="Times New Roman" w:hAnsi="Times New Roman" w:cs="Times New Roman"/>
          <w:sz w:val="28"/>
          <w:szCs w:val="28"/>
        </w:rPr>
        <w:lastRenderedPageBreak/>
        <w:t>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rsidR="0001528E" w:rsidRPr="006C012A" w:rsidRDefault="0001528E" w:rsidP="006C012A">
      <w:pPr>
        <w:spacing w:after="0" w:line="240" w:lineRule="auto"/>
        <w:ind w:firstLine="709"/>
        <w:jc w:val="both"/>
        <w:rPr>
          <w:rFonts w:ascii="Times New Roman" w:hAnsi="Times New Roman" w:cs="Times New Roman"/>
          <w:sz w:val="28"/>
          <w:szCs w:val="28"/>
        </w:rPr>
      </w:pPr>
      <w:r w:rsidRPr="006C012A">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r w:rsidR="00CE7CFB" w:rsidRPr="006C012A">
        <w:rPr>
          <w:rFonts w:ascii="Times New Roman" w:hAnsi="Times New Roman" w:cs="Times New Roman"/>
          <w:sz w:val="28"/>
          <w:szCs w:val="28"/>
        </w:rPr>
        <w:t xml:space="preserve"> и акте </w:t>
      </w:r>
      <w:r w:rsidR="00CE7CFB" w:rsidRPr="006C012A">
        <w:rPr>
          <w:rFonts w:ascii="Times New Roman" w:eastAsia="Times New Roman" w:hAnsi="Times New Roman" w:cs="Times New Roman"/>
          <w:sz w:val="28"/>
          <w:szCs w:val="28"/>
          <w:lang w:eastAsia="ru-RU"/>
        </w:rPr>
        <w:t>контрольного (надзорного) мероприятия без взаимодействия</w:t>
      </w:r>
      <w:r w:rsidRPr="006C012A">
        <w:rPr>
          <w:rFonts w:ascii="Times New Roman" w:hAnsi="Times New Roman" w:cs="Times New Roman"/>
          <w:sz w:val="28"/>
          <w:szCs w:val="28"/>
        </w:rPr>
        <w:t>.</w:t>
      </w:r>
    </w:p>
    <w:p w:rsidR="00DD78FD" w:rsidRDefault="0001528E" w:rsidP="00DD78FD">
      <w:pPr>
        <w:spacing w:after="0" w:line="240" w:lineRule="auto"/>
        <w:ind w:firstLine="709"/>
        <w:jc w:val="both"/>
        <w:rPr>
          <w:rFonts w:ascii="Times New Roman" w:hAnsi="Times New Roman" w:cs="Times New Roman"/>
          <w:sz w:val="28"/>
          <w:szCs w:val="28"/>
        </w:rPr>
      </w:pPr>
      <w:r w:rsidRPr="006C012A">
        <w:rPr>
          <w:rFonts w:ascii="Times New Roman" w:hAnsi="Times New Roman" w:cs="Times New Roman"/>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B719F" w:rsidRPr="00940CD8" w:rsidRDefault="00940CD8" w:rsidP="00940CD8">
      <w:pPr>
        <w:pStyle w:val="a3"/>
        <w:tabs>
          <w:tab w:val="left" w:pos="1134"/>
        </w:tabs>
        <w:spacing w:after="0" w:line="240" w:lineRule="auto"/>
        <w:ind w:left="0"/>
        <w:jc w:val="both"/>
        <w:rPr>
          <w:rFonts w:ascii="Times New Roman" w:hAnsi="Times New Roman" w:cs="Times New Roman"/>
          <w:sz w:val="28"/>
          <w:szCs w:val="28"/>
        </w:rPr>
      </w:pPr>
      <w:r w:rsidRPr="00940CD8">
        <w:rPr>
          <w:rFonts w:ascii="Times New Roman" w:hAnsi="Times New Roman" w:cs="Times New Roman"/>
          <w:sz w:val="28"/>
          <w:szCs w:val="28"/>
        </w:rPr>
        <w:t>45</w:t>
      </w:r>
      <w:r w:rsidR="00BB719F" w:rsidRPr="00940CD8">
        <w:rPr>
          <w:rFonts w:ascii="Times New Roman" w:hAnsi="Times New Roman" w:cs="Times New Roman"/>
          <w:sz w:val="28"/>
          <w:szCs w:val="28"/>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BB719F" w:rsidRPr="00940CD8">
        <w:rPr>
          <w:rStyle w:val="-"/>
          <w:rFonts w:ascii="Times New Roman" w:hAnsi="Times New Roman" w:cs="Times New Roman"/>
          <w:color w:val="auto"/>
          <w:sz w:val="28"/>
          <w:szCs w:val="28"/>
          <w:u w:val="none"/>
        </w:rPr>
        <w:t xml:space="preserve"> статьей 57</w:t>
      </w:r>
      <w:r w:rsidR="00BB719F" w:rsidRPr="00940CD8">
        <w:rPr>
          <w:rFonts w:ascii="Times New Roman" w:hAnsi="Times New Roman" w:cs="Times New Roman"/>
          <w:sz w:val="28"/>
          <w:szCs w:val="28"/>
        </w:rPr>
        <w:t xml:space="preserve"> Федерального закона № 248-ФЗ.</w:t>
      </w:r>
    </w:p>
    <w:p w:rsidR="0066364C" w:rsidRPr="006C012A" w:rsidRDefault="00940CD8" w:rsidP="00940CD8">
      <w:pPr>
        <w:pStyle w:val="a3"/>
        <w:tabs>
          <w:tab w:val="left" w:pos="113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46</w:t>
      </w:r>
      <w:r w:rsidR="0001528E" w:rsidRPr="006C012A">
        <w:rPr>
          <w:rFonts w:ascii="Times New Roman" w:hAnsi="Times New Roman" w:cs="Times New Roman"/>
          <w:sz w:val="28"/>
          <w:szCs w:val="28"/>
        </w:rPr>
        <w:t xml:space="preserve">. </w:t>
      </w:r>
      <w:r w:rsidR="0066364C" w:rsidRPr="006C012A">
        <w:rPr>
          <w:rFonts w:ascii="Times New Roman" w:eastAsia="Calibri" w:hAnsi="Times New Roman" w:cs="Times New Roman"/>
          <w:color w:val="000000"/>
          <w:sz w:val="28"/>
          <w:szCs w:val="28"/>
        </w:rPr>
        <w:t>Документарная проверка проводится в порядке, установленном статьей 72 Федерального закона № 248-ФЗ.</w:t>
      </w:r>
    </w:p>
    <w:p w:rsidR="0066364C" w:rsidRPr="006C012A" w:rsidRDefault="0066364C" w:rsidP="006C012A">
      <w:pPr>
        <w:spacing w:after="0" w:line="240" w:lineRule="auto"/>
        <w:jc w:val="both"/>
        <w:rPr>
          <w:rFonts w:ascii="Times New Roman" w:hAnsi="Times New Roman" w:cs="Times New Roman"/>
          <w:sz w:val="28"/>
          <w:szCs w:val="28"/>
        </w:rPr>
      </w:pPr>
      <w:r w:rsidRPr="006C012A">
        <w:rPr>
          <w:rFonts w:ascii="Times New Roman" w:eastAsia="Calibri" w:hAnsi="Times New Roman" w:cs="Times New Roman"/>
          <w:sz w:val="28"/>
          <w:szCs w:val="28"/>
        </w:rPr>
        <w:tab/>
        <w:t xml:space="preserve">В ходе документарной проверки рассматриваются документы контролируемых лиц, имеющиеся в распоряжении </w:t>
      </w:r>
      <w:r w:rsidRPr="006C012A">
        <w:rPr>
          <w:rFonts w:ascii="Times New Roman" w:eastAsia="Calibri" w:hAnsi="Times New Roman" w:cs="Times New Roman"/>
          <w:bCs/>
          <w:sz w:val="28"/>
          <w:szCs w:val="28"/>
        </w:rPr>
        <w:t>контрольного органа</w:t>
      </w:r>
      <w:r w:rsidRPr="006C012A">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w:t>
      </w:r>
      <w:r w:rsidR="00940CD8">
        <w:rPr>
          <w:rFonts w:ascii="Times New Roman" w:eastAsia="Calibri" w:hAnsi="Times New Roman" w:cs="Times New Roman"/>
          <w:sz w:val="28"/>
          <w:szCs w:val="28"/>
        </w:rPr>
        <w:t xml:space="preserve"> земельного</w:t>
      </w:r>
      <w:r w:rsidRPr="006C012A">
        <w:rPr>
          <w:rFonts w:ascii="Times New Roman" w:eastAsia="Calibri" w:hAnsi="Times New Roman" w:cs="Times New Roman"/>
          <w:sz w:val="28"/>
          <w:szCs w:val="28"/>
        </w:rPr>
        <w:t xml:space="preserve"> контроля.</w:t>
      </w:r>
    </w:p>
    <w:p w:rsidR="0066364C" w:rsidRPr="00940CD8" w:rsidRDefault="00940CD8" w:rsidP="006C012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47. </w:t>
      </w:r>
      <w:r w:rsidR="0066364C" w:rsidRPr="00940CD8">
        <w:rPr>
          <w:rFonts w:ascii="Times New Roman" w:eastAsia="Calibri" w:hAnsi="Times New Roman" w:cs="Times New Roman"/>
          <w:sz w:val="28"/>
          <w:szCs w:val="28"/>
        </w:rPr>
        <w:t>В ходе документарной проверки могут совершаться следующие контрольные  действия:</w:t>
      </w:r>
    </w:p>
    <w:p w:rsidR="0066364C" w:rsidRPr="00940CD8" w:rsidRDefault="00B915BF" w:rsidP="006C012A">
      <w:pPr>
        <w:spacing w:after="0" w:line="240" w:lineRule="auto"/>
        <w:jc w:val="both"/>
        <w:rPr>
          <w:rFonts w:ascii="Times New Roman" w:eastAsia="Calibri" w:hAnsi="Times New Roman" w:cs="Times New Roman"/>
          <w:sz w:val="28"/>
          <w:szCs w:val="28"/>
        </w:rPr>
      </w:pPr>
      <w:r w:rsidRPr="00940CD8">
        <w:rPr>
          <w:rFonts w:ascii="Times New Roman" w:eastAsia="Calibri" w:hAnsi="Times New Roman" w:cs="Times New Roman"/>
          <w:sz w:val="28"/>
          <w:szCs w:val="28"/>
        </w:rPr>
        <w:tab/>
      </w:r>
      <w:r w:rsidR="00940CD8">
        <w:rPr>
          <w:rFonts w:ascii="Times New Roman" w:eastAsia="Calibri" w:hAnsi="Times New Roman" w:cs="Times New Roman"/>
          <w:sz w:val="28"/>
          <w:szCs w:val="28"/>
        </w:rPr>
        <w:t>1</w:t>
      </w:r>
      <w:r w:rsidRPr="00940CD8">
        <w:rPr>
          <w:rFonts w:ascii="Times New Roman" w:eastAsia="Calibri" w:hAnsi="Times New Roman" w:cs="Times New Roman"/>
          <w:sz w:val="28"/>
          <w:szCs w:val="28"/>
        </w:rPr>
        <w:t>)</w:t>
      </w:r>
      <w:r w:rsidR="0066364C" w:rsidRPr="00940CD8">
        <w:rPr>
          <w:rFonts w:ascii="Times New Roman" w:eastAsia="Calibri" w:hAnsi="Times New Roman" w:cs="Times New Roman"/>
          <w:sz w:val="28"/>
          <w:szCs w:val="28"/>
        </w:rPr>
        <w:t xml:space="preserve"> получение письменных объяснений;</w:t>
      </w:r>
    </w:p>
    <w:p w:rsidR="0066364C" w:rsidRPr="00940CD8" w:rsidRDefault="00B915BF" w:rsidP="006C012A">
      <w:pPr>
        <w:spacing w:after="0" w:line="240" w:lineRule="auto"/>
        <w:jc w:val="both"/>
        <w:rPr>
          <w:rFonts w:ascii="Times New Roman" w:hAnsi="Times New Roman" w:cs="Times New Roman"/>
          <w:sz w:val="28"/>
          <w:szCs w:val="28"/>
        </w:rPr>
      </w:pPr>
      <w:r w:rsidRPr="00940CD8">
        <w:rPr>
          <w:rFonts w:ascii="Times New Roman" w:eastAsia="Calibri" w:hAnsi="Times New Roman" w:cs="Times New Roman"/>
          <w:sz w:val="28"/>
          <w:szCs w:val="28"/>
        </w:rPr>
        <w:tab/>
      </w:r>
      <w:r w:rsidR="00940CD8">
        <w:rPr>
          <w:rFonts w:ascii="Times New Roman" w:eastAsia="Calibri" w:hAnsi="Times New Roman" w:cs="Times New Roman"/>
          <w:sz w:val="28"/>
          <w:szCs w:val="28"/>
        </w:rPr>
        <w:t>2</w:t>
      </w:r>
      <w:r w:rsidRPr="00940CD8">
        <w:rPr>
          <w:rFonts w:ascii="Times New Roman" w:eastAsia="Calibri" w:hAnsi="Times New Roman" w:cs="Times New Roman"/>
          <w:sz w:val="28"/>
          <w:szCs w:val="28"/>
        </w:rPr>
        <w:t>)</w:t>
      </w:r>
      <w:r w:rsidR="0066364C" w:rsidRPr="00940CD8">
        <w:rPr>
          <w:rFonts w:ascii="Times New Roman" w:eastAsia="Calibri" w:hAnsi="Times New Roman" w:cs="Times New Roman"/>
          <w:sz w:val="28"/>
          <w:szCs w:val="28"/>
        </w:rPr>
        <w:t xml:space="preserve"> истребование документов;</w:t>
      </w:r>
    </w:p>
    <w:p w:rsidR="0066364C" w:rsidRPr="00940CD8" w:rsidRDefault="00B915BF" w:rsidP="006C012A">
      <w:pPr>
        <w:spacing w:after="0" w:line="240" w:lineRule="auto"/>
        <w:jc w:val="both"/>
        <w:rPr>
          <w:rFonts w:ascii="Times New Roman" w:hAnsi="Times New Roman" w:cs="Times New Roman"/>
          <w:sz w:val="28"/>
          <w:szCs w:val="28"/>
        </w:rPr>
      </w:pPr>
      <w:r w:rsidRPr="00940CD8">
        <w:rPr>
          <w:rFonts w:ascii="Times New Roman" w:eastAsia="Calibri" w:hAnsi="Times New Roman" w:cs="Times New Roman"/>
          <w:sz w:val="28"/>
          <w:szCs w:val="28"/>
        </w:rPr>
        <w:tab/>
      </w:r>
      <w:r w:rsidR="00940CD8">
        <w:rPr>
          <w:rFonts w:ascii="Times New Roman" w:eastAsia="Calibri" w:hAnsi="Times New Roman" w:cs="Times New Roman"/>
          <w:sz w:val="28"/>
          <w:szCs w:val="28"/>
        </w:rPr>
        <w:t>3</w:t>
      </w:r>
      <w:r w:rsidRPr="00940CD8">
        <w:rPr>
          <w:rFonts w:ascii="Times New Roman" w:eastAsia="Calibri" w:hAnsi="Times New Roman" w:cs="Times New Roman"/>
          <w:sz w:val="28"/>
          <w:szCs w:val="28"/>
        </w:rPr>
        <w:t>)</w:t>
      </w:r>
      <w:r w:rsidR="0066364C" w:rsidRPr="00940CD8">
        <w:rPr>
          <w:rFonts w:ascii="Times New Roman" w:eastAsia="Calibri" w:hAnsi="Times New Roman" w:cs="Times New Roman"/>
          <w:sz w:val="28"/>
          <w:szCs w:val="28"/>
        </w:rPr>
        <w:t xml:space="preserve"> экспертиза. </w:t>
      </w:r>
    </w:p>
    <w:p w:rsidR="0066364C" w:rsidRPr="006C012A" w:rsidRDefault="00940CD8" w:rsidP="006C012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48. </w:t>
      </w:r>
      <w:r w:rsidR="0066364C" w:rsidRPr="006C012A">
        <w:rPr>
          <w:rFonts w:ascii="Times New Roman" w:eastAsia="Calibri" w:hAnsi="Times New Roman" w:cs="Times New Roman"/>
          <w:sz w:val="28"/>
          <w:szCs w:val="28"/>
        </w:rPr>
        <w:t>Срок проведения документарной проверки не может</w:t>
      </w:r>
      <w:r w:rsidR="00291E4A" w:rsidRPr="006C012A">
        <w:rPr>
          <w:rFonts w:ascii="Times New Roman" w:eastAsia="Calibri" w:hAnsi="Times New Roman" w:cs="Times New Roman"/>
          <w:sz w:val="28"/>
          <w:szCs w:val="28"/>
        </w:rPr>
        <w:t xml:space="preserve"> превышать десять рабочих дней. </w:t>
      </w:r>
    </w:p>
    <w:p w:rsidR="00E418A2" w:rsidRDefault="00940CD8" w:rsidP="00940CD8">
      <w:pPr>
        <w:pStyle w:val="a5"/>
        <w:spacing w:before="0" w:beforeAutospacing="0" w:after="0" w:afterAutospacing="0"/>
        <w:jc w:val="both"/>
        <w:rPr>
          <w:sz w:val="28"/>
          <w:szCs w:val="28"/>
        </w:rPr>
      </w:pPr>
      <w:r>
        <w:rPr>
          <w:sz w:val="28"/>
          <w:szCs w:val="28"/>
        </w:rPr>
        <w:lastRenderedPageBreak/>
        <w:t xml:space="preserve">49. </w:t>
      </w:r>
      <w:r w:rsidR="00E418A2" w:rsidRPr="006C012A">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w:t>
      </w:r>
      <w:r>
        <w:rPr>
          <w:sz w:val="28"/>
          <w:szCs w:val="28"/>
        </w:rPr>
        <w:t xml:space="preserve">в соответствии с пунктами 3, 4 </w:t>
      </w:r>
      <w:r w:rsidR="00E418A2" w:rsidRPr="006C012A">
        <w:rPr>
          <w:sz w:val="28"/>
          <w:szCs w:val="28"/>
        </w:rPr>
        <w:t>части 1 статьи 57 Федерального закона № 248 - ФЗ.</w:t>
      </w:r>
    </w:p>
    <w:p w:rsidR="00086D4F"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r w:rsidRPr="006C012A">
        <w:rPr>
          <w:rFonts w:ascii="Times New Roman" w:hAnsi="Times New Roman" w:cs="Times New Roman"/>
          <w:sz w:val="28"/>
          <w:szCs w:val="28"/>
        </w:rPr>
        <w:t xml:space="preserve">. </w:t>
      </w:r>
      <w:r w:rsidRPr="006C012A">
        <w:rPr>
          <w:rFonts w:ascii="Times New Roman" w:eastAsia="Calibri" w:hAnsi="Times New Roman" w:cs="Times New Roman"/>
          <w:color w:val="000000"/>
          <w:sz w:val="28"/>
          <w:szCs w:val="28"/>
        </w:rPr>
        <w:t>Инспекционный визит проводится в порядке, установленном статьей 70 Федерального закона № 248-ФЗ.</w:t>
      </w:r>
    </w:p>
    <w:p w:rsidR="00086D4F"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51. </w:t>
      </w:r>
      <w:r w:rsidRPr="006C012A">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086D4F" w:rsidRPr="006C012A" w:rsidRDefault="00086D4F" w:rsidP="00086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C012A">
        <w:rPr>
          <w:rFonts w:ascii="Times New Roman" w:hAnsi="Times New Roman" w:cs="Times New Roman"/>
          <w:sz w:val="28"/>
          <w:szCs w:val="28"/>
        </w:rPr>
        <w:t>) осмотр;</w:t>
      </w:r>
    </w:p>
    <w:p w:rsidR="00086D4F" w:rsidRPr="006C012A" w:rsidRDefault="00086D4F" w:rsidP="00086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C012A">
        <w:rPr>
          <w:rFonts w:ascii="Times New Roman" w:hAnsi="Times New Roman" w:cs="Times New Roman"/>
          <w:sz w:val="28"/>
          <w:szCs w:val="28"/>
        </w:rPr>
        <w:t>) опрос;</w:t>
      </w:r>
    </w:p>
    <w:p w:rsidR="00086D4F" w:rsidRPr="006C012A" w:rsidRDefault="00086D4F" w:rsidP="00086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C012A">
        <w:rPr>
          <w:rFonts w:ascii="Times New Roman" w:hAnsi="Times New Roman" w:cs="Times New Roman"/>
          <w:sz w:val="28"/>
          <w:szCs w:val="28"/>
        </w:rPr>
        <w:t>) получение письменных объяснений;</w:t>
      </w:r>
    </w:p>
    <w:p w:rsidR="00086D4F" w:rsidRPr="006C012A" w:rsidRDefault="00086D4F" w:rsidP="00086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C012A">
        <w:rPr>
          <w:rFonts w:ascii="Times New Roman" w:hAnsi="Times New Roman" w:cs="Times New Roman"/>
          <w:sz w:val="28"/>
          <w:szCs w:val="28"/>
        </w:rPr>
        <w:t>) инструментальное обследование;</w:t>
      </w:r>
    </w:p>
    <w:p w:rsidR="00086D4F" w:rsidRDefault="00086D4F" w:rsidP="00086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C012A">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4" w:name="_Hlk186028209"/>
    </w:p>
    <w:p w:rsidR="0001528E"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r w:rsidR="0001528E" w:rsidRPr="006C012A">
        <w:rPr>
          <w:rFonts w:ascii="Times New Roman" w:hAnsi="Times New Roman" w:cs="Times New Roman"/>
          <w:sz w:val="28"/>
          <w:szCs w:val="28"/>
        </w:rPr>
        <w:t xml:space="preserve">. Инспекционный визит может быть проведен с использованием средств дистанционного взаимодействия, в том числе посредством </w:t>
      </w:r>
      <w:r w:rsidR="0001528E" w:rsidRPr="006C012A">
        <w:rPr>
          <w:rFonts w:ascii="Times New Roman" w:hAnsi="Times New Roman" w:cs="Times New Roman"/>
          <w:sz w:val="28"/>
          <w:szCs w:val="28"/>
        </w:rPr>
        <w:br/>
        <w:t>видео-конференц-связи, а также с использованием мобильного приложения «Инспектор».</w:t>
      </w:r>
    </w:p>
    <w:bookmarkEnd w:id="4"/>
    <w:p w:rsidR="0001528E"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w:t>
      </w:r>
      <w:r w:rsidR="0001528E" w:rsidRPr="006C012A">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522765" w:rsidRPr="006C012A" w:rsidRDefault="00086D4F" w:rsidP="00086D4F">
      <w:pPr>
        <w:pStyle w:val="a5"/>
        <w:spacing w:before="0" w:beforeAutospacing="0" w:after="0" w:afterAutospacing="0"/>
        <w:jc w:val="both"/>
        <w:rPr>
          <w:sz w:val="28"/>
          <w:szCs w:val="28"/>
        </w:rPr>
      </w:pPr>
      <w:r>
        <w:rPr>
          <w:sz w:val="28"/>
          <w:szCs w:val="28"/>
        </w:rPr>
        <w:t xml:space="preserve">54. </w:t>
      </w:r>
      <w:r w:rsidR="00522765" w:rsidRPr="006C012A">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w:t>
      </w:r>
      <w:r>
        <w:rPr>
          <w:sz w:val="28"/>
          <w:szCs w:val="28"/>
        </w:rPr>
        <w:t xml:space="preserve">в соответствии с пунктами 3, 4 </w:t>
      </w:r>
      <w:r w:rsidR="00522765" w:rsidRPr="006C012A">
        <w:rPr>
          <w:sz w:val="28"/>
          <w:szCs w:val="28"/>
        </w:rPr>
        <w:t>части 1, частью 3 статьи 57 и частью 12 статьи 66 Федерального закона №248-ФЗ.</w:t>
      </w:r>
    </w:p>
    <w:p w:rsidR="00086D4F"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55</w:t>
      </w:r>
      <w:r w:rsidRPr="006C012A">
        <w:rPr>
          <w:rFonts w:ascii="Times New Roman" w:hAnsi="Times New Roman" w:cs="Times New Roman"/>
          <w:sz w:val="28"/>
          <w:szCs w:val="28"/>
        </w:rPr>
        <w:t xml:space="preserve">. </w:t>
      </w:r>
      <w:r w:rsidRPr="006C012A">
        <w:rPr>
          <w:rFonts w:ascii="Times New Roman" w:eastAsia="Calibri" w:hAnsi="Times New Roman" w:cs="Times New Roman"/>
          <w:color w:val="000000"/>
          <w:sz w:val="28"/>
          <w:szCs w:val="28"/>
        </w:rPr>
        <w:t>Рейдовый осмотр проводится в порядке, установленном статьей 71 Федерального закона № 248-ФЗ.</w:t>
      </w:r>
    </w:p>
    <w:p w:rsidR="00086D4F" w:rsidRPr="006C012A" w:rsidRDefault="00086D4F" w:rsidP="00086D4F">
      <w:pPr>
        <w:spacing w:after="0" w:line="240" w:lineRule="auto"/>
        <w:ind w:firstLine="709"/>
        <w:jc w:val="both"/>
        <w:rPr>
          <w:rFonts w:ascii="Times New Roman" w:hAnsi="Times New Roman" w:cs="Times New Roman"/>
          <w:sz w:val="28"/>
          <w:szCs w:val="28"/>
        </w:rPr>
      </w:pPr>
      <w:r w:rsidRPr="006C012A">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1) осмотр;</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 xml:space="preserve">2) досмотр; </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 xml:space="preserve">3) опрос; </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 xml:space="preserve">4) получение письменных объяснений; </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 xml:space="preserve">5) истребование документов; </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 xml:space="preserve">6) инструментальное обследование; </w:t>
      </w:r>
    </w:p>
    <w:p w:rsidR="00086D4F" w:rsidRPr="006C012A" w:rsidRDefault="00086D4F" w:rsidP="00086D4F">
      <w:pPr>
        <w:pStyle w:val="a5"/>
        <w:spacing w:before="0" w:beforeAutospacing="0" w:after="0" w:afterAutospacing="0"/>
        <w:ind w:firstLine="540"/>
        <w:jc w:val="both"/>
        <w:rPr>
          <w:sz w:val="28"/>
          <w:szCs w:val="28"/>
        </w:rPr>
      </w:pPr>
      <w:r w:rsidRPr="006C012A">
        <w:rPr>
          <w:sz w:val="28"/>
          <w:szCs w:val="28"/>
        </w:rPr>
        <w:t>8) экспертиза.</w:t>
      </w:r>
    </w:p>
    <w:p w:rsidR="00086D4F" w:rsidRPr="006C012A" w:rsidRDefault="00086D4F" w:rsidP="00086D4F">
      <w:pPr>
        <w:pStyle w:val="a5"/>
        <w:spacing w:before="0" w:beforeAutospacing="0" w:after="0" w:afterAutospacing="0"/>
        <w:jc w:val="both"/>
        <w:rPr>
          <w:sz w:val="28"/>
          <w:szCs w:val="28"/>
        </w:rPr>
      </w:pPr>
      <w:r>
        <w:rPr>
          <w:sz w:val="28"/>
          <w:szCs w:val="28"/>
        </w:rPr>
        <w:t>56</w:t>
      </w:r>
      <w:r w:rsidRPr="006C012A">
        <w:rPr>
          <w:sz w:val="28"/>
          <w:szCs w:val="28"/>
        </w:rPr>
        <w:t xml:space="preserve">. Рейдовый осмотр может быть проведен с использованием средств дистанционного взаимодействия, в том числе посредством </w:t>
      </w:r>
      <w:r w:rsidRPr="006C012A">
        <w:rPr>
          <w:sz w:val="28"/>
          <w:szCs w:val="28"/>
        </w:rPr>
        <w:br/>
        <w:t>видео-конференц-связи, а также с использованием мобильного приложения «Инспектор».</w:t>
      </w:r>
    </w:p>
    <w:p w:rsidR="00086D4F" w:rsidRPr="006C012A" w:rsidRDefault="00086D4F" w:rsidP="00086D4F">
      <w:pPr>
        <w:pStyle w:val="a5"/>
        <w:spacing w:before="0" w:beforeAutospacing="0" w:after="0" w:afterAutospacing="0"/>
        <w:jc w:val="both"/>
        <w:rPr>
          <w:sz w:val="28"/>
          <w:szCs w:val="28"/>
        </w:rPr>
      </w:pPr>
      <w:r>
        <w:rPr>
          <w:sz w:val="28"/>
          <w:szCs w:val="28"/>
        </w:rPr>
        <w:lastRenderedPageBreak/>
        <w:t>57</w:t>
      </w:r>
      <w:r w:rsidRPr="006C012A">
        <w:rPr>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86D4F" w:rsidRPr="006C012A" w:rsidRDefault="00086D4F" w:rsidP="00086D4F">
      <w:pPr>
        <w:pStyle w:val="a5"/>
        <w:spacing w:before="0" w:beforeAutospacing="0" w:after="0" w:afterAutospacing="0"/>
        <w:jc w:val="both"/>
        <w:rPr>
          <w:sz w:val="28"/>
          <w:szCs w:val="28"/>
        </w:rPr>
      </w:pPr>
      <w:r>
        <w:rPr>
          <w:sz w:val="28"/>
          <w:szCs w:val="28"/>
        </w:rPr>
        <w:t xml:space="preserve">58. </w:t>
      </w:r>
      <w:r w:rsidRPr="006C012A">
        <w:rPr>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B915BF" w:rsidRPr="006C012A" w:rsidRDefault="00086D4F" w:rsidP="00086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59</w:t>
      </w:r>
      <w:r w:rsidR="0001528E" w:rsidRPr="006C012A">
        <w:rPr>
          <w:rFonts w:ascii="Times New Roman" w:hAnsi="Times New Roman" w:cs="Times New Roman"/>
          <w:sz w:val="28"/>
          <w:szCs w:val="28"/>
        </w:rPr>
        <w:t xml:space="preserve">. </w:t>
      </w:r>
      <w:r w:rsidR="00B915BF" w:rsidRPr="006C012A">
        <w:rPr>
          <w:rFonts w:ascii="Times New Roman" w:eastAsia="Calibri" w:hAnsi="Times New Roman" w:cs="Times New Roman"/>
          <w:color w:val="000000"/>
          <w:sz w:val="28"/>
          <w:szCs w:val="28"/>
        </w:rPr>
        <w:t>Выездная проверка проводится в порядке, установленном статьей 73 Федерального закона № 248-ФЗ.</w:t>
      </w:r>
    </w:p>
    <w:p w:rsidR="0001528E" w:rsidRPr="006C012A" w:rsidRDefault="0001528E" w:rsidP="006C012A">
      <w:pPr>
        <w:spacing w:after="0" w:line="240" w:lineRule="auto"/>
        <w:ind w:firstLine="709"/>
        <w:jc w:val="both"/>
        <w:rPr>
          <w:rFonts w:ascii="Times New Roman" w:hAnsi="Times New Roman" w:cs="Times New Roman"/>
          <w:sz w:val="28"/>
          <w:szCs w:val="28"/>
        </w:rPr>
      </w:pPr>
      <w:r w:rsidRPr="006C012A">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528E" w:rsidRPr="006C012A">
        <w:rPr>
          <w:rFonts w:ascii="Times New Roman" w:hAnsi="Times New Roman" w:cs="Times New Roman"/>
          <w:sz w:val="28"/>
          <w:szCs w:val="28"/>
        </w:rPr>
        <w:t>) осмотр;</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1528E" w:rsidRPr="006C012A">
        <w:rPr>
          <w:rFonts w:ascii="Times New Roman" w:hAnsi="Times New Roman" w:cs="Times New Roman"/>
          <w:sz w:val="28"/>
          <w:szCs w:val="28"/>
        </w:rPr>
        <w:t>) досмотр;</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1528E" w:rsidRPr="006C012A">
        <w:rPr>
          <w:rFonts w:ascii="Times New Roman" w:hAnsi="Times New Roman" w:cs="Times New Roman"/>
          <w:sz w:val="28"/>
          <w:szCs w:val="28"/>
        </w:rPr>
        <w:t>) опрос;</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1528E" w:rsidRPr="006C012A">
        <w:rPr>
          <w:rFonts w:ascii="Times New Roman" w:hAnsi="Times New Roman" w:cs="Times New Roman"/>
          <w:sz w:val="28"/>
          <w:szCs w:val="28"/>
        </w:rPr>
        <w:t>) получение письменных объяснений;</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1528E" w:rsidRPr="006C012A">
        <w:rPr>
          <w:rFonts w:ascii="Times New Roman" w:hAnsi="Times New Roman" w:cs="Times New Roman"/>
          <w:sz w:val="28"/>
          <w:szCs w:val="28"/>
        </w:rPr>
        <w:t>) истребование документов;</w:t>
      </w:r>
    </w:p>
    <w:p w:rsidR="0001528E" w:rsidRPr="006C012A" w:rsidRDefault="0026285E" w:rsidP="006C0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915BF" w:rsidRPr="006C012A">
        <w:rPr>
          <w:rFonts w:ascii="Times New Roman" w:hAnsi="Times New Roman" w:cs="Times New Roman"/>
          <w:sz w:val="28"/>
          <w:szCs w:val="28"/>
        </w:rPr>
        <w:t>) инструментальное обследование.</w:t>
      </w:r>
    </w:p>
    <w:p w:rsidR="0001528E" w:rsidRPr="006C012A" w:rsidRDefault="0026285E" w:rsidP="002628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60</w:t>
      </w:r>
      <w:r w:rsidR="0001528E" w:rsidRPr="006C012A">
        <w:rPr>
          <w:rFonts w:ascii="Times New Roman" w:hAnsi="Times New Roman" w:cs="Times New Roman"/>
          <w:sz w:val="28"/>
          <w:szCs w:val="28"/>
        </w:rPr>
        <w:t>.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915BF" w:rsidRPr="006C012A" w:rsidRDefault="0026285E" w:rsidP="002628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sidR="0001528E" w:rsidRPr="006C012A">
        <w:rPr>
          <w:rFonts w:ascii="Times New Roman" w:hAnsi="Times New Roman" w:cs="Times New Roman"/>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A02719" w:rsidRPr="006C012A" w:rsidRDefault="0026285E" w:rsidP="0026285E">
      <w:pPr>
        <w:pStyle w:val="a3"/>
        <w:tabs>
          <w:tab w:val="left" w:pos="1134"/>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62</w:t>
      </w:r>
      <w:r w:rsidR="00523E2C" w:rsidRPr="006C012A">
        <w:rPr>
          <w:rFonts w:ascii="Times New Roman" w:eastAsia="Calibri" w:hAnsi="Times New Roman" w:cs="Times New Roman"/>
          <w:sz w:val="28"/>
          <w:szCs w:val="28"/>
        </w:rPr>
        <w:t xml:space="preserve">. </w:t>
      </w:r>
      <w:r w:rsidR="00A02719" w:rsidRPr="006C012A">
        <w:rPr>
          <w:rFonts w:ascii="Times New Roman" w:eastAsia="Calibri" w:hAnsi="Times New Roman" w:cs="Times New Roman"/>
          <w:sz w:val="28"/>
          <w:szCs w:val="28"/>
        </w:rPr>
        <w:t>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A02719" w:rsidRPr="006C012A" w:rsidRDefault="00A02719" w:rsidP="006C012A">
      <w:pPr>
        <w:pStyle w:val="a3"/>
        <w:tabs>
          <w:tab w:val="left" w:pos="1134"/>
        </w:tabs>
        <w:spacing w:after="0" w:line="240" w:lineRule="auto"/>
        <w:ind w:left="0"/>
        <w:jc w:val="both"/>
        <w:rPr>
          <w:rFonts w:ascii="Times New Roman" w:hAnsi="Times New Roman" w:cs="Times New Roman"/>
          <w:sz w:val="28"/>
          <w:szCs w:val="28"/>
        </w:rPr>
      </w:pPr>
      <w:r w:rsidRPr="006C012A">
        <w:rPr>
          <w:rFonts w:ascii="Times New Roman" w:eastAsia="Calibri" w:hAnsi="Times New Roman" w:cs="Times New Roman"/>
          <w:sz w:val="28"/>
          <w:szCs w:val="28"/>
        </w:rPr>
        <w:t xml:space="preserve">      - нахождение на стационарном лечении в медицинском учреждении;</w:t>
      </w:r>
    </w:p>
    <w:p w:rsidR="00A02719" w:rsidRPr="006C012A" w:rsidRDefault="00A02719" w:rsidP="006C012A">
      <w:pPr>
        <w:pStyle w:val="a3"/>
        <w:tabs>
          <w:tab w:val="left" w:pos="1134"/>
        </w:tabs>
        <w:spacing w:after="0" w:line="240" w:lineRule="auto"/>
        <w:ind w:left="0"/>
        <w:jc w:val="both"/>
        <w:rPr>
          <w:rFonts w:ascii="Times New Roman" w:hAnsi="Times New Roman" w:cs="Times New Roman"/>
          <w:sz w:val="28"/>
          <w:szCs w:val="28"/>
        </w:rPr>
      </w:pPr>
      <w:r w:rsidRPr="006C012A">
        <w:rPr>
          <w:rFonts w:ascii="Times New Roman" w:eastAsia="Calibri" w:hAnsi="Times New Roman" w:cs="Times New Roman"/>
          <w:sz w:val="28"/>
          <w:szCs w:val="28"/>
        </w:rPr>
        <w:t xml:space="preserve">      - нахождение за пределами Российской Федерации;</w:t>
      </w:r>
    </w:p>
    <w:p w:rsidR="00A02719" w:rsidRPr="006C012A" w:rsidRDefault="00A02719" w:rsidP="006C012A">
      <w:pPr>
        <w:pStyle w:val="a3"/>
        <w:tabs>
          <w:tab w:val="left" w:pos="1134"/>
        </w:tabs>
        <w:spacing w:after="0" w:line="240" w:lineRule="auto"/>
        <w:ind w:left="0"/>
        <w:jc w:val="both"/>
        <w:rPr>
          <w:rFonts w:ascii="Times New Roman" w:hAnsi="Times New Roman" w:cs="Times New Roman"/>
          <w:sz w:val="28"/>
          <w:szCs w:val="28"/>
        </w:rPr>
      </w:pPr>
      <w:r w:rsidRPr="006C012A">
        <w:rPr>
          <w:rFonts w:ascii="Times New Roman" w:eastAsia="Calibri" w:hAnsi="Times New Roman" w:cs="Times New Roman"/>
          <w:sz w:val="28"/>
          <w:szCs w:val="28"/>
        </w:rPr>
        <w:t xml:space="preserve">      - административный арест;</w:t>
      </w:r>
    </w:p>
    <w:p w:rsidR="00A02719" w:rsidRPr="006C012A" w:rsidRDefault="00A02719" w:rsidP="006C012A">
      <w:pPr>
        <w:pStyle w:val="a3"/>
        <w:tabs>
          <w:tab w:val="left" w:pos="1134"/>
        </w:tabs>
        <w:spacing w:after="0" w:line="240" w:lineRule="auto"/>
        <w:ind w:left="0" w:firstLine="454"/>
        <w:jc w:val="both"/>
        <w:rPr>
          <w:rFonts w:ascii="Times New Roman" w:hAnsi="Times New Roman" w:cs="Times New Roman"/>
          <w:sz w:val="28"/>
          <w:szCs w:val="28"/>
        </w:rPr>
      </w:pPr>
      <w:r w:rsidRPr="006C012A">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02719" w:rsidRPr="006C012A" w:rsidRDefault="00A02719" w:rsidP="006C012A">
      <w:pPr>
        <w:pStyle w:val="a3"/>
        <w:tabs>
          <w:tab w:val="left" w:pos="1134"/>
        </w:tabs>
        <w:spacing w:after="0" w:line="240" w:lineRule="auto"/>
        <w:ind w:left="0" w:firstLine="454"/>
        <w:jc w:val="both"/>
        <w:rPr>
          <w:rFonts w:ascii="Times New Roman" w:hAnsi="Times New Roman" w:cs="Times New Roman"/>
          <w:sz w:val="28"/>
          <w:szCs w:val="28"/>
        </w:rPr>
      </w:pPr>
      <w:r w:rsidRPr="006C012A">
        <w:rPr>
          <w:rFonts w:ascii="Times New Roman" w:eastAsia="Calibri" w:hAnsi="Times New Roman" w:cs="Times New Roman"/>
          <w:sz w:val="28"/>
          <w:szCs w:val="28"/>
        </w:rPr>
        <w:t xml:space="preserve">- наступление </w:t>
      </w:r>
      <w:r w:rsidRPr="006C012A">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w:t>
      </w:r>
      <w:r w:rsidR="0026285E">
        <w:rPr>
          <w:rFonts w:ascii="Times New Roman" w:eastAsia="Calibri" w:hAnsi="Times New Roman" w:cs="Times New Roman"/>
          <w:iCs/>
          <w:sz w:val="28"/>
          <w:szCs w:val="28"/>
        </w:rPr>
        <w:t xml:space="preserve"> </w:t>
      </w:r>
      <w:r w:rsidR="00523E2C" w:rsidRPr="006C012A">
        <w:rPr>
          <w:rFonts w:ascii="Times New Roman" w:eastAsia="Calibri" w:hAnsi="Times New Roman" w:cs="Times New Roman"/>
          <w:iCs/>
          <w:sz w:val="28"/>
          <w:szCs w:val="28"/>
        </w:rPr>
        <w:t>(надзорного)</w:t>
      </w:r>
      <w:r w:rsidRPr="006C012A">
        <w:rPr>
          <w:rFonts w:ascii="Times New Roman" w:eastAsia="Calibri" w:hAnsi="Times New Roman" w:cs="Times New Roman"/>
          <w:iCs/>
          <w:sz w:val="28"/>
          <w:szCs w:val="28"/>
        </w:rPr>
        <w:t xml:space="preserve"> мероприятия (военные действия, катастрофа, стихийное бедствие, крупная авария, эпидемия и другие чрезвычайные обстоятельства).</w:t>
      </w:r>
    </w:p>
    <w:p w:rsidR="00A02719" w:rsidRPr="006C012A" w:rsidRDefault="00A02719" w:rsidP="006C012A">
      <w:pPr>
        <w:spacing w:after="0" w:line="240" w:lineRule="auto"/>
        <w:ind w:firstLine="454"/>
        <w:jc w:val="both"/>
        <w:rPr>
          <w:rFonts w:ascii="Times New Roman" w:hAnsi="Times New Roman" w:cs="Times New Roman"/>
          <w:sz w:val="28"/>
          <w:szCs w:val="28"/>
        </w:rPr>
      </w:pPr>
      <w:r w:rsidRPr="006C012A">
        <w:rPr>
          <w:rFonts w:ascii="Times New Roman" w:eastAsia="Calibri" w:hAnsi="Times New Roman" w:cs="Times New Roman"/>
          <w:sz w:val="28"/>
          <w:szCs w:val="28"/>
        </w:rPr>
        <w:t>Информация лица должна содержать:</w:t>
      </w:r>
    </w:p>
    <w:p w:rsidR="00A02719" w:rsidRPr="006C012A" w:rsidRDefault="0026285E" w:rsidP="006C012A">
      <w:pPr>
        <w:pStyle w:val="a3"/>
        <w:tabs>
          <w:tab w:val="left" w:pos="993"/>
        </w:tabs>
        <w:spacing w:after="0" w:line="240" w:lineRule="auto"/>
        <w:ind w:left="0" w:firstLine="454"/>
        <w:jc w:val="both"/>
        <w:rPr>
          <w:rFonts w:ascii="Times New Roman" w:hAnsi="Times New Roman" w:cs="Times New Roman"/>
          <w:sz w:val="28"/>
          <w:szCs w:val="28"/>
        </w:rPr>
      </w:pPr>
      <w:r>
        <w:rPr>
          <w:rFonts w:ascii="Times New Roman" w:eastAsia="Calibri" w:hAnsi="Times New Roman" w:cs="Times New Roman"/>
          <w:sz w:val="28"/>
          <w:szCs w:val="28"/>
        </w:rPr>
        <w:t>1</w:t>
      </w:r>
      <w:r w:rsidR="00A02719" w:rsidRPr="006C012A">
        <w:rPr>
          <w:rFonts w:ascii="Times New Roman" w:eastAsia="Calibri" w:hAnsi="Times New Roman" w:cs="Times New Roman"/>
          <w:sz w:val="28"/>
          <w:szCs w:val="28"/>
        </w:rPr>
        <w:t>) описание обстоятельств непреодолимой силы и их продолжительность;</w:t>
      </w:r>
    </w:p>
    <w:p w:rsidR="00A02719" w:rsidRPr="006C012A" w:rsidRDefault="0026285E" w:rsidP="006C012A">
      <w:pPr>
        <w:pStyle w:val="a3"/>
        <w:tabs>
          <w:tab w:val="left" w:pos="993"/>
        </w:tabs>
        <w:spacing w:after="0" w:line="240" w:lineRule="auto"/>
        <w:ind w:left="0" w:firstLine="454"/>
        <w:jc w:val="both"/>
        <w:rPr>
          <w:rFonts w:ascii="Times New Roman" w:hAnsi="Times New Roman" w:cs="Times New Roman"/>
          <w:sz w:val="28"/>
          <w:szCs w:val="28"/>
        </w:rPr>
      </w:pPr>
      <w:r>
        <w:rPr>
          <w:rFonts w:ascii="Times New Roman" w:eastAsia="Calibri" w:hAnsi="Times New Roman" w:cs="Times New Roman"/>
          <w:sz w:val="28"/>
          <w:szCs w:val="28"/>
        </w:rPr>
        <w:lastRenderedPageBreak/>
        <w:t>2</w:t>
      </w:r>
      <w:r w:rsidR="00A02719" w:rsidRPr="006C012A">
        <w:rPr>
          <w:rFonts w:ascii="Times New Roman" w:eastAsia="Calibri" w:hAnsi="Times New Roman" w:cs="Times New Roman"/>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02719" w:rsidRPr="006C012A" w:rsidRDefault="0026285E" w:rsidP="006C012A">
      <w:pPr>
        <w:pStyle w:val="a3"/>
        <w:tabs>
          <w:tab w:val="left" w:pos="993"/>
        </w:tabs>
        <w:spacing w:after="0" w:line="240" w:lineRule="auto"/>
        <w:ind w:left="0" w:firstLine="454"/>
        <w:jc w:val="both"/>
        <w:rPr>
          <w:rFonts w:ascii="Times New Roman" w:hAnsi="Times New Roman" w:cs="Times New Roman"/>
          <w:sz w:val="28"/>
          <w:szCs w:val="28"/>
        </w:rPr>
      </w:pPr>
      <w:r>
        <w:rPr>
          <w:rFonts w:ascii="Times New Roman" w:eastAsia="Calibri" w:hAnsi="Times New Roman" w:cs="Times New Roman"/>
          <w:sz w:val="28"/>
          <w:szCs w:val="28"/>
        </w:rPr>
        <w:t>3</w:t>
      </w:r>
      <w:r w:rsidR="00A02719" w:rsidRPr="006C012A">
        <w:rPr>
          <w:rFonts w:ascii="Times New Roman" w:eastAsia="Calibri" w:hAnsi="Times New Roman" w:cs="Times New Roman"/>
          <w:sz w:val="28"/>
          <w:szCs w:val="28"/>
        </w:rPr>
        <w:t xml:space="preserve">) указание на срок, необходимый для устранения обстоятельств, препятствующих присутствию при проведении контрольного </w:t>
      </w:r>
      <w:r w:rsidR="00523E2C" w:rsidRPr="006C012A">
        <w:rPr>
          <w:rFonts w:ascii="Times New Roman" w:eastAsia="Calibri" w:hAnsi="Times New Roman" w:cs="Times New Roman"/>
          <w:sz w:val="28"/>
          <w:szCs w:val="28"/>
        </w:rPr>
        <w:t xml:space="preserve">(надзорного) </w:t>
      </w:r>
      <w:r w:rsidR="00A02719" w:rsidRPr="006C012A">
        <w:rPr>
          <w:rFonts w:ascii="Times New Roman" w:eastAsia="Calibri" w:hAnsi="Times New Roman" w:cs="Times New Roman"/>
          <w:sz w:val="28"/>
          <w:szCs w:val="28"/>
        </w:rPr>
        <w:t>мероприятия.</w:t>
      </w:r>
    </w:p>
    <w:p w:rsidR="00A02719" w:rsidRPr="006C012A" w:rsidRDefault="00A02719" w:rsidP="006C012A">
      <w:pPr>
        <w:pStyle w:val="a3"/>
        <w:spacing w:after="0" w:line="240" w:lineRule="auto"/>
        <w:ind w:left="0" w:firstLine="737"/>
        <w:jc w:val="both"/>
        <w:rPr>
          <w:rFonts w:ascii="Times New Roman" w:hAnsi="Times New Roman" w:cs="Times New Roman"/>
          <w:sz w:val="28"/>
          <w:szCs w:val="28"/>
        </w:rPr>
      </w:pPr>
      <w:r w:rsidRPr="006C012A">
        <w:rPr>
          <w:rFonts w:ascii="Times New Roman" w:eastAsia="Calibri" w:hAnsi="Times New Roman" w:cs="Times New Roman"/>
          <w:sz w:val="28"/>
          <w:szCs w:val="28"/>
        </w:rPr>
        <w:t>При предоставлении указанной информации проведение контрольного</w:t>
      </w:r>
      <w:r w:rsidR="00523E2C" w:rsidRPr="006C012A">
        <w:rPr>
          <w:rFonts w:ascii="Times New Roman" w:eastAsia="Calibri" w:hAnsi="Times New Roman" w:cs="Times New Roman"/>
          <w:sz w:val="28"/>
          <w:szCs w:val="28"/>
        </w:rPr>
        <w:t xml:space="preserve"> (надзорного)</w:t>
      </w:r>
      <w:r w:rsidRPr="006C012A">
        <w:rPr>
          <w:rFonts w:ascii="Times New Roman" w:eastAsia="Calibri" w:hAnsi="Times New Roman" w:cs="Times New Roman"/>
          <w:sz w:val="28"/>
          <w:szCs w:val="28"/>
        </w:rPr>
        <w:t xml:space="preserve">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6285E" w:rsidRDefault="0026285E" w:rsidP="003F2065">
      <w:pPr>
        <w:autoSpaceDE w:val="0"/>
        <w:autoSpaceDN w:val="0"/>
        <w:spacing w:after="0" w:line="240" w:lineRule="auto"/>
        <w:jc w:val="center"/>
        <w:outlineLvl w:val="1"/>
        <w:rPr>
          <w:rFonts w:ascii="Times New Roman" w:hAnsi="Times New Roman" w:cs="Times New Roman"/>
          <w:b/>
          <w:sz w:val="28"/>
          <w:szCs w:val="28"/>
        </w:rPr>
      </w:pPr>
    </w:p>
    <w:p w:rsidR="003F2065" w:rsidRPr="0026285E" w:rsidRDefault="003F2065" w:rsidP="0026285E">
      <w:pPr>
        <w:autoSpaceDE w:val="0"/>
        <w:autoSpaceDN w:val="0"/>
        <w:spacing w:after="0" w:line="240" w:lineRule="auto"/>
        <w:jc w:val="center"/>
        <w:outlineLvl w:val="1"/>
        <w:rPr>
          <w:rFonts w:ascii="Times New Roman" w:hAnsi="Times New Roman" w:cs="Times New Roman"/>
          <w:b/>
          <w:sz w:val="28"/>
          <w:szCs w:val="28"/>
        </w:rPr>
      </w:pPr>
      <w:r w:rsidRPr="0026285E">
        <w:rPr>
          <w:rFonts w:ascii="Times New Roman" w:hAnsi="Times New Roman" w:cs="Times New Roman"/>
          <w:b/>
          <w:sz w:val="28"/>
          <w:szCs w:val="28"/>
        </w:rPr>
        <w:t>V. Результаты контрольного</w:t>
      </w:r>
      <w:r w:rsidR="001C37B8">
        <w:rPr>
          <w:rFonts w:ascii="Times New Roman" w:hAnsi="Times New Roman" w:cs="Times New Roman"/>
          <w:b/>
          <w:sz w:val="28"/>
          <w:szCs w:val="28"/>
        </w:rPr>
        <w:t xml:space="preserve"> </w:t>
      </w:r>
      <w:r w:rsidRPr="0026285E">
        <w:rPr>
          <w:rFonts w:ascii="Times New Roman" w:hAnsi="Times New Roman" w:cs="Times New Roman"/>
          <w:b/>
          <w:sz w:val="28"/>
          <w:szCs w:val="28"/>
        </w:rPr>
        <w:t>(надзорного) мероприятия</w:t>
      </w:r>
    </w:p>
    <w:p w:rsidR="003F2065" w:rsidRPr="0026285E" w:rsidRDefault="003F2065" w:rsidP="0026285E">
      <w:pPr>
        <w:autoSpaceDE w:val="0"/>
        <w:autoSpaceDN w:val="0"/>
        <w:spacing w:after="0" w:line="240" w:lineRule="auto"/>
        <w:jc w:val="center"/>
        <w:rPr>
          <w:rFonts w:ascii="Times New Roman" w:hAnsi="Times New Roman" w:cs="Times New Roman"/>
          <w:sz w:val="28"/>
          <w:szCs w:val="28"/>
        </w:rPr>
      </w:pPr>
    </w:p>
    <w:p w:rsidR="003F2065" w:rsidRPr="0026285E" w:rsidRDefault="0026285E" w:rsidP="0026285E">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63</w:t>
      </w:r>
      <w:r w:rsidR="003F2065" w:rsidRPr="0026285E">
        <w:rPr>
          <w:rFonts w:ascii="Times New Roman" w:hAnsi="Times New Roman" w:cs="Times New Roman"/>
          <w:sz w:val="28"/>
          <w:szCs w:val="28"/>
        </w:rPr>
        <w:t>. По результатам контрольных (надзорных) мероприятий, предус</w:t>
      </w:r>
      <w:r>
        <w:rPr>
          <w:rFonts w:ascii="Times New Roman" w:hAnsi="Times New Roman" w:cs="Times New Roman"/>
          <w:sz w:val="28"/>
          <w:szCs w:val="28"/>
        </w:rPr>
        <w:t>мотренных подпунктами пунктом 36</w:t>
      </w:r>
      <w:r w:rsidR="003F2065" w:rsidRPr="0026285E">
        <w:rPr>
          <w:rFonts w:ascii="Times New Roman" w:hAnsi="Times New Roman" w:cs="Times New Roman"/>
          <w:sz w:val="28"/>
          <w:szCs w:val="28"/>
        </w:rPr>
        <w:t xml:space="preserve"> настоящего Положения, составляется акт контрольного (надзорного) мероприятия.</w:t>
      </w:r>
    </w:p>
    <w:p w:rsidR="003F2065" w:rsidRPr="0026285E" w:rsidRDefault="003F2065" w:rsidP="0026285E">
      <w:pPr>
        <w:autoSpaceDE w:val="0"/>
        <w:autoSpaceDN w:val="0"/>
        <w:spacing w:after="0" w:line="240" w:lineRule="auto"/>
        <w:jc w:val="both"/>
        <w:rPr>
          <w:rFonts w:ascii="Times New Roman" w:hAnsi="Times New Roman" w:cs="Times New Roman"/>
          <w:sz w:val="28"/>
          <w:szCs w:val="28"/>
        </w:rPr>
      </w:pPr>
      <w:r w:rsidRPr="0026285E">
        <w:rPr>
          <w:rFonts w:ascii="Times New Roman" w:hAnsi="Times New Roman" w:cs="Times New Roman"/>
          <w:sz w:val="28"/>
          <w:szCs w:val="28"/>
        </w:rPr>
        <w:t>6</w:t>
      </w:r>
      <w:r w:rsidR="0026285E">
        <w:rPr>
          <w:rFonts w:ascii="Times New Roman" w:hAnsi="Times New Roman" w:cs="Times New Roman"/>
          <w:sz w:val="28"/>
          <w:szCs w:val="28"/>
        </w:rPr>
        <w:t>4</w:t>
      </w:r>
      <w:r w:rsidRPr="0026285E">
        <w:rPr>
          <w:rFonts w:ascii="Times New Roman" w:hAnsi="Times New Roman" w:cs="Times New Roman"/>
          <w:sz w:val="28"/>
          <w:szCs w:val="28"/>
        </w:rPr>
        <w:t xml:space="preserve">. </w:t>
      </w:r>
      <w:r w:rsidR="003C4B76" w:rsidRPr="0026285E">
        <w:rPr>
          <w:rFonts w:ascii="Times New Roman" w:eastAsia="Calibri" w:hAnsi="Times New Roman"/>
          <w:sz w:val="28"/>
          <w:szCs w:val="28"/>
        </w:rPr>
        <w:t xml:space="preserve">Акт </w:t>
      </w:r>
      <w:r w:rsidR="0026285E" w:rsidRPr="0026285E">
        <w:rPr>
          <w:rFonts w:ascii="Times New Roman" w:hAnsi="Times New Roman" w:cs="Times New Roman"/>
          <w:sz w:val="28"/>
          <w:szCs w:val="28"/>
        </w:rPr>
        <w:t>контрольного (надзорного) мероприятия</w:t>
      </w:r>
      <w:r w:rsidR="0026285E" w:rsidRPr="0026285E">
        <w:rPr>
          <w:rFonts w:ascii="Times New Roman" w:eastAsia="Calibri" w:hAnsi="Times New Roman"/>
          <w:sz w:val="28"/>
          <w:szCs w:val="28"/>
        </w:rPr>
        <w:t xml:space="preserve"> </w:t>
      </w:r>
      <w:r w:rsidR="003C4B76" w:rsidRPr="0026285E">
        <w:rPr>
          <w:rFonts w:ascii="Times New Roman" w:eastAsia="Calibri" w:hAnsi="Times New Roman"/>
          <w:sz w:val="28"/>
          <w:szCs w:val="28"/>
        </w:rPr>
        <w:t xml:space="preserve">составляется </w:t>
      </w:r>
      <w:r w:rsidR="003C4B76" w:rsidRPr="0026285E">
        <w:rPr>
          <w:rFonts w:ascii="Times New Roman" w:hAnsi="Times New Roman"/>
          <w:sz w:val="28"/>
          <w:szCs w:val="28"/>
        </w:rPr>
        <w:t>в сроки, определенные частью 3 статьи 87 Федерального закона № 248-ФЗ</w:t>
      </w:r>
      <w:r w:rsidRPr="0026285E">
        <w:rPr>
          <w:rFonts w:ascii="Times New Roman" w:hAnsi="Times New Roman" w:cs="Times New Roman"/>
          <w:sz w:val="28"/>
          <w:szCs w:val="28"/>
        </w:rPr>
        <w:t xml:space="preserve">. </w:t>
      </w:r>
    </w:p>
    <w:p w:rsidR="003F2065" w:rsidRDefault="0026285E" w:rsidP="0026285E">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sidR="003F2065" w:rsidRPr="0026285E">
        <w:rPr>
          <w:rFonts w:ascii="Times New Roman" w:hAnsi="Times New Roman" w:cs="Times New Roman"/>
          <w:sz w:val="28"/>
          <w:szCs w:val="28"/>
        </w:rPr>
        <w:t>.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26285E" w:rsidRPr="0026285E" w:rsidRDefault="0026285E" w:rsidP="002628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66. </w:t>
      </w:r>
      <w:r w:rsidRPr="001A1193">
        <w:rPr>
          <w:rFonts w:ascii="Times New Roman" w:eastAsia="Times New Roman" w:hAnsi="Times New Roman" w:cs="Times New Roman"/>
          <w:sz w:val="28"/>
          <w:szCs w:val="28"/>
          <w:lang w:eastAsia="ru-RU"/>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w:t>
      </w:r>
      <w:r>
        <w:rPr>
          <w:rFonts w:ascii="Times New Roman" w:eastAsia="Times New Roman" w:hAnsi="Times New Roman" w:cs="Times New Roman"/>
          <w:sz w:val="28"/>
          <w:szCs w:val="28"/>
          <w:lang w:eastAsia="ru-RU"/>
        </w:rPr>
        <w:t xml:space="preserve"> № 248-ФЗ</w:t>
      </w:r>
      <w:r w:rsidRPr="001A1193">
        <w:rPr>
          <w:rFonts w:ascii="Times New Roman" w:eastAsia="Times New Roman" w:hAnsi="Times New Roman" w:cs="Times New Roman"/>
          <w:sz w:val="28"/>
          <w:szCs w:val="28"/>
          <w:lang w:eastAsia="ru-RU"/>
        </w:rPr>
        <w:t>, или в иных случаях, установленных Федеральным законом</w:t>
      </w:r>
      <w:r>
        <w:rPr>
          <w:rFonts w:ascii="Times New Roman" w:eastAsia="Times New Roman" w:hAnsi="Times New Roman" w:cs="Times New Roman"/>
          <w:sz w:val="28"/>
          <w:szCs w:val="28"/>
          <w:lang w:eastAsia="ru-RU"/>
        </w:rPr>
        <w:t xml:space="preserve"> № 248-ФЗ</w:t>
      </w:r>
      <w:r w:rsidRPr="001A1193">
        <w:rPr>
          <w:rFonts w:ascii="Times New Roman" w:eastAsia="Times New Roman" w:hAnsi="Times New Roman" w:cs="Times New Roman"/>
          <w:sz w:val="28"/>
          <w:szCs w:val="28"/>
          <w:lang w:eastAsia="ru-RU"/>
        </w:rPr>
        <w:t>, контрольный (надзорный) орган направляет акт контролируемому лицу в порядке, установленном статьей 21</w:t>
      </w:r>
      <w:r>
        <w:rPr>
          <w:rFonts w:ascii="Times New Roman" w:eastAsia="Times New Roman" w:hAnsi="Times New Roman" w:cs="Times New Roman"/>
          <w:sz w:val="28"/>
          <w:szCs w:val="28"/>
          <w:lang w:eastAsia="ru-RU"/>
        </w:rPr>
        <w:t xml:space="preserve"> настоящего Федерального закона.</w:t>
      </w:r>
    </w:p>
    <w:p w:rsidR="003F2065" w:rsidRPr="0026285E" w:rsidRDefault="0026285E" w:rsidP="0026285E">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67</w:t>
      </w:r>
      <w:r w:rsidR="003F2065" w:rsidRPr="0026285E">
        <w:rPr>
          <w:rFonts w:ascii="Times New Roman" w:hAnsi="Times New Roman" w:cs="Times New Roman"/>
          <w:sz w:val="28"/>
          <w:szCs w:val="28"/>
        </w:rPr>
        <w:t xml:space="preserve">. Результаты контрольного (надзорного) мероприятия оформляются </w:t>
      </w:r>
      <w:r w:rsidR="003F2065" w:rsidRPr="0026285E">
        <w:rPr>
          <w:rFonts w:ascii="Times New Roman" w:hAnsi="Times New Roman" w:cs="Times New Roman"/>
          <w:sz w:val="28"/>
          <w:szCs w:val="28"/>
        </w:rPr>
        <w:br/>
        <w:t>в порядке, предусмотренном статьей 87 Федерального закона № 248-ФЗ.</w:t>
      </w:r>
    </w:p>
    <w:p w:rsidR="003F2065" w:rsidRPr="0026285E" w:rsidRDefault="0026285E" w:rsidP="0026285E">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r w:rsidR="003F2065" w:rsidRPr="0026285E">
        <w:rPr>
          <w:rFonts w:ascii="Times New Roman" w:hAnsi="Times New Roman" w:cs="Times New Roman"/>
          <w:sz w:val="28"/>
          <w:szCs w:val="28"/>
        </w:rPr>
        <w:t>. По результатам контрольных (надзорных) мероприятий контрольный (надзорный) орган принимает решения, предусмотренные частью 2 статьи 90 Федерального закона № 248-ФЗ.</w:t>
      </w:r>
    </w:p>
    <w:p w:rsidR="001C37B8" w:rsidRDefault="001C37B8" w:rsidP="001C37B8">
      <w:pPr>
        <w:pStyle w:val="a5"/>
        <w:spacing w:before="0" w:beforeAutospacing="0" w:after="0" w:afterAutospacing="0"/>
        <w:jc w:val="both"/>
        <w:rPr>
          <w:sz w:val="28"/>
          <w:szCs w:val="28"/>
        </w:rPr>
      </w:pPr>
      <w:r>
        <w:rPr>
          <w:sz w:val="28"/>
          <w:szCs w:val="28"/>
        </w:rPr>
        <w:t>69</w:t>
      </w:r>
      <w:r w:rsidR="003F2065" w:rsidRPr="0026285E">
        <w:rPr>
          <w:sz w:val="28"/>
          <w:szCs w:val="28"/>
        </w:rPr>
        <w:t xml:space="preserve">. </w:t>
      </w:r>
      <w:r w:rsidR="00D36C33" w:rsidRPr="0026285E">
        <w:rPr>
          <w:sz w:val="28"/>
          <w:szCs w:val="28"/>
        </w:rPr>
        <w:t>Контрольный орган может</w:t>
      </w:r>
      <w:r w:rsidR="00C27514" w:rsidRPr="0026285E">
        <w:rPr>
          <w:sz w:val="28"/>
          <w:szCs w:val="28"/>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3F2065" w:rsidRPr="001C37B8" w:rsidRDefault="003F2065" w:rsidP="001C37B8">
      <w:pPr>
        <w:pStyle w:val="a5"/>
        <w:spacing w:before="0" w:beforeAutospacing="0" w:after="0" w:afterAutospacing="0"/>
        <w:ind w:firstLine="567"/>
        <w:jc w:val="both"/>
        <w:rPr>
          <w:sz w:val="28"/>
          <w:szCs w:val="28"/>
        </w:rPr>
      </w:pPr>
      <w:r w:rsidRPr="001C37B8">
        <w:rPr>
          <w:sz w:val="28"/>
          <w:szCs w:val="28"/>
        </w:rPr>
        <w:t>Предписание об устранении выявленных нарушений выдается контролируемому лицу в соответствии со статьей 90.1 Федерального закона № 248-ФЗ.</w:t>
      </w:r>
    </w:p>
    <w:p w:rsidR="001C37B8" w:rsidRPr="001C37B8" w:rsidRDefault="001C37B8" w:rsidP="001C37B8">
      <w:pPr>
        <w:autoSpaceDE w:val="0"/>
        <w:autoSpaceDN w:val="0"/>
        <w:spacing w:after="0" w:line="240" w:lineRule="auto"/>
        <w:jc w:val="center"/>
        <w:outlineLvl w:val="1"/>
        <w:rPr>
          <w:rFonts w:ascii="Times New Roman" w:hAnsi="Times New Roman" w:cs="Times New Roman"/>
          <w:b/>
          <w:sz w:val="28"/>
          <w:szCs w:val="28"/>
        </w:rPr>
      </w:pPr>
    </w:p>
    <w:p w:rsidR="003F2065" w:rsidRDefault="003F2065" w:rsidP="001C37B8">
      <w:pPr>
        <w:autoSpaceDE w:val="0"/>
        <w:autoSpaceDN w:val="0"/>
        <w:spacing w:after="0" w:line="240" w:lineRule="auto"/>
        <w:jc w:val="center"/>
        <w:outlineLvl w:val="1"/>
        <w:rPr>
          <w:rFonts w:ascii="Times New Roman" w:hAnsi="Times New Roman" w:cs="Times New Roman"/>
          <w:b/>
          <w:sz w:val="28"/>
          <w:szCs w:val="28"/>
        </w:rPr>
      </w:pPr>
      <w:r w:rsidRPr="001C37B8">
        <w:rPr>
          <w:rFonts w:ascii="Times New Roman" w:hAnsi="Times New Roman" w:cs="Times New Roman"/>
          <w:b/>
          <w:sz w:val="28"/>
          <w:szCs w:val="28"/>
        </w:rPr>
        <w:lastRenderedPageBreak/>
        <w:t xml:space="preserve">VI. Досудебный порядок подачи жалобы </w:t>
      </w:r>
    </w:p>
    <w:p w:rsidR="001C37B8" w:rsidRPr="001C37B8" w:rsidRDefault="001C37B8" w:rsidP="001C37B8">
      <w:pPr>
        <w:autoSpaceDE w:val="0"/>
        <w:autoSpaceDN w:val="0"/>
        <w:spacing w:after="0" w:line="240" w:lineRule="auto"/>
        <w:jc w:val="center"/>
        <w:outlineLvl w:val="1"/>
        <w:rPr>
          <w:rFonts w:ascii="Times New Roman" w:hAnsi="Times New Roman" w:cs="Times New Roman"/>
          <w:b/>
          <w:sz w:val="28"/>
          <w:szCs w:val="28"/>
        </w:rPr>
      </w:pPr>
    </w:p>
    <w:p w:rsidR="003F2065" w:rsidRPr="001C37B8" w:rsidRDefault="001C37B8" w:rsidP="001C37B8">
      <w:pPr>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w:t>
      </w:r>
      <w:r w:rsidR="003F2065" w:rsidRPr="001C37B8">
        <w:rPr>
          <w:rFonts w:ascii="Times New Roman" w:hAnsi="Times New Roman" w:cs="Times New Roman"/>
          <w:sz w:val="28"/>
          <w:szCs w:val="28"/>
        </w:rPr>
        <w:t xml:space="preserve">. Действия (бездействие) должностных лиц контрольного (надзорного) органа, решения, принятые контрольным (надзорным) органом в ходе осуществления </w:t>
      </w:r>
      <w:r>
        <w:rPr>
          <w:rFonts w:ascii="Times New Roman" w:hAnsi="Times New Roman" w:cs="Times New Roman"/>
          <w:sz w:val="28"/>
          <w:szCs w:val="28"/>
        </w:rPr>
        <w:t xml:space="preserve">муниципального земельного контроля, </w:t>
      </w:r>
      <w:r w:rsidR="003F2065" w:rsidRPr="001C37B8">
        <w:rPr>
          <w:rFonts w:ascii="Times New Roman" w:hAnsi="Times New Roman" w:cs="Times New Roman"/>
          <w:sz w:val="28"/>
          <w:szCs w:val="28"/>
        </w:rPr>
        <w:t xml:space="preserve">могут быть обжалованы контролируемым лицом в досудебном порядке </w:t>
      </w:r>
      <w:r w:rsidR="003F2065" w:rsidRPr="001C37B8">
        <w:rPr>
          <w:rFonts w:ascii="Times New Roman" w:hAnsi="Times New Roman" w:cs="Times New Roman"/>
          <w:sz w:val="28"/>
          <w:szCs w:val="28"/>
        </w:rPr>
        <w:br/>
        <w:t>в соответствии с положениями главы 9 Федерального закона № 248-ФЗ.</w:t>
      </w:r>
    </w:p>
    <w:p w:rsidR="003F2065" w:rsidRPr="001C37B8" w:rsidRDefault="001C37B8" w:rsidP="001C37B8">
      <w:pPr>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w:t>
      </w:r>
      <w:r w:rsidR="003F2065" w:rsidRPr="001C37B8">
        <w:rPr>
          <w:rFonts w:ascii="Times New Roman" w:hAnsi="Times New Roman" w:cs="Times New Roman"/>
          <w:sz w:val="28"/>
          <w:szCs w:val="28"/>
        </w:rPr>
        <w:t>.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3F2065" w:rsidRPr="001C37B8" w:rsidRDefault="001C37B8" w:rsidP="001C37B8">
      <w:pPr>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w:t>
      </w:r>
      <w:r w:rsidR="003F2065" w:rsidRPr="001C37B8">
        <w:rPr>
          <w:rFonts w:ascii="Times New Roman" w:hAnsi="Times New Roman" w:cs="Times New Roman"/>
          <w:sz w:val="28"/>
          <w:szCs w:val="28"/>
        </w:rPr>
        <w:t>. Жалоба на решения, действия (бездействие) руководителя контрольного органа рассматривается руководителем контрольного органа</w:t>
      </w:r>
      <w:r w:rsidR="00523E2C" w:rsidRPr="001C37B8">
        <w:rPr>
          <w:rFonts w:ascii="Times New Roman" w:hAnsi="Times New Roman" w:cs="Times New Roman"/>
          <w:sz w:val="28"/>
          <w:szCs w:val="28"/>
        </w:rPr>
        <w:t>.</w:t>
      </w:r>
      <w:r w:rsidR="003F2065" w:rsidRPr="001C37B8">
        <w:rPr>
          <w:rFonts w:ascii="Times New Roman" w:hAnsi="Times New Roman" w:cs="Times New Roman"/>
          <w:sz w:val="28"/>
          <w:szCs w:val="28"/>
        </w:rPr>
        <w:t xml:space="preserve"> </w:t>
      </w:r>
    </w:p>
    <w:p w:rsidR="009B5856" w:rsidRDefault="00EB570C" w:rsidP="009B5856">
      <w:pPr>
        <w:tabs>
          <w:tab w:val="left" w:pos="1134"/>
        </w:tabs>
        <w:spacing w:after="0" w:line="240" w:lineRule="auto"/>
        <w:ind w:firstLine="567"/>
        <w:jc w:val="both"/>
        <w:rPr>
          <w:rFonts w:ascii="Times New Roman" w:hAnsi="Times New Roman" w:cs="Times New Roman"/>
          <w:sz w:val="28"/>
        </w:rPr>
      </w:pPr>
      <w:r>
        <w:rPr>
          <w:rFonts w:ascii="Times New Roman" w:hAnsi="Times New Roman" w:cs="Times New Roman"/>
          <w:sz w:val="28"/>
        </w:rPr>
        <w:t>73</w:t>
      </w:r>
      <w:r w:rsidR="009B5856" w:rsidRPr="009B5856">
        <w:rPr>
          <w:rFonts w:ascii="Times New Roman" w:hAnsi="Times New Roman" w:cs="Times New Roman"/>
          <w:sz w:val="28"/>
        </w:rPr>
        <w:t>. Жалоба п</w:t>
      </w:r>
      <w:r w:rsidR="0059439C">
        <w:rPr>
          <w:rFonts w:ascii="Times New Roman" w:hAnsi="Times New Roman" w:cs="Times New Roman"/>
          <w:sz w:val="28"/>
        </w:rPr>
        <w:t>одается контролируемым лицом в к</w:t>
      </w:r>
      <w:r w:rsidR="009B5856" w:rsidRPr="009B5856">
        <w:rPr>
          <w:rFonts w:ascii="Times New Roman" w:hAnsi="Times New Roman" w:cs="Times New Roman"/>
          <w:sz w:val="28"/>
        </w:rPr>
        <w:t>онтрольный орган в электронном виде с использованием</w:t>
      </w:r>
      <w:r w:rsidR="009B5856" w:rsidRPr="009B5856">
        <w:rPr>
          <w:rFonts w:ascii="Times New Roman" w:hAnsi="Times New Roman" w:cs="Times New Roman"/>
          <w:sz w:val="28"/>
          <w:szCs w:val="28"/>
        </w:rPr>
        <w:t xml:space="preserve"> единого портала государственных и муниципальных услуг</w:t>
      </w:r>
      <w:r w:rsidR="009B5856" w:rsidRPr="009B5856">
        <w:rPr>
          <w:rFonts w:ascii="Times New Roman" w:hAnsi="Times New Roman" w:cs="Times New Roman"/>
          <w:sz w:val="28"/>
        </w:rPr>
        <w:t>, за исключением случая, предусмотренного пунктом 7</w:t>
      </w:r>
      <w:r>
        <w:rPr>
          <w:rFonts w:ascii="Times New Roman" w:hAnsi="Times New Roman" w:cs="Times New Roman"/>
          <w:sz w:val="28"/>
        </w:rPr>
        <w:t>5</w:t>
      </w:r>
      <w:r w:rsidR="009B5856" w:rsidRPr="009B5856">
        <w:rPr>
          <w:rFonts w:ascii="Times New Roman" w:hAnsi="Times New Roman" w:cs="Times New Roman"/>
          <w:sz w:val="28"/>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B570C" w:rsidRPr="00EB570C" w:rsidRDefault="00EB570C" w:rsidP="00EB570C">
      <w:pPr>
        <w:autoSpaceDE w:val="0"/>
        <w:autoSpaceDN w:val="0"/>
        <w:spacing w:after="0" w:line="240" w:lineRule="auto"/>
        <w:ind w:firstLine="540"/>
        <w:jc w:val="both"/>
        <w:rPr>
          <w:rFonts w:ascii="Times New Roman" w:hAnsi="Times New Roman" w:cs="Times New Roman"/>
          <w:sz w:val="28"/>
          <w:szCs w:val="28"/>
        </w:rPr>
      </w:pPr>
      <w:r w:rsidRPr="00EB570C">
        <w:rPr>
          <w:rFonts w:ascii="Times New Roman" w:hAnsi="Times New Roman" w:cs="Times New Roman"/>
          <w:sz w:val="28"/>
          <w:szCs w:val="28"/>
        </w:rPr>
        <w:t>74. Жалоба подлежит рассмотрению в течение пятнадцати рабочих дней со дня ее регистрации в подсистеме досудебного обжалования.</w:t>
      </w:r>
    </w:p>
    <w:p w:rsidR="003F2065" w:rsidRPr="00EB570C" w:rsidRDefault="001C37B8" w:rsidP="00EB570C">
      <w:pPr>
        <w:autoSpaceDE w:val="0"/>
        <w:autoSpaceDN w:val="0"/>
        <w:spacing w:after="0" w:line="240" w:lineRule="auto"/>
        <w:ind w:firstLine="540"/>
        <w:jc w:val="both"/>
        <w:rPr>
          <w:rFonts w:ascii="Times New Roman" w:hAnsi="Times New Roman" w:cs="Times New Roman"/>
          <w:sz w:val="28"/>
          <w:szCs w:val="28"/>
        </w:rPr>
      </w:pPr>
      <w:r w:rsidRPr="00EB570C">
        <w:rPr>
          <w:rFonts w:ascii="Times New Roman" w:hAnsi="Times New Roman" w:cs="Times New Roman"/>
          <w:sz w:val="28"/>
          <w:szCs w:val="28"/>
        </w:rPr>
        <w:t>7</w:t>
      </w:r>
      <w:r w:rsidR="00EB570C" w:rsidRPr="00EB570C">
        <w:rPr>
          <w:rFonts w:ascii="Times New Roman" w:hAnsi="Times New Roman" w:cs="Times New Roman"/>
          <w:sz w:val="28"/>
          <w:szCs w:val="28"/>
        </w:rPr>
        <w:t>5</w:t>
      </w:r>
      <w:r w:rsidR="003F2065" w:rsidRPr="00EB570C">
        <w:rPr>
          <w:rFonts w:ascii="Times New Roman" w:hAnsi="Times New Roman" w:cs="Times New Roman"/>
          <w:sz w:val="28"/>
          <w:szCs w:val="28"/>
        </w:rPr>
        <w:t>.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EB570C" w:rsidRPr="00EB570C" w:rsidRDefault="00EB570C" w:rsidP="00EB570C">
      <w:pPr>
        <w:tabs>
          <w:tab w:val="left" w:pos="1134"/>
        </w:tabs>
        <w:spacing w:after="0" w:line="240" w:lineRule="auto"/>
        <w:ind w:firstLine="709"/>
        <w:jc w:val="both"/>
        <w:rPr>
          <w:rFonts w:ascii="Times New Roman" w:hAnsi="Times New Roman" w:cs="Times New Roman"/>
          <w:sz w:val="28"/>
          <w:szCs w:val="28"/>
        </w:rPr>
      </w:pPr>
      <w:r w:rsidRPr="00EB570C">
        <w:rPr>
          <w:rFonts w:ascii="Times New Roman" w:hAnsi="Times New Roman" w:cs="Times New Roman"/>
          <w:sz w:val="28"/>
          <w:szCs w:val="28"/>
        </w:rPr>
        <w:t xml:space="preserve">76.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либо подведомственных им организаций. </w:t>
      </w:r>
    </w:p>
    <w:p w:rsidR="00EB570C" w:rsidRPr="00EB570C" w:rsidRDefault="0059439C" w:rsidP="00EB570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EB570C" w:rsidRPr="00EB570C">
        <w:rPr>
          <w:rFonts w:ascii="Times New Roman" w:hAnsi="Times New Roman" w:cs="Times New Roman"/>
          <w:sz w:val="28"/>
          <w:szCs w:val="28"/>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EB570C" w:rsidRPr="00EB570C" w:rsidRDefault="0059439C" w:rsidP="00EB570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EB570C" w:rsidRPr="00EB570C">
        <w:rPr>
          <w:rFonts w:ascii="Times New Roman" w:hAnsi="Times New Roman" w:cs="Times New Roman"/>
          <w:sz w:val="28"/>
          <w:szCs w:val="28"/>
        </w:rPr>
        <w:t xml:space="preserve">. По итогам рассмотрения жалобы уполномоченное на рассмотрение жалобы должностное лицо принимает одно из следующих решений: </w:t>
      </w:r>
    </w:p>
    <w:p w:rsidR="00EB570C" w:rsidRPr="00EB570C" w:rsidRDefault="00EB570C" w:rsidP="00EB570C">
      <w:pPr>
        <w:tabs>
          <w:tab w:val="left" w:pos="1134"/>
        </w:tabs>
        <w:spacing w:after="0" w:line="240" w:lineRule="auto"/>
        <w:ind w:firstLine="709"/>
        <w:jc w:val="both"/>
        <w:rPr>
          <w:rFonts w:ascii="Times New Roman" w:hAnsi="Times New Roman" w:cs="Times New Roman"/>
          <w:sz w:val="28"/>
          <w:szCs w:val="28"/>
        </w:rPr>
      </w:pPr>
      <w:r w:rsidRPr="00EB570C">
        <w:rPr>
          <w:rFonts w:ascii="Times New Roman" w:hAnsi="Times New Roman" w:cs="Times New Roman"/>
          <w:sz w:val="28"/>
          <w:szCs w:val="28"/>
        </w:rPr>
        <w:t xml:space="preserve">1) оставляет жалобу без удовлетворения; </w:t>
      </w:r>
    </w:p>
    <w:p w:rsidR="00EB570C" w:rsidRPr="00EB570C" w:rsidRDefault="00EB570C" w:rsidP="00EB570C">
      <w:pPr>
        <w:tabs>
          <w:tab w:val="left" w:pos="1134"/>
        </w:tabs>
        <w:spacing w:after="0" w:line="240" w:lineRule="auto"/>
        <w:ind w:firstLine="709"/>
        <w:jc w:val="both"/>
        <w:rPr>
          <w:rFonts w:ascii="Times New Roman" w:hAnsi="Times New Roman" w:cs="Times New Roman"/>
          <w:sz w:val="28"/>
          <w:szCs w:val="28"/>
        </w:rPr>
      </w:pPr>
      <w:r w:rsidRPr="00EB570C">
        <w:rPr>
          <w:rFonts w:ascii="Times New Roman" w:hAnsi="Times New Roman" w:cs="Times New Roman"/>
          <w:sz w:val="28"/>
          <w:szCs w:val="28"/>
        </w:rPr>
        <w:t>2) отменяет решение контрольного органа полностью или частично;</w:t>
      </w:r>
    </w:p>
    <w:p w:rsidR="00EB570C" w:rsidRPr="00EB570C" w:rsidRDefault="00EB570C" w:rsidP="00EB570C">
      <w:pPr>
        <w:tabs>
          <w:tab w:val="left" w:pos="1134"/>
        </w:tabs>
        <w:spacing w:after="0" w:line="240" w:lineRule="auto"/>
        <w:ind w:firstLine="709"/>
        <w:jc w:val="both"/>
        <w:rPr>
          <w:rFonts w:ascii="Times New Roman" w:hAnsi="Times New Roman" w:cs="Times New Roman"/>
          <w:sz w:val="28"/>
          <w:szCs w:val="28"/>
        </w:rPr>
      </w:pPr>
      <w:r w:rsidRPr="00EB570C">
        <w:rPr>
          <w:rFonts w:ascii="Times New Roman" w:hAnsi="Times New Roman" w:cs="Times New Roman"/>
          <w:sz w:val="28"/>
          <w:szCs w:val="28"/>
        </w:rPr>
        <w:t xml:space="preserve">3) отменяет решение контрольного органа полностью и принимает новое решение; </w:t>
      </w:r>
    </w:p>
    <w:p w:rsidR="00EB570C" w:rsidRPr="00EB570C" w:rsidRDefault="00EB570C" w:rsidP="00EB570C">
      <w:pPr>
        <w:tabs>
          <w:tab w:val="left" w:pos="1134"/>
        </w:tabs>
        <w:spacing w:after="0" w:line="240" w:lineRule="auto"/>
        <w:ind w:firstLine="709"/>
        <w:jc w:val="both"/>
        <w:rPr>
          <w:rFonts w:ascii="Times New Roman" w:hAnsi="Times New Roman" w:cs="Times New Roman"/>
          <w:sz w:val="28"/>
          <w:szCs w:val="28"/>
        </w:rPr>
      </w:pPr>
      <w:r w:rsidRPr="00EB570C">
        <w:rPr>
          <w:rFonts w:ascii="Times New Roman" w:hAnsi="Times New Roman" w:cs="Times New Roman"/>
          <w:sz w:val="28"/>
          <w:szCs w:val="28"/>
        </w:rPr>
        <w:t xml:space="preserve">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 </w:t>
      </w:r>
    </w:p>
    <w:p w:rsidR="00EB570C" w:rsidRPr="00EB570C" w:rsidRDefault="0059439C" w:rsidP="00EB570C">
      <w:pPr>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w:t>
      </w:r>
      <w:r w:rsidR="00EB570C" w:rsidRPr="00EB570C">
        <w:rPr>
          <w:rFonts w:ascii="Times New Roman" w:hAnsi="Times New Roman" w:cs="Times New Roman"/>
          <w:sz w:val="28"/>
          <w:szCs w:val="28"/>
        </w:rPr>
        <w:t xml:space="preserve">. Решение контрольного органа по итогам рассмотрения жалобы размещается в личном кабинете контролируемого лица на едином портале </w:t>
      </w:r>
      <w:r w:rsidR="00EB570C" w:rsidRPr="00EB570C">
        <w:rPr>
          <w:rFonts w:ascii="Times New Roman" w:hAnsi="Times New Roman" w:cs="Times New Roman"/>
          <w:sz w:val="28"/>
          <w:szCs w:val="28"/>
        </w:rPr>
        <w:lastRenderedPageBreak/>
        <w:t>государственных и муниципальных услуг не позднее одного рабочего дня со дня его принятия.</w:t>
      </w:r>
    </w:p>
    <w:p w:rsidR="00077134" w:rsidRDefault="00077134" w:rsidP="00333C59">
      <w:pPr>
        <w:pStyle w:val="a5"/>
        <w:spacing w:before="0" w:beforeAutospacing="0" w:after="0" w:afterAutospacing="0"/>
        <w:jc w:val="right"/>
        <w:rPr>
          <w:b/>
          <w:bCs/>
          <w:sz w:val="28"/>
          <w:szCs w:val="28"/>
        </w:rPr>
      </w:pPr>
    </w:p>
    <w:p w:rsidR="0059439C" w:rsidRPr="0059439C" w:rsidRDefault="0059439C" w:rsidP="00333C59">
      <w:pPr>
        <w:pStyle w:val="a5"/>
        <w:spacing w:before="0" w:beforeAutospacing="0" w:after="0" w:afterAutospacing="0"/>
        <w:jc w:val="right"/>
        <w:rPr>
          <w:b/>
          <w:bCs/>
          <w:sz w:val="28"/>
          <w:szCs w:val="28"/>
        </w:rPr>
      </w:pPr>
      <w:r w:rsidRPr="0059439C">
        <w:rPr>
          <w:b/>
          <w:bCs/>
          <w:sz w:val="28"/>
          <w:szCs w:val="28"/>
        </w:rPr>
        <w:t>Приложение 1</w:t>
      </w:r>
    </w:p>
    <w:p w:rsidR="00333C59" w:rsidRDefault="00333C59" w:rsidP="00333C59">
      <w:pPr>
        <w:pStyle w:val="a5"/>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земельного контроля</w:t>
      </w:r>
    </w:p>
    <w:p w:rsidR="0059439C" w:rsidRDefault="0059439C" w:rsidP="00333C59">
      <w:pPr>
        <w:pStyle w:val="a5"/>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firstRow="1" w:lastRow="0" w:firstColumn="1" w:lastColumn="0" w:noHBand="0" w:noVBand="1"/>
      </w:tblPr>
      <w:tblGrid>
        <w:gridCol w:w="505"/>
        <w:gridCol w:w="5814"/>
        <w:gridCol w:w="1443"/>
        <w:gridCol w:w="1253"/>
      </w:tblGrid>
      <w:tr w:rsidR="00ED5FE8" w:rsidRPr="00ED5FE8" w:rsidTr="0059439C">
        <w:tc>
          <w:tcPr>
            <w:tcW w:w="372" w:type="dxa"/>
            <w:tcBorders>
              <w:top w:val="single" w:sz="6" w:space="0" w:color="000000"/>
              <w:left w:val="single" w:sz="6" w:space="0" w:color="000000"/>
              <w:bottom w:val="single" w:sz="6" w:space="0" w:color="000000"/>
              <w:right w:val="single" w:sz="6" w:space="0" w:color="000000"/>
            </w:tcBorders>
            <w:hideMark/>
          </w:tcPr>
          <w:p w:rsidR="00ED5FE8" w:rsidRPr="0059439C" w:rsidRDefault="0059439C" w:rsidP="00333C59">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w:t>
            </w:r>
            <w:r w:rsidR="00ED5FE8" w:rsidRPr="0059439C">
              <w:rPr>
                <w:rFonts w:ascii="Times New Roman" w:eastAsia="Times New Roman" w:hAnsi="Times New Roman" w:cs="Times New Roman"/>
                <w:sz w:val="28"/>
                <w:szCs w:val="28"/>
                <w:lang w:eastAsia="ru-RU"/>
              </w:rPr>
              <w:t xml:space="preserve"> пп</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333C59">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333C59">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333C59">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Целевое значение </w:t>
            </w:r>
          </w:p>
        </w:tc>
      </w:tr>
      <w:tr w:rsidR="00ED5FE8" w:rsidRPr="00ED5FE8" w:rsidTr="0059439C">
        <w:tc>
          <w:tcPr>
            <w:tcW w:w="9015" w:type="dxa"/>
            <w:gridSpan w:val="4"/>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1. Ключевые показатели </w:t>
            </w:r>
          </w:p>
        </w:tc>
      </w:tr>
      <w:tr w:rsidR="00ED5FE8" w:rsidRPr="00ED5FE8" w:rsidTr="0059439C">
        <w:tc>
          <w:tcPr>
            <w:tcW w:w="372" w:type="dxa"/>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Доля неиспользуемых земельных участков из земель сельскохозяйственного назначения от общего числа земельных участков из земель сельскохозяйственного назначения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&lt; 10 </w:t>
            </w:r>
          </w:p>
        </w:tc>
      </w:tr>
      <w:tr w:rsidR="00ED5FE8" w:rsidRPr="00ED5FE8" w:rsidTr="0059439C">
        <w:tc>
          <w:tcPr>
            <w:tcW w:w="372" w:type="dxa"/>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Доля самовольно захваченных земельных участков от общего числа земельных участков на территории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&lt; 5 </w:t>
            </w:r>
          </w:p>
        </w:tc>
      </w:tr>
      <w:tr w:rsidR="00ED5FE8" w:rsidRPr="00ED5FE8" w:rsidTr="0059439C">
        <w:tc>
          <w:tcPr>
            <w:tcW w:w="372" w:type="dxa"/>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Доля земельных участков, предназначенных для индивидуального жилищного или иного строительства, на которых отсутствует объект капитального строительства и не ведутся строительные работы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D5FE8" w:rsidRPr="0059439C" w:rsidRDefault="00ED5FE8" w:rsidP="00ED5FE8">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&lt;10 </w:t>
            </w:r>
          </w:p>
        </w:tc>
      </w:tr>
      <w:tr w:rsidR="00395D64" w:rsidRPr="00395D64" w:rsidTr="0059439C">
        <w:tc>
          <w:tcPr>
            <w:tcW w:w="9015" w:type="dxa"/>
            <w:gridSpan w:val="4"/>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2. Индикативные показатели</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внеплановых контрольных мероприятий, проведенных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Общее количество контрольных мероприятий с взаимодействием, проведенных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контрольных мероприятий с взаимодействием по каждому виду КНМ, проведенных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2.5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контрольных мероприятий, проведенных с использованием средств дистанционного взаимодействия,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2.6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предостережений о недопустимости нарушения обязательных требований, объявленных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2.7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контрольных мероприятий, по результатам которых выявлены нарушения обязательных требований,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2.8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контрольных мероприятий, по итогам которых возбуждены дела об административных правонарушениях, за </w:t>
            </w:r>
            <w:r w:rsidRPr="0059439C">
              <w:rPr>
                <w:rFonts w:ascii="Times New Roman" w:eastAsia="Times New Roman" w:hAnsi="Times New Roman" w:cs="Times New Roman"/>
                <w:sz w:val="28"/>
                <w:szCs w:val="28"/>
                <w:lang w:eastAsia="ru-RU"/>
              </w:rPr>
              <w:lastRenderedPageBreak/>
              <w:t xml:space="preserve">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lastRenderedPageBreak/>
              <w:t xml:space="preserve">2.9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Сумма административных штрафов, наложенных по результатам контрольных мероприятий,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2.10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направленных в органы прокуратуры заявлений о согласовании проведения контрольных мероприятий,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tc>
      </w:tr>
      <w:tr w:rsidR="00395D64" w:rsidRPr="00395D64" w:rsidTr="0059439C">
        <w:tc>
          <w:tcPr>
            <w:tcW w:w="372" w:type="dxa"/>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40" w:lineRule="auto"/>
              <w:jc w:val="center"/>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2.14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5D64" w:rsidRPr="0059439C" w:rsidRDefault="00395D64" w:rsidP="00395D64">
            <w:pPr>
              <w:spacing w:after="0" w:line="288" w:lineRule="atLeast"/>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Количество контрольных мероприятий, проведенных с грубым нарушениям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 </w:t>
            </w:r>
          </w:p>
        </w:tc>
      </w:tr>
    </w:tbl>
    <w:p w:rsidR="005E1D26" w:rsidRPr="00B85221" w:rsidRDefault="005E1D26" w:rsidP="00B85221">
      <w:pPr>
        <w:spacing w:after="0" w:line="240" w:lineRule="auto"/>
        <w:ind w:firstLine="709"/>
        <w:jc w:val="both"/>
        <w:rPr>
          <w:rFonts w:ascii="Times New Roman" w:hAnsi="Times New Roman" w:cs="Times New Roman"/>
          <w:sz w:val="28"/>
          <w:szCs w:val="28"/>
        </w:rPr>
      </w:pPr>
    </w:p>
    <w:p w:rsidR="0059439C" w:rsidRDefault="0059439C" w:rsidP="0059439C">
      <w:pPr>
        <w:pStyle w:val="a5"/>
        <w:spacing w:before="0" w:beforeAutospacing="0" w:after="0" w:afterAutospacing="0" w:line="312" w:lineRule="auto"/>
        <w:jc w:val="right"/>
        <w:rPr>
          <w:b/>
          <w:bCs/>
          <w:sz w:val="28"/>
          <w:szCs w:val="28"/>
        </w:rPr>
      </w:pPr>
    </w:p>
    <w:p w:rsidR="0059439C" w:rsidRPr="0059439C" w:rsidRDefault="0059439C" w:rsidP="0059439C">
      <w:pPr>
        <w:pStyle w:val="a5"/>
        <w:spacing w:before="0" w:beforeAutospacing="0" w:after="0" w:afterAutospacing="0" w:line="312" w:lineRule="auto"/>
        <w:jc w:val="right"/>
        <w:rPr>
          <w:b/>
          <w:bCs/>
          <w:sz w:val="28"/>
          <w:szCs w:val="28"/>
        </w:rPr>
      </w:pPr>
      <w:r w:rsidRPr="0059439C">
        <w:rPr>
          <w:b/>
          <w:bCs/>
          <w:sz w:val="28"/>
          <w:szCs w:val="28"/>
        </w:rPr>
        <w:t>П</w:t>
      </w:r>
      <w:r>
        <w:rPr>
          <w:b/>
          <w:bCs/>
          <w:sz w:val="28"/>
          <w:szCs w:val="28"/>
        </w:rPr>
        <w:t>риложение 2</w:t>
      </w:r>
    </w:p>
    <w:p w:rsidR="0059439C" w:rsidRDefault="0059439C" w:rsidP="0059439C">
      <w:pPr>
        <w:pStyle w:val="a5"/>
        <w:spacing w:before="0" w:beforeAutospacing="0" w:after="0" w:afterAutospacing="0"/>
        <w:jc w:val="right"/>
        <w:rPr>
          <w:b/>
          <w:bCs/>
          <w:sz w:val="28"/>
          <w:szCs w:val="28"/>
        </w:rPr>
      </w:pPr>
    </w:p>
    <w:p w:rsidR="00333C59" w:rsidRDefault="0059439C" w:rsidP="00F435B0">
      <w:pPr>
        <w:pStyle w:val="a5"/>
        <w:spacing w:before="0" w:beforeAutospacing="0" w:after="0" w:afterAutospacing="0"/>
        <w:jc w:val="center"/>
        <w:rPr>
          <w:b/>
          <w:bCs/>
          <w:sz w:val="28"/>
          <w:szCs w:val="28"/>
        </w:rPr>
      </w:pPr>
      <w:r>
        <w:rPr>
          <w:b/>
          <w:bCs/>
          <w:sz w:val="28"/>
          <w:szCs w:val="28"/>
        </w:rPr>
        <w:t>Критерии отнесение объектов муниципального земельного контроля к категориям риска причинения вреда (</w:t>
      </w:r>
      <w:r w:rsidR="00333C59">
        <w:rPr>
          <w:b/>
          <w:bCs/>
          <w:sz w:val="28"/>
          <w:szCs w:val="28"/>
        </w:rPr>
        <w:t xml:space="preserve">ущербы) </w:t>
      </w:r>
    </w:p>
    <w:p w:rsidR="0059439C" w:rsidRDefault="00333C59" w:rsidP="00F435B0">
      <w:pPr>
        <w:pStyle w:val="a5"/>
        <w:spacing w:before="0" w:beforeAutospacing="0" w:after="0" w:afterAutospacing="0"/>
        <w:jc w:val="center"/>
        <w:rPr>
          <w:b/>
          <w:bCs/>
          <w:sz w:val="28"/>
          <w:szCs w:val="28"/>
        </w:rPr>
      </w:pPr>
      <w:r>
        <w:rPr>
          <w:b/>
          <w:bCs/>
          <w:sz w:val="28"/>
          <w:szCs w:val="28"/>
        </w:rPr>
        <w:t>охраняемым законам ценностям</w:t>
      </w:r>
    </w:p>
    <w:p w:rsidR="00EE534D" w:rsidRPr="0059439C" w:rsidRDefault="00EE534D" w:rsidP="00F435B0">
      <w:pPr>
        <w:pStyle w:val="a5"/>
        <w:spacing w:before="0" w:beforeAutospacing="0" w:after="0" w:afterAutospacing="0"/>
        <w:jc w:val="center"/>
        <w:rPr>
          <w:sz w:val="28"/>
          <w:szCs w:val="28"/>
        </w:rPr>
      </w:pPr>
      <w:r w:rsidRPr="0059439C">
        <w:rPr>
          <w:sz w:val="28"/>
          <w:szCs w:val="28"/>
        </w:rPr>
        <w:t xml:space="preserve">  </w:t>
      </w:r>
    </w:p>
    <w:p w:rsidR="00EE534D" w:rsidRPr="0059439C" w:rsidRDefault="00EE534D" w:rsidP="00F435B0">
      <w:pPr>
        <w:pStyle w:val="a5"/>
        <w:spacing w:before="0" w:beforeAutospacing="0" w:after="0" w:afterAutospacing="0"/>
        <w:ind w:firstLine="540"/>
        <w:jc w:val="both"/>
        <w:rPr>
          <w:sz w:val="28"/>
          <w:szCs w:val="28"/>
        </w:rPr>
      </w:pPr>
      <w:r w:rsidRPr="0059439C">
        <w:rPr>
          <w:sz w:val="28"/>
          <w:szCs w:val="28"/>
        </w:rPr>
        <w:t xml:space="preserve">1. К категории среднего риска причинения вреда (ущерба) охраняемым законом ценностям (далее - риск) относятся земельные участки, являющиеся объектами муниципального земельного контроля на территории </w:t>
      </w:r>
      <w:r w:rsidR="005E379A">
        <w:rPr>
          <w:sz w:val="28"/>
          <w:szCs w:val="28"/>
        </w:rPr>
        <w:t>Карталинского муниципального района</w:t>
      </w:r>
      <w:r w:rsidRPr="0059439C">
        <w:rPr>
          <w:sz w:val="28"/>
          <w:szCs w:val="28"/>
        </w:rPr>
        <w:t xml:space="preserve">: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1) земельные участки </w:t>
      </w:r>
      <w:r w:rsidRPr="0059439C">
        <w:rPr>
          <w:rFonts w:ascii="Times New Roman" w:hAnsi="Times New Roman" w:cs="Times New Roman"/>
          <w:sz w:val="28"/>
          <w:szCs w:val="28"/>
        </w:rPr>
        <w:t>площадью 20000 кв.м</w:t>
      </w:r>
      <w:r w:rsidR="005E379A">
        <w:rPr>
          <w:rFonts w:ascii="Times New Roman" w:hAnsi="Times New Roman" w:cs="Times New Roman"/>
          <w:sz w:val="28"/>
          <w:szCs w:val="28"/>
        </w:rPr>
        <w:t>.</w:t>
      </w:r>
      <w:r w:rsidRPr="0059439C">
        <w:rPr>
          <w:rFonts w:ascii="Times New Roman" w:eastAsia="Times New Roman" w:hAnsi="Times New Roman" w:cs="Times New Roman"/>
          <w:sz w:val="28"/>
          <w:szCs w:val="28"/>
          <w:lang w:eastAsia="ru-RU"/>
        </w:rPr>
        <w:t xml:space="preserve"> со следующими видами разрешенного использования:</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а) сельскохозяйственное использование (код 1.0);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б) объекты торговли (торговые центры, торгово-развлекательные центры (комплексы) (код 4.2);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в) рынки (код 4.3);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г) магазины (код 4.4);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 общественное питание (код 4.6);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е) гостиничное обслуживание (код 4.7);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ж) объекты дорожного сервиса (код 4.9.1);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lastRenderedPageBreak/>
        <w:t xml:space="preserve">з) тяжелая промышленность (код 6.2);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и) легкая промышленность (код 6.3);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 фармацевтическая промышленность (код 6.3.1);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л) пищевая промышленность (код 6.4);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м) нефтехимическая промышленность (код 6.5);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н) строительная промышленность (код 6.6);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 энергетика (код 6.7);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 склады (код 6.9);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р) целлюлозно-бумажная промышленность (код 6.11);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 автомобильный транспорт (код 7.2);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т) ведение садоводства (код 13.2);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у) ведение огородничества (код 13.1);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ф) граничащие с земельными участками с видами разрешенного использования: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сельскохозяйственное использование (код 1.0);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питомники (код 1.17);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природно-познавательный туризм (код 5.2);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деятельность по особой охране и изучению природы (код 9.0);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охрана природных территорий (код 9.1);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курортная деятельность (код 9.2);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санаторная деятельность (код 9.2.1);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резервные леса (код 10.4);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общее пользование водными объектами (код 11.1);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гидротехнические сооружения (код 11.3);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ведение огородничества (код 13.1); </w:t>
      </w:r>
    </w:p>
    <w:p w:rsidR="0056448D" w:rsidRDefault="00F435B0" w:rsidP="00F435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ведение садоводства (код 13.2).</w:t>
      </w:r>
    </w:p>
    <w:p w:rsidR="00F435B0" w:rsidRPr="0059439C" w:rsidRDefault="00F435B0" w:rsidP="00F435B0">
      <w:pPr>
        <w:pStyle w:val="a5"/>
        <w:spacing w:before="0" w:beforeAutospacing="0" w:after="0" w:afterAutospacing="0"/>
        <w:ind w:firstLine="540"/>
        <w:jc w:val="both"/>
        <w:rPr>
          <w:sz w:val="28"/>
          <w:szCs w:val="28"/>
        </w:rPr>
      </w:pPr>
      <w:r w:rsidRPr="00F435B0">
        <w:rPr>
          <w:sz w:val="28"/>
          <w:szCs w:val="28"/>
        </w:rPr>
        <w:t>2) деятельность юридических лиц, граждан, индивидуальных предпринимателей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умеренного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умеренного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r w:rsidR="005E379A">
        <w:rPr>
          <w:sz w:val="28"/>
          <w:szCs w:val="28"/>
        </w:rPr>
        <w:t>.</w:t>
      </w:r>
    </w:p>
    <w:p w:rsidR="00077134" w:rsidRDefault="0056448D" w:rsidP="00077134">
      <w:pPr>
        <w:pStyle w:val="a5"/>
        <w:spacing w:before="0" w:beforeAutospacing="0" w:after="0" w:afterAutospacing="0"/>
        <w:ind w:firstLine="540"/>
        <w:jc w:val="both"/>
        <w:rPr>
          <w:sz w:val="28"/>
          <w:szCs w:val="28"/>
        </w:rPr>
      </w:pPr>
      <w:r w:rsidRPr="0059439C">
        <w:rPr>
          <w:sz w:val="28"/>
          <w:szCs w:val="28"/>
        </w:rPr>
        <w:t xml:space="preserve">2. К категории умеренного риска относятся: </w:t>
      </w:r>
    </w:p>
    <w:p w:rsidR="0056448D" w:rsidRPr="0059439C" w:rsidRDefault="0056448D" w:rsidP="00077134">
      <w:pPr>
        <w:pStyle w:val="a5"/>
        <w:spacing w:before="0" w:beforeAutospacing="0" w:after="0" w:afterAutospacing="0"/>
        <w:ind w:firstLine="540"/>
        <w:jc w:val="both"/>
        <w:rPr>
          <w:sz w:val="28"/>
          <w:szCs w:val="28"/>
        </w:rPr>
      </w:pPr>
      <w:bookmarkStart w:id="5" w:name="_GoBack"/>
      <w:bookmarkEnd w:id="5"/>
      <w:r w:rsidRPr="0059439C">
        <w:rPr>
          <w:sz w:val="28"/>
          <w:szCs w:val="28"/>
        </w:rPr>
        <w:lastRenderedPageBreak/>
        <w:t>1) К категории умеренного риска относятся земельные участки площадью более 10000 кв. м, но менее 20000 кв.м</w:t>
      </w:r>
      <w:r w:rsidR="005E379A">
        <w:rPr>
          <w:sz w:val="28"/>
          <w:szCs w:val="28"/>
        </w:rPr>
        <w:t>.</w:t>
      </w:r>
      <w:r w:rsidRPr="0059439C">
        <w:rPr>
          <w:sz w:val="28"/>
          <w:szCs w:val="28"/>
        </w:rPr>
        <w:t xml:space="preserve"> со следующими видами разрешенного использования:</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К категории умеренного риска относятся земельные участки со следующими видами разрешенного использования:</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а) сельскохозяйственное использование (код 1.0);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б) объекты торговли (торговые центры, торгово-развлекательные центры (комплексы) (код 4.2);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в) рынки (код 4.3);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г) магазины (код 4.4);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 общественное питание (код 4.6);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е) гостиничное обслуживание (код 4.7);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ж) объекты дорожного сервиса (код 4.9.1);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з) тяжелая промышленность (код 6.2);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и) легкая промышленность (код 6.3);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 фармацевтическая промышленность (код 6.3.1);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л) пищевая промышленность (код 6.4);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м) нефтехимическая промышленность (код 6.5);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н) строительная промышленность (код 6.6);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 энергетика (код 6.7);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 склады (код 6.9);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р) целлюлозно-бумажная промышленность (код 6.11);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 автомобильный транспорт (код 7.2);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т) ведение садоводства (код 13.2);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у) ведение огородничества (код 13.1);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ф) граничащие с земельными участками с видами разрешенного использования: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сельскохозяйственное использование (код 1.0);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питомники (код 1.17);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природно-познавательный туризм (код 5.2);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деятельность по особой охране и изучению природы (код 9.0);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охрана природных территорий (код 9.1);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курортная деятельность (код 9.2);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санаторная деятельность (код 9.2.1);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резервные леса (код 10.4);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общее пользование водными объектами (код 11.1);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гидротехнические сооружения (код 11.3);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ведение огородничества (код 13.1); </w:t>
      </w:r>
    </w:p>
    <w:p w:rsidR="0056448D" w:rsidRPr="0059439C" w:rsidRDefault="0056448D" w:rsidP="00F435B0">
      <w:pPr>
        <w:spacing w:after="0" w:line="240" w:lineRule="auto"/>
        <w:ind w:firstLine="540"/>
        <w:jc w:val="both"/>
        <w:rPr>
          <w:rFonts w:ascii="Times New Roman" w:eastAsia="Times New Roman" w:hAnsi="Times New Roman" w:cs="Times New Roman"/>
          <w:sz w:val="28"/>
          <w:szCs w:val="28"/>
          <w:lang w:eastAsia="ru-RU"/>
        </w:rPr>
      </w:pPr>
      <w:r w:rsidRPr="0059439C">
        <w:rPr>
          <w:rFonts w:ascii="Times New Roman" w:eastAsia="Times New Roman" w:hAnsi="Times New Roman" w:cs="Times New Roman"/>
          <w:sz w:val="28"/>
          <w:szCs w:val="28"/>
          <w:lang w:eastAsia="ru-RU"/>
        </w:rPr>
        <w:t xml:space="preserve">ведение садоводства (код 13.2). </w:t>
      </w:r>
    </w:p>
    <w:p w:rsidR="00EE534D" w:rsidRPr="0059439C" w:rsidRDefault="00EE534D" w:rsidP="00F435B0">
      <w:pPr>
        <w:pStyle w:val="a5"/>
        <w:spacing w:before="0" w:beforeAutospacing="0" w:after="0" w:afterAutospacing="0"/>
        <w:ind w:firstLine="540"/>
        <w:jc w:val="both"/>
        <w:rPr>
          <w:sz w:val="28"/>
          <w:szCs w:val="28"/>
        </w:rPr>
      </w:pPr>
      <w:r w:rsidRPr="0059439C">
        <w:rPr>
          <w:sz w:val="28"/>
          <w:szCs w:val="28"/>
        </w:rPr>
        <w:t xml:space="preserve">3.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 </w:t>
      </w:r>
    </w:p>
    <w:p w:rsidR="00EE534D" w:rsidRPr="0059439C" w:rsidRDefault="00EE534D" w:rsidP="00F435B0">
      <w:pPr>
        <w:pStyle w:val="a5"/>
        <w:spacing w:before="0" w:beforeAutospacing="0" w:after="0" w:afterAutospacing="0"/>
        <w:ind w:firstLine="540"/>
        <w:jc w:val="both"/>
        <w:rPr>
          <w:sz w:val="28"/>
          <w:szCs w:val="28"/>
        </w:rPr>
      </w:pPr>
      <w:r w:rsidRPr="0059439C">
        <w:rPr>
          <w:sz w:val="28"/>
          <w:szCs w:val="28"/>
        </w:rPr>
        <w:t xml:space="preserve">При наличии критериев отнесения объектов контроля к категориям риска, позволяющих отнести объект контроля к нескольким категориям </w:t>
      </w:r>
      <w:r w:rsidRPr="0059439C">
        <w:rPr>
          <w:sz w:val="28"/>
          <w:szCs w:val="28"/>
        </w:rPr>
        <w:lastRenderedPageBreak/>
        <w:t xml:space="preserve">риска, подлежит применению критерий, позволяющий отнести объект контроля к более высокой категории риска. </w:t>
      </w:r>
    </w:p>
    <w:p w:rsidR="0059439C" w:rsidRDefault="0059439C" w:rsidP="00F435B0">
      <w:pPr>
        <w:pStyle w:val="a5"/>
        <w:spacing w:before="0" w:beforeAutospacing="0" w:after="0" w:afterAutospacing="0"/>
        <w:jc w:val="right"/>
        <w:rPr>
          <w:b/>
          <w:bCs/>
          <w:sz w:val="28"/>
          <w:szCs w:val="28"/>
        </w:rPr>
      </w:pPr>
    </w:p>
    <w:p w:rsidR="0059439C" w:rsidRPr="0059439C" w:rsidRDefault="0059439C" w:rsidP="00F435B0">
      <w:pPr>
        <w:pStyle w:val="a5"/>
        <w:spacing w:before="0" w:beforeAutospacing="0" w:after="0" w:afterAutospacing="0"/>
        <w:jc w:val="right"/>
        <w:rPr>
          <w:b/>
          <w:bCs/>
          <w:sz w:val="28"/>
          <w:szCs w:val="28"/>
        </w:rPr>
      </w:pPr>
      <w:r w:rsidRPr="0059439C">
        <w:rPr>
          <w:b/>
          <w:bCs/>
          <w:sz w:val="28"/>
          <w:szCs w:val="28"/>
        </w:rPr>
        <w:t xml:space="preserve">Приложение </w:t>
      </w:r>
      <w:r>
        <w:rPr>
          <w:b/>
          <w:bCs/>
          <w:sz w:val="28"/>
          <w:szCs w:val="28"/>
        </w:rPr>
        <w:t>3</w:t>
      </w:r>
    </w:p>
    <w:p w:rsidR="00B85221" w:rsidRDefault="00B85221" w:rsidP="00F435B0">
      <w:pPr>
        <w:autoSpaceDE w:val="0"/>
        <w:autoSpaceDN w:val="0"/>
        <w:adjustRightInd w:val="0"/>
        <w:spacing w:after="0" w:line="240" w:lineRule="auto"/>
        <w:ind w:firstLine="540"/>
        <w:jc w:val="both"/>
        <w:rPr>
          <w:sz w:val="28"/>
          <w:szCs w:val="28"/>
        </w:rPr>
      </w:pPr>
    </w:p>
    <w:p w:rsidR="00B11BEF" w:rsidRPr="0059439C" w:rsidRDefault="006941BF" w:rsidP="00F435B0">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59439C">
        <w:rPr>
          <w:rFonts w:ascii="Times New Roman" w:eastAsia="Times New Roman" w:hAnsi="Times New Roman" w:cs="Times New Roman"/>
          <w:b/>
          <w:bCs/>
          <w:sz w:val="28"/>
          <w:szCs w:val="28"/>
          <w:lang w:eastAsia="ru-RU"/>
        </w:rPr>
        <w:t>Индикаторы риска нарушения обязательных требований</w:t>
      </w:r>
    </w:p>
    <w:p w:rsidR="0059439C" w:rsidRDefault="0059439C" w:rsidP="00F435B0">
      <w:pPr>
        <w:autoSpaceDE w:val="0"/>
        <w:autoSpaceDN w:val="0"/>
        <w:adjustRightInd w:val="0"/>
        <w:spacing w:after="0" w:line="240" w:lineRule="auto"/>
        <w:ind w:firstLine="540"/>
        <w:jc w:val="center"/>
        <w:rPr>
          <w:rFonts w:ascii="Times New Roman" w:hAnsi="Times New Roman" w:cs="Times New Roman"/>
          <w:sz w:val="28"/>
          <w:szCs w:val="28"/>
        </w:rPr>
      </w:pP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отсутствие в Едином государственном реестре недвижимости (далее - ЕГРН) сведений о правах на используемый юридическим лицом, индивидуальным предпринимателем, гражданином земельный участок, факт использования которого также зафиксирован посредством контрольных (надзорных) мероприятий без взаимодействия.</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отсутствия в ЕГРН сведений о правах на используемый юридическим лицом, индивидуальным предпринимателем, гражданином земельный участок, при наличии данных о владельце в похозяйственной книге муниципального образования.</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препятс</w:t>
      </w:r>
      <w:r w:rsidR="005E379A">
        <w:rPr>
          <w:rFonts w:ascii="Times New Roman" w:eastAsia="Times New Roman" w:hAnsi="Times New Roman" w:cs="Times New Roman"/>
          <w:sz w:val="28"/>
          <w:szCs w:val="28"/>
        </w:rPr>
        <w:t>т</w:t>
      </w:r>
      <w:r w:rsidRPr="0059439C">
        <w:rPr>
          <w:rFonts w:ascii="Times New Roman" w:eastAsia="Times New Roman" w:hAnsi="Times New Roman" w:cs="Times New Roman"/>
          <w:sz w:val="28"/>
          <w:szCs w:val="28"/>
        </w:rPr>
        <w:t>вия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59439C" w:rsidRPr="0059439C" w:rsidRDefault="0059439C" w:rsidP="00F435B0">
      <w:pPr>
        <w:pStyle w:val="a3"/>
        <w:tabs>
          <w:tab w:val="left" w:pos="851"/>
          <w:tab w:val="left" w:pos="993"/>
        </w:tabs>
        <w:autoSpaceDE w:val="0"/>
        <w:autoSpaceDN w:val="0"/>
        <w:adjustRightInd w:val="0"/>
        <w:spacing w:after="0" w:line="240" w:lineRule="auto"/>
        <w:ind w:left="0" w:firstLine="542"/>
        <w:jc w:val="both"/>
        <w:rPr>
          <w:rFonts w:ascii="Times New Roman" w:eastAsia="Times New Roman" w:hAnsi="Times New Roman" w:cs="Times New Roman"/>
          <w:sz w:val="28"/>
          <w:szCs w:val="28"/>
        </w:rPr>
      </w:pPr>
      <w:r w:rsidRPr="0059439C">
        <w:rPr>
          <w:rFonts w:ascii="Times New Roman" w:eastAsia="Times New Roman" w:hAnsi="Times New Roman" w:cs="Times New Roman"/>
          <w:sz w:val="28"/>
          <w:szCs w:val="28"/>
        </w:rPr>
        <w:t xml:space="preserve">- проведения инженерных изысканий; капитального или текущего ремонта линейного объекта; </w:t>
      </w:r>
    </w:p>
    <w:p w:rsidR="0059439C" w:rsidRPr="0059439C" w:rsidRDefault="0059439C" w:rsidP="00F435B0">
      <w:pPr>
        <w:pStyle w:val="a3"/>
        <w:tabs>
          <w:tab w:val="left" w:pos="851"/>
          <w:tab w:val="left" w:pos="993"/>
        </w:tabs>
        <w:autoSpaceDE w:val="0"/>
        <w:autoSpaceDN w:val="0"/>
        <w:adjustRightInd w:val="0"/>
        <w:spacing w:after="0" w:line="240" w:lineRule="auto"/>
        <w:ind w:left="0" w:firstLine="542"/>
        <w:jc w:val="both"/>
        <w:rPr>
          <w:rFonts w:ascii="Times New Roman" w:eastAsia="Times New Roman" w:hAnsi="Times New Roman" w:cs="Times New Roman"/>
          <w:sz w:val="28"/>
          <w:szCs w:val="28"/>
        </w:rPr>
      </w:pPr>
      <w:r w:rsidRPr="0059439C">
        <w:rPr>
          <w:rFonts w:ascii="Times New Roman" w:eastAsia="Times New Roman" w:hAnsi="Times New Roman" w:cs="Times New Roman"/>
          <w:sz w:val="28"/>
          <w:szCs w:val="28"/>
        </w:rPr>
        <w:t xml:space="preserve">-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59439C" w:rsidRPr="0059439C" w:rsidRDefault="0059439C" w:rsidP="00F435B0">
      <w:pPr>
        <w:pStyle w:val="a3"/>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 xml:space="preserve">- осуществления геологического изучения недр; </w:t>
      </w:r>
    </w:p>
    <w:p w:rsidR="0059439C" w:rsidRPr="0059439C" w:rsidRDefault="0059439C" w:rsidP="00F435B0">
      <w:pPr>
        <w:pStyle w:val="a3"/>
        <w:tabs>
          <w:tab w:val="left" w:pos="851"/>
          <w:tab w:val="left" w:pos="993"/>
        </w:tabs>
        <w:autoSpaceDE w:val="0"/>
        <w:autoSpaceDN w:val="0"/>
        <w:adjustRightInd w:val="0"/>
        <w:spacing w:after="0" w:line="240" w:lineRule="auto"/>
        <w:ind w:left="0" w:firstLine="542"/>
        <w:jc w:val="both"/>
        <w:rPr>
          <w:rFonts w:ascii="Times New Roman" w:eastAsia="Times New Roman" w:hAnsi="Times New Roman" w:cs="Times New Roman"/>
          <w:sz w:val="28"/>
          <w:szCs w:val="28"/>
        </w:rPr>
      </w:pPr>
      <w:r w:rsidRPr="0059439C">
        <w:rPr>
          <w:rFonts w:ascii="Times New Roman" w:eastAsia="Times New Roman" w:hAnsi="Times New Roman" w:cs="Times New Roman"/>
          <w:sz w:val="28"/>
          <w:szCs w:val="28"/>
        </w:rPr>
        <w:t>возведения некапитальных строений, сооружений, предназначенных для осуществления товарной аквакультуры (товарного рыбоводства).</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 xml:space="preserve">Фиксация посредством контрольных (надзорных) мероприятий без взаимодействия два и более раз за 30 календарных дней отклонения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w:t>
      </w:r>
      <w:r w:rsidRPr="0059439C">
        <w:rPr>
          <w:rFonts w:ascii="Times New Roman" w:eastAsia="Times New Roman" w:hAnsi="Times New Roman" w:cs="Times New Roman"/>
          <w:sz w:val="28"/>
          <w:szCs w:val="28"/>
        </w:rPr>
        <w:lastRenderedPageBreak/>
        <w:t>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машинно-места".</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 xml:space="preserve">Фиксация посредством контрольных (надзорных) мероприятий без взаимодействия два и более раз за 30 календарных дней после наступления срока по привидению земельного </w:t>
      </w:r>
      <w:r w:rsidR="00333C59">
        <w:rPr>
          <w:rFonts w:ascii="Times New Roman" w:eastAsia="Times New Roman" w:hAnsi="Times New Roman" w:cs="Times New Roman"/>
          <w:sz w:val="28"/>
          <w:szCs w:val="28"/>
        </w:rPr>
        <w:t>участка</w:t>
      </w:r>
      <w:r w:rsidRPr="0059439C">
        <w:rPr>
          <w:rFonts w:ascii="Times New Roman" w:eastAsia="Times New Roman" w:hAnsi="Times New Roman" w:cs="Times New Roman"/>
          <w:sz w:val="28"/>
          <w:szCs w:val="28"/>
        </w:rPr>
        <w:t xml:space="preserve"> в </w:t>
      </w:r>
      <w:r w:rsidR="00333C59">
        <w:rPr>
          <w:rFonts w:ascii="Times New Roman" w:eastAsia="Times New Roman" w:hAnsi="Times New Roman" w:cs="Times New Roman"/>
          <w:sz w:val="28"/>
          <w:szCs w:val="28"/>
        </w:rPr>
        <w:t>состояние</w:t>
      </w:r>
      <w:r w:rsidRPr="0059439C">
        <w:rPr>
          <w:rFonts w:ascii="Times New Roman" w:eastAsia="Times New Roman" w:hAnsi="Times New Roman" w:cs="Times New Roman"/>
          <w:sz w:val="28"/>
          <w:szCs w:val="28"/>
        </w:rPr>
        <w:t xml:space="preserve"> пригодное для использования по целевому назначению, рекультивации земельного участка, </w:t>
      </w:r>
      <w:r w:rsidR="00333C59" w:rsidRPr="0059439C">
        <w:rPr>
          <w:rFonts w:ascii="Times New Roman" w:eastAsia="Times New Roman" w:hAnsi="Times New Roman" w:cs="Times New Roman"/>
          <w:sz w:val="28"/>
          <w:szCs w:val="28"/>
        </w:rPr>
        <w:t>отсутствия</w:t>
      </w:r>
      <w:r w:rsidRPr="0059439C">
        <w:rPr>
          <w:rFonts w:ascii="Times New Roman" w:eastAsia="Times New Roman" w:hAnsi="Times New Roman" w:cs="Times New Roman"/>
          <w:sz w:val="28"/>
          <w:szCs w:val="28"/>
        </w:rPr>
        <w:t xml:space="preserve"> деятельности по восстановлению земельного участка в состояние, пригодное для использования по целевому назначению, рекультивации земельного участка.</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отклонения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20 сантиметров.</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отклонения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Фиксация посредством контрольных (надзорных)  мероприятий без взаимодействия три и более раз за 60  рабочих дней отсутствия признаков ведения сельскохозяйственных работ/ признаков продуктивной технологической обработки земель (распашки земель, посева семян, размещения технически пригодной сельскохозяйственной техники  по истечении более 30 дней после наступления установленного срока освоения земель сельскохозяйственного назначения.</w:t>
      </w:r>
    </w:p>
    <w:p w:rsidR="0059439C" w:rsidRPr="0059439C" w:rsidRDefault="0059439C" w:rsidP="00F435B0">
      <w:pPr>
        <w:pStyle w:val="a3"/>
        <w:numPr>
          <w:ilvl w:val="0"/>
          <w:numId w:val="3"/>
        </w:numPr>
        <w:tabs>
          <w:tab w:val="left" w:pos="851"/>
          <w:tab w:val="left" w:pos="993"/>
        </w:tabs>
        <w:autoSpaceDE w:val="0"/>
        <w:autoSpaceDN w:val="0"/>
        <w:adjustRightInd w:val="0"/>
        <w:spacing w:after="0" w:line="240" w:lineRule="auto"/>
        <w:ind w:left="0" w:firstLine="542"/>
        <w:jc w:val="both"/>
        <w:rPr>
          <w:rFonts w:ascii="Times New Roman" w:hAnsi="Times New Roman" w:cs="Times New Roman"/>
          <w:sz w:val="28"/>
          <w:szCs w:val="28"/>
        </w:rPr>
      </w:pPr>
      <w:r w:rsidRPr="0059439C">
        <w:rPr>
          <w:rFonts w:ascii="Times New Roman" w:eastAsia="Times New Roman" w:hAnsi="Times New Roman" w:cs="Times New Roman"/>
          <w:sz w:val="28"/>
          <w:szCs w:val="28"/>
        </w:rPr>
        <w:t xml:space="preserve">Фиксация посредством контрольных (надзорных) мероприятий без взаимодействия два и более раз за 14 календарных дней отсутствия строительной техники, приспособлений, инвентаря, а также признаков земляных, строительных работ, связанных с возведением объектов капитального строительства на земельном участке, предназначенном для </w:t>
      </w:r>
      <w:r w:rsidRPr="0059439C">
        <w:rPr>
          <w:rFonts w:ascii="Times New Roman" w:eastAsia="Times New Roman" w:hAnsi="Times New Roman" w:cs="Times New Roman"/>
          <w:sz w:val="28"/>
          <w:szCs w:val="28"/>
        </w:rPr>
        <w:lastRenderedPageBreak/>
        <w:t>индивидуального жилищного строительства по истечении 30 дней после окончания установленного срока освоения земельного участка в целях размещения жилого дома.</w:t>
      </w:r>
    </w:p>
    <w:p w:rsidR="000750DC" w:rsidRDefault="000750DC" w:rsidP="00F435B0">
      <w:pPr>
        <w:spacing w:after="0" w:line="240" w:lineRule="auto"/>
      </w:pPr>
    </w:p>
    <w:sectPr w:rsidR="000750DC" w:rsidSect="00BB719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1905" w:rsidRDefault="00491905" w:rsidP="008E7121">
      <w:pPr>
        <w:spacing w:after="0" w:line="240" w:lineRule="auto"/>
      </w:pPr>
      <w:r>
        <w:separator/>
      </w:r>
    </w:p>
  </w:endnote>
  <w:endnote w:type="continuationSeparator" w:id="0">
    <w:p w:rsidR="00491905" w:rsidRDefault="00491905" w:rsidP="008E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1905" w:rsidRDefault="00491905" w:rsidP="008E7121">
      <w:pPr>
        <w:spacing w:after="0" w:line="240" w:lineRule="auto"/>
      </w:pPr>
      <w:r>
        <w:separator/>
      </w:r>
    </w:p>
  </w:footnote>
  <w:footnote w:type="continuationSeparator" w:id="0">
    <w:p w:rsidR="00491905" w:rsidRDefault="00491905" w:rsidP="008E7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997554"/>
      <w:docPartObj>
        <w:docPartGallery w:val="Page Numbers (Top of Page)"/>
        <w:docPartUnique/>
      </w:docPartObj>
    </w:sdtPr>
    <w:sdtEndPr/>
    <w:sdtContent>
      <w:p w:rsidR="00BB719F" w:rsidRDefault="00BB719F">
        <w:pPr>
          <w:pStyle w:val="af1"/>
          <w:jc w:val="center"/>
        </w:pPr>
        <w:r>
          <w:fldChar w:fldCharType="begin"/>
        </w:r>
        <w:r>
          <w:instrText>PAGE   \* MERGEFORMAT</w:instrText>
        </w:r>
        <w:r>
          <w:fldChar w:fldCharType="separate"/>
        </w:r>
        <w:r w:rsidR="008D6EA7">
          <w:rPr>
            <w:noProof/>
          </w:rPr>
          <w:t>19</w:t>
        </w:r>
        <w:r>
          <w:fldChar w:fldCharType="end"/>
        </w:r>
      </w:p>
    </w:sdtContent>
  </w:sdt>
  <w:p w:rsidR="00BB719F" w:rsidRDefault="00BB719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95944"/>
    <w:multiLevelType w:val="hybridMultilevel"/>
    <w:tmpl w:val="CC824FF2"/>
    <w:lvl w:ilvl="0" w:tplc="5F0E079E">
      <w:start w:val="1"/>
      <w:numFmt w:val="decimal"/>
      <w:lvlText w:val="%1."/>
      <w:lvlJc w:val="left"/>
      <w:pPr>
        <w:ind w:left="927" w:hanging="360"/>
      </w:pPr>
      <w:rPr>
        <w:rFonts w:eastAsia="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FFC"/>
    <w:rsid w:val="0001528E"/>
    <w:rsid w:val="00053DCC"/>
    <w:rsid w:val="000750DC"/>
    <w:rsid w:val="00075C71"/>
    <w:rsid w:val="00076048"/>
    <w:rsid w:val="00077134"/>
    <w:rsid w:val="00085330"/>
    <w:rsid w:val="00086D4F"/>
    <w:rsid w:val="000D574E"/>
    <w:rsid w:val="000E00D3"/>
    <w:rsid w:val="000F1A69"/>
    <w:rsid w:val="000F3A9D"/>
    <w:rsid w:val="00104390"/>
    <w:rsid w:val="0011185A"/>
    <w:rsid w:val="0013153B"/>
    <w:rsid w:val="0014327B"/>
    <w:rsid w:val="00143BA1"/>
    <w:rsid w:val="00173386"/>
    <w:rsid w:val="001A1193"/>
    <w:rsid w:val="001A677C"/>
    <w:rsid w:val="001B72F5"/>
    <w:rsid w:val="001C37B8"/>
    <w:rsid w:val="001D2444"/>
    <w:rsid w:val="00215D89"/>
    <w:rsid w:val="00217CB5"/>
    <w:rsid w:val="0022445F"/>
    <w:rsid w:val="0026285E"/>
    <w:rsid w:val="00291E4A"/>
    <w:rsid w:val="00292160"/>
    <w:rsid w:val="002A4B3A"/>
    <w:rsid w:val="003320E2"/>
    <w:rsid w:val="00333C59"/>
    <w:rsid w:val="00351C01"/>
    <w:rsid w:val="003564C6"/>
    <w:rsid w:val="003909FD"/>
    <w:rsid w:val="00394D9A"/>
    <w:rsid w:val="00395D64"/>
    <w:rsid w:val="003C4B76"/>
    <w:rsid w:val="003C5597"/>
    <w:rsid w:val="003C6D48"/>
    <w:rsid w:val="003F2065"/>
    <w:rsid w:val="00412E78"/>
    <w:rsid w:val="00463ECE"/>
    <w:rsid w:val="00470E62"/>
    <w:rsid w:val="00491905"/>
    <w:rsid w:val="00494527"/>
    <w:rsid w:val="00522765"/>
    <w:rsid w:val="00523E2C"/>
    <w:rsid w:val="0056448D"/>
    <w:rsid w:val="00593F49"/>
    <w:rsid w:val="0059439C"/>
    <w:rsid w:val="005E1D26"/>
    <w:rsid w:val="005E379A"/>
    <w:rsid w:val="0060368F"/>
    <w:rsid w:val="0066364C"/>
    <w:rsid w:val="00677458"/>
    <w:rsid w:val="006941BF"/>
    <w:rsid w:val="006B3637"/>
    <w:rsid w:val="006C012A"/>
    <w:rsid w:val="006E384C"/>
    <w:rsid w:val="006F7334"/>
    <w:rsid w:val="0070459B"/>
    <w:rsid w:val="0072387B"/>
    <w:rsid w:val="00730E8D"/>
    <w:rsid w:val="00743806"/>
    <w:rsid w:val="00745BAA"/>
    <w:rsid w:val="00752109"/>
    <w:rsid w:val="007664E1"/>
    <w:rsid w:val="0079609D"/>
    <w:rsid w:val="007A46CA"/>
    <w:rsid w:val="007B24D0"/>
    <w:rsid w:val="007E4091"/>
    <w:rsid w:val="00831751"/>
    <w:rsid w:val="0084162A"/>
    <w:rsid w:val="0087576E"/>
    <w:rsid w:val="008A3A68"/>
    <w:rsid w:val="008B2D83"/>
    <w:rsid w:val="008D6EA7"/>
    <w:rsid w:val="008E7121"/>
    <w:rsid w:val="008F7139"/>
    <w:rsid w:val="00912E25"/>
    <w:rsid w:val="00940CD8"/>
    <w:rsid w:val="009A6195"/>
    <w:rsid w:val="009B0480"/>
    <w:rsid w:val="009B55A3"/>
    <w:rsid w:val="009B5856"/>
    <w:rsid w:val="009C4798"/>
    <w:rsid w:val="009E27FE"/>
    <w:rsid w:val="00A02719"/>
    <w:rsid w:val="00A23454"/>
    <w:rsid w:val="00A46F1C"/>
    <w:rsid w:val="00A53666"/>
    <w:rsid w:val="00B11066"/>
    <w:rsid w:val="00B1138F"/>
    <w:rsid w:val="00B11BEF"/>
    <w:rsid w:val="00B1516C"/>
    <w:rsid w:val="00B46D9F"/>
    <w:rsid w:val="00B502D1"/>
    <w:rsid w:val="00B65FC6"/>
    <w:rsid w:val="00B85221"/>
    <w:rsid w:val="00B915BF"/>
    <w:rsid w:val="00B92ABF"/>
    <w:rsid w:val="00B93BAB"/>
    <w:rsid w:val="00B96700"/>
    <w:rsid w:val="00BB719F"/>
    <w:rsid w:val="00BC4554"/>
    <w:rsid w:val="00C27514"/>
    <w:rsid w:val="00C34CF7"/>
    <w:rsid w:val="00C83FFC"/>
    <w:rsid w:val="00C94448"/>
    <w:rsid w:val="00CD4230"/>
    <w:rsid w:val="00CE7CFB"/>
    <w:rsid w:val="00D0765C"/>
    <w:rsid w:val="00D11164"/>
    <w:rsid w:val="00D1602B"/>
    <w:rsid w:val="00D1627F"/>
    <w:rsid w:val="00D32013"/>
    <w:rsid w:val="00D36C33"/>
    <w:rsid w:val="00D420FD"/>
    <w:rsid w:val="00D5375F"/>
    <w:rsid w:val="00D62D0C"/>
    <w:rsid w:val="00DB2ED3"/>
    <w:rsid w:val="00DD78FD"/>
    <w:rsid w:val="00DE6B91"/>
    <w:rsid w:val="00DF3E74"/>
    <w:rsid w:val="00E112A1"/>
    <w:rsid w:val="00E32624"/>
    <w:rsid w:val="00E418A2"/>
    <w:rsid w:val="00E5684A"/>
    <w:rsid w:val="00E6408E"/>
    <w:rsid w:val="00E75F79"/>
    <w:rsid w:val="00EB570C"/>
    <w:rsid w:val="00ED5FE8"/>
    <w:rsid w:val="00EE534D"/>
    <w:rsid w:val="00F42DB6"/>
    <w:rsid w:val="00F435B0"/>
    <w:rsid w:val="00F94322"/>
    <w:rsid w:val="00F97167"/>
    <w:rsid w:val="00FA4C5D"/>
    <w:rsid w:val="00FA6337"/>
    <w:rsid w:val="00FD3090"/>
    <w:rsid w:val="00FD321A"/>
    <w:rsid w:val="00FF3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A9F2"/>
  <w15:docId w15:val="{7E8F4899-DE01-4B2C-83A7-FDA1F3C3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83FFC"/>
    <w:pPr>
      <w:ind w:left="720"/>
      <w:contextualSpacing/>
    </w:pPr>
    <w:rPr>
      <w:rFonts w:eastAsiaTheme="minorEastAsia"/>
      <w:lang w:eastAsia="ru-RU"/>
    </w:rPr>
  </w:style>
  <w:style w:type="table" w:styleId="a4">
    <w:name w:val="Table Grid"/>
    <w:basedOn w:val="a1"/>
    <w:uiPriority w:val="59"/>
    <w:rsid w:val="00C8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83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Символ сноски"/>
    <w:qFormat/>
    <w:rsid w:val="008E7121"/>
  </w:style>
  <w:style w:type="character" w:customStyle="1" w:styleId="a7">
    <w:name w:val="Привязка сноски"/>
    <w:rsid w:val="008E7121"/>
    <w:rPr>
      <w:rFonts w:ascii="Calibri" w:eastAsia="Times New Roman" w:hAnsi="Calibri" w:cs="Times New Roman"/>
      <w:sz w:val="20"/>
      <w:szCs w:val="20"/>
      <w:vertAlign w:val="superscript"/>
      <w:lang w:val="ru-RU" w:eastAsia="ru-RU"/>
    </w:rPr>
  </w:style>
  <w:style w:type="paragraph" w:styleId="a8">
    <w:name w:val="footnote text"/>
    <w:basedOn w:val="a"/>
    <w:link w:val="a9"/>
    <w:semiHidden/>
    <w:rsid w:val="008E7121"/>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semiHidden/>
    <w:rsid w:val="008E7121"/>
    <w:rPr>
      <w:rFonts w:ascii="Times New Roman" w:eastAsia="Times New Roman" w:hAnsi="Times New Roman" w:cs="Times New Roman"/>
      <w:sz w:val="20"/>
      <w:szCs w:val="20"/>
      <w:lang w:eastAsia="ar-SA"/>
    </w:rPr>
  </w:style>
  <w:style w:type="character" w:styleId="aa">
    <w:name w:val="footnote reference"/>
    <w:basedOn w:val="a0"/>
    <w:uiPriority w:val="99"/>
    <w:semiHidden/>
    <w:unhideWhenUsed/>
    <w:rsid w:val="008E7121"/>
    <w:rPr>
      <w:vertAlign w:val="superscript"/>
    </w:rPr>
  </w:style>
  <w:style w:type="paragraph" w:styleId="ab">
    <w:name w:val="endnote text"/>
    <w:basedOn w:val="a"/>
    <w:link w:val="ac"/>
    <w:uiPriority w:val="99"/>
    <w:semiHidden/>
    <w:unhideWhenUsed/>
    <w:rsid w:val="008E7121"/>
    <w:pPr>
      <w:spacing w:after="0" w:line="240" w:lineRule="auto"/>
    </w:pPr>
    <w:rPr>
      <w:sz w:val="20"/>
      <w:szCs w:val="20"/>
    </w:rPr>
  </w:style>
  <w:style w:type="character" w:customStyle="1" w:styleId="ac">
    <w:name w:val="Текст концевой сноски Знак"/>
    <w:basedOn w:val="a0"/>
    <w:link w:val="ab"/>
    <w:uiPriority w:val="99"/>
    <w:semiHidden/>
    <w:rsid w:val="008E7121"/>
    <w:rPr>
      <w:sz w:val="20"/>
      <w:szCs w:val="20"/>
    </w:rPr>
  </w:style>
  <w:style w:type="character" w:styleId="ad">
    <w:name w:val="endnote reference"/>
    <w:basedOn w:val="a0"/>
    <w:uiPriority w:val="99"/>
    <w:semiHidden/>
    <w:unhideWhenUsed/>
    <w:rsid w:val="008E7121"/>
    <w:rPr>
      <w:vertAlign w:val="superscript"/>
    </w:rPr>
  </w:style>
  <w:style w:type="paragraph" w:styleId="ae">
    <w:name w:val="Balloon Text"/>
    <w:basedOn w:val="a"/>
    <w:link w:val="af"/>
    <w:uiPriority w:val="99"/>
    <w:semiHidden/>
    <w:unhideWhenUsed/>
    <w:rsid w:val="00B8522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85221"/>
    <w:rPr>
      <w:rFonts w:ascii="Segoe UI" w:hAnsi="Segoe UI" w:cs="Segoe UI"/>
      <w:sz w:val="18"/>
      <w:szCs w:val="18"/>
    </w:rPr>
  </w:style>
  <w:style w:type="paragraph" w:customStyle="1" w:styleId="ConsPlusTitle">
    <w:name w:val="ConsPlusTitle"/>
    <w:rsid w:val="008F7139"/>
    <w:pPr>
      <w:widowControl w:val="0"/>
      <w:autoSpaceDE w:val="0"/>
      <w:autoSpaceDN w:val="0"/>
      <w:spacing w:after="0" w:line="240" w:lineRule="auto"/>
    </w:pPr>
    <w:rPr>
      <w:rFonts w:ascii="Calibri" w:eastAsiaTheme="minorEastAsia" w:hAnsi="Calibri" w:cs="Calibri"/>
      <w:b/>
      <w:lang w:eastAsia="ru-RU"/>
    </w:rPr>
  </w:style>
  <w:style w:type="character" w:customStyle="1" w:styleId="-">
    <w:name w:val="Интернет-ссылка"/>
    <w:rsid w:val="007664E1"/>
    <w:rPr>
      <w:color w:val="000080"/>
      <w:u w:val="single"/>
    </w:rPr>
  </w:style>
  <w:style w:type="paragraph" w:styleId="af0">
    <w:name w:val="No Spacing"/>
    <w:uiPriority w:val="1"/>
    <w:qFormat/>
    <w:rsid w:val="00CE7CFB"/>
    <w:pPr>
      <w:spacing w:after="0" w:line="240" w:lineRule="auto"/>
    </w:pPr>
  </w:style>
  <w:style w:type="character" w:customStyle="1" w:styleId="1">
    <w:name w:val="Заголовок 1 Знак"/>
    <w:basedOn w:val="a0"/>
    <w:uiPriority w:val="9"/>
    <w:qFormat/>
    <w:rsid w:val="00A02719"/>
    <w:rPr>
      <w:rFonts w:ascii="XO Thames" w:eastAsia="Times New Roman" w:hAnsi="XO Thames" w:cs="Times New Roman"/>
      <w:b/>
      <w:sz w:val="32"/>
      <w:szCs w:val="20"/>
      <w:lang w:val="ru-RU" w:eastAsia="ru-RU"/>
    </w:rPr>
  </w:style>
  <w:style w:type="paragraph" w:styleId="af1">
    <w:name w:val="header"/>
    <w:basedOn w:val="a"/>
    <w:link w:val="af2"/>
    <w:uiPriority w:val="99"/>
    <w:unhideWhenUsed/>
    <w:rsid w:val="00BB719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B719F"/>
  </w:style>
  <w:style w:type="paragraph" w:styleId="af3">
    <w:name w:val="footer"/>
    <w:basedOn w:val="a"/>
    <w:link w:val="af4"/>
    <w:uiPriority w:val="99"/>
    <w:unhideWhenUsed/>
    <w:rsid w:val="00BB719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B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496">
      <w:bodyDiv w:val="1"/>
      <w:marLeft w:val="0"/>
      <w:marRight w:val="0"/>
      <w:marTop w:val="0"/>
      <w:marBottom w:val="0"/>
      <w:divBdr>
        <w:top w:val="none" w:sz="0" w:space="0" w:color="auto"/>
        <w:left w:val="none" w:sz="0" w:space="0" w:color="auto"/>
        <w:bottom w:val="none" w:sz="0" w:space="0" w:color="auto"/>
        <w:right w:val="none" w:sz="0" w:space="0" w:color="auto"/>
      </w:divBdr>
    </w:div>
    <w:div w:id="50346482">
      <w:bodyDiv w:val="1"/>
      <w:marLeft w:val="0"/>
      <w:marRight w:val="0"/>
      <w:marTop w:val="0"/>
      <w:marBottom w:val="0"/>
      <w:divBdr>
        <w:top w:val="none" w:sz="0" w:space="0" w:color="auto"/>
        <w:left w:val="none" w:sz="0" w:space="0" w:color="auto"/>
        <w:bottom w:val="none" w:sz="0" w:space="0" w:color="auto"/>
        <w:right w:val="none" w:sz="0" w:space="0" w:color="auto"/>
      </w:divBdr>
    </w:div>
    <w:div w:id="162815365">
      <w:bodyDiv w:val="1"/>
      <w:marLeft w:val="0"/>
      <w:marRight w:val="0"/>
      <w:marTop w:val="0"/>
      <w:marBottom w:val="0"/>
      <w:divBdr>
        <w:top w:val="none" w:sz="0" w:space="0" w:color="auto"/>
        <w:left w:val="none" w:sz="0" w:space="0" w:color="auto"/>
        <w:bottom w:val="none" w:sz="0" w:space="0" w:color="auto"/>
        <w:right w:val="none" w:sz="0" w:space="0" w:color="auto"/>
      </w:divBdr>
    </w:div>
    <w:div w:id="179318081">
      <w:bodyDiv w:val="1"/>
      <w:marLeft w:val="0"/>
      <w:marRight w:val="0"/>
      <w:marTop w:val="0"/>
      <w:marBottom w:val="0"/>
      <w:divBdr>
        <w:top w:val="none" w:sz="0" w:space="0" w:color="auto"/>
        <w:left w:val="none" w:sz="0" w:space="0" w:color="auto"/>
        <w:bottom w:val="none" w:sz="0" w:space="0" w:color="auto"/>
        <w:right w:val="none" w:sz="0" w:space="0" w:color="auto"/>
      </w:divBdr>
    </w:div>
    <w:div w:id="236939817">
      <w:bodyDiv w:val="1"/>
      <w:marLeft w:val="0"/>
      <w:marRight w:val="0"/>
      <w:marTop w:val="0"/>
      <w:marBottom w:val="0"/>
      <w:divBdr>
        <w:top w:val="none" w:sz="0" w:space="0" w:color="auto"/>
        <w:left w:val="none" w:sz="0" w:space="0" w:color="auto"/>
        <w:bottom w:val="none" w:sz="0" w:space="0" w:color="auto"/>
        <w:right w:val="none" w:sz="0" w:space="0" w:color="auto"/>
      </w:divBdr>
    </w:div>
    <w:div w:id="257756624">
      <w:bodyDiv w:val="1"/>
      <w:marLeft w:val="0"/>
      <w:marRight w:val="0"/>
      <w:marTop w:val="0"/>
      <w:marBottom w:val="0"/>
      <w:divBdr>
        <w:top w:val="none" w:sz="0" w:space="0" w:color="auto"/>
        <w:left w:val="none" w:sz="0" w:space="0" w:color="auto"/>
        <w:bottom w:val="none" w:sz="0" w:space="0" w:color="auto"/>
        <w:right w:val="none" w:sz="0" w:space="0" w:color="auto"/>
      </w:divBdr>
    </w:div>
    <w:div w:id="296448242">
      <w:bodyDiv w:val="1"/>
      <w:marLeft w:val="0"/>
      <w:marRight w:val="0"/>
      <w:marTop w:val="0"/>
      <w:marBottom w:val="0"/>
      <w:divBdr>
        <w:top w:val="none" w:sz="0" w:space="0" w:color="auto"/>
        <w:left w:val="none" w:sz="0" w:space="0" w:color="auto"/>
        <w:bottom w:val="none" w:sz="0" w:space="0" w:color="auto"/>
        <w:right w:val="none" w:sz="0" w:space="0" w:color="auto"/>
      </w:divBdr>
    </w:div>
    <w:div w:id="354161844">
      <w:bodyDiv w:val="1"/>
      <w:marLeft w:val="0"/>
      <w:marRight w:val="0"/>
      <w:marTop w:val="0"/>
      <w:marBottom w:val="0"/>
      <w:divBdr>
        <w:top w:val="none" w:sz="0" w:space="0" w:color="auto"/>
        <w:left w:val="none" w:sz="0" w:space="0" w:color="auto"/>
        <w:bottom w:val="none" w:sz="0" w:space="0" w:color="auto"/>
        <w:right w:val="none" w:sz="0" w:space="0" w:color="auto"/>
      </w:divBdr>
    </w:div>
    <w:div w:id="412700574">
      <w:bodyDiv w:val="1"/>
      <w:marLeft w:val="0"/>
      <w:marRight w:val="0"/>
      <w:marTop w:val="0"/>
      <w:marBottom w:val="0"/>
      <w:divBdr>
        <w:top w:val="none" w:sz="0" w:space="0" w:color="auto"/>
        <w:left w:val="none" w:sz="0" w:space="0" w:color="auto"/>
        <w:bottom w:val="none" w:sz="0" w:space="0" w:color="auto"/>
        <w:right w:val="none" w:sz="0" w:space="0" w:color="auto"/>
      </w:divBdr>
    </w:div>
    <w:div w:id="586504665">
      <w:bodyDiv w:val="1"/>
      <w:marLeft w:val="0"/>
      <w:marRight w:val="0"/>
      <w:marTop w:val="0"/>
      <w:marBottom w:val="0"/>
      <w:divBdr>
        <w:top w:val="none" w:sz="0" w:space="0" w:color="auto"/>
        <w:left w:val="none" w:sz="0" w:space="0" w:color="auto"/>
        <w:bottom w:val="none" w:sz="0" w:space="0" w:color="auto"/>
        <w:right w:val="none" w:sz="0" w:space="0" w:color="auto"/>
      </w:divBdr>
    </w:div>
    <w:div w:id="620647452">
      <w:bodyDiv w:val="1"/>
      <w:marLeft w:val="0"/>
      <w:marRight w:val="0"/>
      <w:marTop w:val="0"/>
      <w:marBottom w:val="0"/>
      <w:divBdr>
        <w:top w:val="none" w:sz="0" w:space="0" w:color="auto"/>
        <w:left w:val="none" w:sz="0" w:space="0" w:color="auto"/>
        <w:bottom w:val="none" w:sz="0" w:space="0" w:color="auto"/>
        <w:right w:val="none" w:sz="0" w:space="0" w:color="auto"/>
      </w:divBdr>
    </w:div>
    <w:div w:id="633485516">
      <w:bodyDiv w:val="1"/>
      <w:marLeft w:val="0"/>
      <w:marRight w:val="0"/>
      <w:marTop w:val="0"/>
      <w:marBottom w:val="0"/>
      <w:divBdr>
        <w:top w:val="none" w:sz="0" w:space="0" w:color="auto"/>
        <w:left w:val="none" w:sz="0" w:space="0" w:color="auto"/>
        <w:bottom w:val="none" w:sz="0" w:space="0" w:color="auto"/>
        <w:right w:val="none" w:sz="0" w:space="0" w:color="auto"/>
      </w:divBdr>
    </w:div>
    <w:div w:id="664666558">
      <w:bodyDiv w:val="1"/>
      <w:marLeft w:val="0"/>
      <w:marRight w:val="0"/>
      <w:marTop w:val="0"/>
      <w:marBottom w:val="0"/>
      <w:divBdr>
        <w:top w:val="none" w:sz="0" w:space="0" w:color="auto"/>
        <w:left w:val="none" w:sz="0" w:space="0" w:color="auto"/>
        <w:bottom w:val="none" w:sz="0" w:space="0" w:color="auto"/>
        <w:right w:val="none" w:sz="0" w:space="0" w:color="auto"/>
      </w:divBdr>
    </w:div>
    <w:div w:id="710153160">
      <w:bodyDiv w:val="1"/>
      <w:marLeft w:val="0"/>
      <w:marRight w:val="0"/>
      <w:marTop w:val="0"/>
      <w:marBottom w:val="0"/>
      <w:divBdr>
        <w:top w:val="none" w:sz="0" w:space="0" w:color="auto"/>
        <w:left w:val="none" w:sz="0" w:space="0" w:color="auto"/>
        <w:bottom w:val="none" w:sz="0" w:space="0" w:color="auto"/>
        <w:right w:val="none" w:sz="0" w:space="0" w:color="auto"/>
      </w:divBdr>
    </w:div>
    <w:div w:id="728724378">
      <w:bodyDiv w:val="1"/>
      <w:marLeft w:val="0"/>
      <w:marRight w:val="0"/>
      <w:marTop w:val="0"/>
      <w:marBottom w:val="0"/>
      <w:divBdr>
        <w:top w:val="none" w:sz="0" w:space="0" w:color="auto"/>
        <w:left w:val="none" w:sz="0" w:space="0" w:color="auto"/>
        <w:bottom w:val="none" w:sz="0" w:space="0" w:color="auto"/>
        <w:right w:val="none" w:sz="0" w:space="0" w:color="auto"/>
      </w:divBdr>
    </w:div>
    <w:div w:id="751975938">
      <w:bodyDiv w:val="1"/>
      <w:marLeft w:val="0"/>
      <w:marRight w:val="0"/>
      <w:marTop w:val="0"/>
      <w:marBottom w:val="0"/>
      <w:divBdr>
        <w:top w:val="none" w:sz="0" w:space="0" w:color="auto"/>
        <w:left w:val="none" w:sz="0" w:space="0" w:color="auto"/>
        <w:bottom w:val="none" w:sz="0" w:space="0" w:color="auto"/>
        <w:right w:val="none" w:sz="0" w:space="0" w:color="auto"/>
      </w:divBdr>
    </w:div>
    <w:div w:id="876091488">
      <w:bodyDiv w:val="1"/>
      <w:marLeft w:val="0"/>
      <w:marRight w:val="0"/>
      <w:marTop w:val="0"/>
      <w:marBottom w:val="0"/>
      <w:divBdr>
        <w:top w:val="none" w:sz="0" w:space="0" w:color="auto"/>
        <w:left w:val="none" w:sz="0" w:space="0" w:color="auto"/>
        <w:bottom w:val="none" w:sz="0" w:space="0" w:color="auto"/>
        <w:right w:val="none" w:sz="0" w:space="0" w:color="auto"/>
      </w:divBdr>
    </w:div>
    <w:div w:id="878471221">
      <w:bodyDiv w:val="1"/>
      <w:marLeft w:val="0"/>
      <w:marRight w:val="0"/>
      <w:marTop w:val="0"/>
      <w:marBottom w:val="0"/>
      <w:divBdr>
        <w:top w:val="none" w:sz="0" w:space="0" w:color="auto"/>
        <w:left w:val="none" w:sz="0" w:space="0" w:color="auto"/>
        <w:bottom w:val="none" w:sz="0" w:space="0" w:color="auto"/>
        <w:right w:val="none" w:sz="0" w:space="0" w:color="auto"/>
      </w:divBdr>
    </w:div>
    <w:div w:id="995259485">
      <w:bodyDiv w:val="1"/>
      <w:marLeft w:val="0"/>
      <w:marRight w:val="0"/>
      <w:marTop w:val="0"/>
      <w:marBottom w:val="0"/>
      <w:divBdr>
        <w:top w:val="none" w:sz="0" w:space="0" w:color="auto"/>
        <w:left w:val="none" w:sz="0" w:space="0" w:color="auto"/>
        <w:bottom w:val="none" w:sz="0" w:space="0" w:color="auto"/>
        <w:right w:val="none" w:sz="0" w:space="0" w:color="auto"/>
      </w:divBdr>
    </w:div>
    <w:div w:id="1027754143">
      <w:bodyDiv w:val="1"/>
      <w:marLeft w:val="0"/>
      <w:marRight w:val="0"/>
      <w:marTop w:val="0"/>
      <w:marBottom w:val="0"/>
      <w:divBdr>
        <w:top w:val="none" w:sz="0" w:space="0" w:color="auto"/>
        <w:left w:val="none" w:sz="0" w:space="0" w:color="auto"/>
        <w:bottom w:val="none" w:sz="0" w:space="0" w:color="auto"/>
        <w:right w:val="none" w:sz="0" w:space="0" w:color="auto"/>
      </w:divBdr>
    </w:div>
    <w:div w:id="1044522297">
      <w:bodyDiv w:val="1"/>
      <w:marLeft w:val="0"/>
      <w:marRight w:val="0"/>
      <w:marTop w:val="0"/>
      <w:marBottom w:val="0"/>
      <w:divBdr>
        <w:top w:val="none" w:sz="0" w:space="0" w:color="auto"/>
        <w:left w:val="none" w:sz="0" w:space="0" w:color="auto"/>
        <w:bottom w:val="none" w:sz="0" w:space="0" w:color="auto"/>
        <w:right w:val="none" w:sz="0" w:space="0" w:color="auto"/>
      </w:divBdr>
    </w:div>
    <w:div w:id="1060136074">
      <w:bodyDiv w:val="1"/>
      <w:marLeft w:val="0"/>
      <w:marRight w:val="0"/>
      <w:marTop w:val="0"/>
      <w:marBottom w:val="0"/>
      <w:divBdr>
        <w:top w:val="none" w:sz="0" w:space="0" w:color="auto"/>
        <w:left w:val="none" w:sz="0" w:space="0" w:color="auto"/>
        <w:bottom w:val="none" w:sz="0" w:space="0" w:color="auto"/>
        <w:right w:val="none" w:sz="0" w:space="0" w:color="auto"/>
      </w:divBdr>
    </w:div>
    <w:div w:id="1140463715">
      <w:bodyDiv w:val="1"/>
      <w:marLeft w:val="0"/>
      <w:marRight w:val="0"/>
      <w:marTop w:val="0"/>
      <w:marBottom w:val="0"/>
      <w:divBdr>
        <w:top w:val="none" w:sz="0" w:space="0" w:color="auto"/>
        <w:left w:val="none" w:sz="0" w:space="0" w:color="auto"/>
        <w:bottom w:val="none" w:sz="0" w:space="0" w:color="auto"/>
        <w:right w:val="none" w:sz="0" w:space="0" w:color="auto"/>
      </w:divBdr>
    </w:div>
    <w:div w:id="1169054803">
      <w:bodyDiv w:val="1"/>
      <w:marLeft w:val="0"/>
      <w:marRight w:val="0"/>
      <w:marTop w:val="0"/>
      <w:marBottom w:val="0"/>
      <w:divBdr>
        <w:top w:val="none" w:sz="0" w:space="0" w:color="auto"/>
        <w:left w:val="none" w:sz="0" w:space="0" w:color="auto"/>
        <w:bottom w:val="none" w:sz="0" w:space="0" w:color="auto"/>
        <w:right w:val="none" w:sz="0" w:space="0" w:color="auto"/>
      </w:divBdr>
    </w:div>
    <w:div w:id="1215849167">
      <w:bodyDiv w:val="1"/>
      <w:marLeft w:val="0"/>
      <w:marRight w:val="0"/>
      <w:marTop w:val="0"/>
      <w:marBottom w:val="0"/>
      <w:divBdr>
        <w:top w:val="none" w:sz="0" w:space="0" w:color="auto"/>
        <w:left w:val="none" w:sz="0" w:space="0" w:color="auto"/>
        <w:bottom w:val="none" w:sz="0" w:space="0" w:color="auto"/>
        <w:right w:val="none" w:sz="0" w:space="0" w:color="auto"/>
      </w:divBdr>
    </w:div>
    <w:div w:id="1365977627">
      <w:bodyDiv w:val="1"/>
      <w:marLeft w:val="0"/>
      <w:marRight w:val="0"/>
      <w:marTop w:val="0"/>
      <w:marBottom w:val="0"/>
      <w:divBdr>
        <w:top w:val="none" w:sz="0" w:space="0" w:color="auto"/>
        <w:left w:val="none" w:sz="0" w:space="0" w:color="auto"/>
        <w:bottom w:val="none" w:sz="0" w:space="0" w:color="auto"/>
        <w:right w:val="none" w:sz="0" w:space="0" w:color="auto"/>
      </w:divBdr>
    </w:div>
    <w:div w:id="1396590745">
      <w:bodyDiv w:val="1"/>
      <w:marLeft w:val="0"/>
      <w:marRight w:val="0"/>
      <w:marTop w:val="0"/>
      <w:marBottom w:val="0"/>
      <w:divBdr>
        <w:top w:val="none" w:sz="0" w:space="0" w:color="auto"/>
        <w:left w:val="none" w:sz="0" w:space="0" w:color="auto"/>
        <w:bottom w:val="none" w:sz="0" w:space="0" w:color="auto"/>
        <w:right w:val="none" w:sz="0" w:space="0" w:color="auto"/>
      </w:divBdr>
    </w:div>
    <w:div w:id="1431900369">
      <w:bodyDiv w:val="1"/>
      <w:marLeft w:val="0"/>
      <w:marRight w:val="0"/>
      <w:marTop w:val="0"/>
      <w:marBottom w:val="0"/>
      <w:divBdr>
        <w:top w:val="none" w:sz="0" w:space="0" w:color="auto"/>
        <w:left w:val="none" w:sz="0" w:space="0" w:color="auto"/>
        <w:bottom w:val="none" w:sz="0" w:space="0" w:color="auto"/>
        <w:right w:val="none" w:sz="0" w:space="0" w:color="auto"/>
      </w:divBdr>
    </w:div>
    <w:div w:id="1434400764">
      <w:bodyDiv w:val="1"/>
      <w:marLeft w:val="0"/>
      <w:marRight w:val="0"/>
      <w:marTop w:val="0"/>
      <w:marBottom w:val="0"/>
      <w:divBdr>
        <w:top w:val="none" w:sz="0" w:space="0" w:color="auto"/>
        <w:left w:val="none" w:sz="0" w:space="0" w:color="auto"/>
        <w:bottom w:val="none" w:sz="0" w:space="0" w:color="auto"/>
        <w:right w:val="none" w:sz="0" w:space="0" w:color="auto"/>
      </w:divBdr>
    </w:div>
    <w:div w:id="1494878317">
      <w:bodyDiv w:val="1"/>
      <w:marLeft w:val="0"/>
      <w:marRight w:val="0"/>
      <w:marTop w:val="0"/>
      <w:marBottom w:val="0"/>
      <w:divBdr>
        <w:top w:val="none" w:sz="0" w:space="0" w:color="auto"/>
        <w:left w:val="none" w:sz="0" w:space="0" w:color="auto"/>
        <w:bottom w:val="none" w:sz="0" w:space="0" w:color="auto"/>
        <w:right w:val="none" w:sz="0" w:space="0" w:color="auto"/>
      </w:divBdr>
    </w:div>
    <w:div w:id="1510757645">
      <w:bodyDiv w:val="1"/>
      <w:marLeft w:val="0"/>
      <w:marRight w:val="0"/>
      <w:marTop w:val="0"/>
      <w:marBottom w:val="0"/>
      <w:divBdr>
        <w:top w:val="none" w:sz="0" w:space="0" w:color="auto"/>
        <w:left w:val="none" w:sz="0" w:space="0" w:color="auto"/>
        <w:bottom w:val="none" w:sz="0" w:space="0" w:color="auto"/>
        <w:right w:val="none" w:sz="0" w:space="0" w:color="auto"/>
      </w:divBdr>
    </w:div>
    <w:div w:id="1535264583">
      <w:bodyDiv w:val="1"/>
      <w:marLeft w:val="0"/>
      <w:marRight w:val="0"/>
      <w:marTop w:val="0"/>
      <w:marBottom w:val="0"/>
      <w:divBdr>
        <w:top w:val="none" w:sz="0" w:space="0" w:color="auto"/>
        <w:left w:val="none" w:sz="0" w:space="0" w:color="auto"/>
        <w:bottom w:val="none" w:sz="0" w:space="0" w:color="auto"/>
        <w:right w:val="none" w:sz="0" w:space="0" w:color="auto"/>
      </w:divBdr>
    </w:div>
    <w:div w:id="1631209197">
      <w:bodyDiv w:val="1"/>
      <w:marLeft w:val="0"/>
      <w:marRight w:val="0"/>
      <w:marTop w:val="0"/>
      <w:marBottom w:val="0"/>
      <w:divBdr>
        <w:top w:val="none" w:sz="0" w:space="0" w:color="auto"/>
        <w:left w:val="none" w:sz="0" w:space="0" w:color="auto"/>
        <w:bottom w:val="none" w:sz="0" w:space="0" w:color="auto"/>
        <w:right w:val="none" w:sz="0" w:space="0" w:color="auto"/>
      </w:divBdr>
    </w:div>
    <w:div w:id="1707683561">
      <w:bodyDiv w:val="1"/>
      <w:marLeft w:val="0"/>
      <w:marRight w:val="0"/>
      <w:marTop w:val="0"/>
      <w:marBottom w:val="0"/>
      <w:divBdr>
        <w:top w:val="none" w:sz="0" w:space="0" w:color="auto"/>
        <w:left w:val="none" w:sz="0" w:space="0" w:color="auto"/>
        <w:bottom w:val="none" w:sz="0" w:space="0" w:color="auto"/>
        <w:right w:val="none" w:sz="0" w:space="0" w:color="auto"/>
      </w:divBdr>
    </w:div>
    <w:div w:id="1754011297">
      <w:bodyDiv w:val="1"/>
      <w:marLeft w:val="0"/>
      <w:marRight w:val="0"/>
      <w:marTop w:val="0"/>
      <w:marBottom w:val="0"/>
      <w:divBdr>
        <w:top w:val="none" w:sz="0" w:space="0" w:color="auto"/>
        <w:left w:val="none" w:sz="0" w:space="0" w:color="auto"/>
        <w:bottom w:val="none" w:sz="0" w:space="0" w:color="auto"/>
        <w:right w:val="none" w:sz="0" w:space="0" w:color="auto"/>
      </w:divBdr>
    </w:div>
    <w:div w:id="1806656550">
      <w:bodyDiv w:val="1"/>
      <w:marLeft w:val="0"/>
      <w:marRight w:val="0"/>
      <w:marTop w:val="0"/>
      <w:marBottom w:val="0"/>
      <w:divBdr>
        <w:top w:val="none" w:sz="0" w:space="0" w:color="auto"/>
        <w:left w:val="none" w:sz="0" w:space="0" w:color="auto"/>
        <w:bottom w:val="none" w:sz="0" w:space="0" w:color="auto"/>
        <w:right w:val="none" w:sz="0" w:space="0" w:color="auto"/>
      </w:divBdr>
    </w:div>
    <w:div w:id="1817070420">
      <w:bodyDiv w:val="1"/>
      <w:marLeft w:val="0"/>
      <w:marRight w:val="0"/>
      <w:marTop w:val="0"/>
      <w:marBottom w:val="0"/>
      <w:divBdr>
        <w:top w:val="none" w:sz="0" w:space="0" w:color="auto"/>
        <w:left w:val="none" w:sz="0" w:space="0" w:color="auto"/>
        <w:bottom w:val="none" w:sz="0" w:space="0" w:color="auto"/>
        <w:right w:val="none" w:sz="0" w:space="0" w:color="auto"/>
      </w:divBdr>
    </w:div>
    <w:div w:id="1882522101">
      <w:bodyDiv w:val="1"/>
      <w:marLeft w:val="0"/>
      <w:marRight w:val="0"/>
      <w:marTop w:val="0"/>
      <w:marBottom w:val="0"/>
      <w:divBdr>
        <w:top w:val="none" w:sz="0" w:space="0" w:color="auto"/>
        <w:left w:val="none" w:sz="0" w:space="0" w:color="auto"/>
        <w:bottom w:val="none" w:sz="0" w:space="0" w:color="auto"/>
        <w:right w:val="none" w:sz="0" w:space="0" w:color="auto"/>
      </w:divBdr>
    </w:div>
    <w:div w:id="1890873181">
      <w:bodyDiv w:val="1"/>
      <w:marLeft w:val="0"/>
      <w:marRight w:val="0"/>
      <w:marTop w:val="0"/>
      <w:marBottom w:val="0"/>
      <w:divBdr>
        <w:top w:val="none" w:sz="0" w:space="0" w:color="auto"/>
        <w:left w:val="none" w:sz="0" w:space="0" w:color="auto"/>
        <w:bottom w:val="none" w:sz="0" w:space="0" w:color="auto"/>
        <w:right w:val="none" w:sz="0" w:space="0" w:color="auto"/>
      </w:divBdr>
    </w:div>
    <w:div w:id="1943031995">
      <w:bodyDiv w:val="1"/>
      <w:marLeft w:val="0"/>
      <w:marRight w:val="0"/>
      <w:marTop w:val="0"/>
      <w:marBottom w:val="0"/>
      <w:divBdr>
        <w:top w:val="none" w:sz="0" w:space="0" w:color="auto"/>
        <w:left w:val="none" w:sz="0" w:space="0" w:color="auto"/>
        <w:bottom w:val="none" w:sz="0" w:space="0" w:color="auto"/>
        <w:right w:val="none" w:sz="0" w:space="0" w:color="auto"/>
      </w:divBdr>
    </w:div>
    <w:div w:id="2047294705">
      <w:bodyDiv w:val="1"/>
      <w:marLeft w:val="0"/>
      <w:marRight w:val="0"/>
      <w:marTop w:val="0"/>
      <w:marBottom w:val="0"/>
      <w:divBdr>
        <w:top w:val="none" w:sz="0" w:space="0" w:color="auto"/>
        <w:left w:val="none" w:sz="0" w:space="0" w:color="auto"/>
        <w:bottom w:val="none" w:sz="0" w:space="0" w:color="auto"/>
        <w:right w:val="none" w:sz="0" w:space="0" w:color="auto"/>
      </w:divBdr>
    </w:div>
    <w:div w:id="20973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AA34-B6B6-47EE-AEAE-58AB0AD9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19</Pages>
  <Words>6196</Words>
  <Characters>35322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Классен Елена Сергеевна</dc:creator>
  <cp:lastModifiedBy>Komitet-12</cp:lastModifiedBy>
  <cp:revision>20</cp:revision>
  <dcterms:created xsi:type="dcterms:W3CDTF">2025-03-05T06:44:00Z</dcterms:created>
  <dcterms:modified xsi:type="dcterms:W3CDTF">2025-05-27T05:21:00Z</dcterms:modified>
</cp:coreProperties>
</file>