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61F0" w14:textId="77777777" w:rsidR="00F733C6" w:rsidRDefault="00F733C6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603B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14:paraId="50D5F560" w14:textId="77777777" w:rsidR="001736EB" w:rsidRDefault="001736EB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B333EC3" w14:textId="77777777" w:rsidR="00F85AD2" w:rsidRDefault="00F85AD2" w:rsidP="00F85A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 оценке регулирующего воздействия нормативного правового акта -</w:t>
      </w:r>
      <w:r>
        <w:rPr>
          <w:rFonts w:ascii="Times New Roman" w:hAnsi="Times New Roman" w:cs="Times New Roman"/>
          <w:bCs/>
          <w:sz w:val="28"/>
          <w:szCs w:val="28"/>
        </w:rPr>
        <w:t>проекта Решения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осуществления муниципального контроля в сфере благоустройства на территории Карталинского городского поселения»</w:t>
      </w:r>
    </w:p>
    <w:p w14:paraId="37FBA558" w14:textId="77777777" w:rsidR="00F85AD2" w:rsidRDefault="00F85AD2" w:rsidP="00F85A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C02E707" w14:textId="7B00E594" w:rsidR="00F85AD2" w:rsidRDefault="00F85AD2" w:rsidP="00F85A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Администрацией Карталинского муниципального района отделом экономики</w:t>
      </w:r>
      <w:r w:rsidR="005A3AF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рассмотрен отчет об оценке</w:t>
      </w:r>
      <w:r w:rsidR="005A3AF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регулирующего воздействия нормативного правового акта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проекта Решения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осуществления муниципального контроля в сфере благоустройства на территории Карталинского городского поселения», подготовленный Управлением строительства, инфраструктуры и ЖКХ Карталинского муниципального района, отделом экологии. </w:t>
      </w:r>
    </w:p>
    <w:p w14:paraId="2665CB04" w14:textId="77777777" w:rsidR="00F85AD2" w:rsidRDefault="00F85AD2" w:rsidP="00F85AD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результатам экспертизы установлено следующее:</w:t>
      </w:r>
    </w:p>
    <w:p w14:paraId="2A2A1945" w14:textId="77777777" w:rsidR="00F85AD2" w:rsidRDefault="00F85AD2" w:rsidP="00F85A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подготовлено в соответствии:</w:t>
      </w:r>
    </w:p>
    <w:p w14:paraId="2C18241D" w14:textId="77777777" w:rsidR="00F85AD2" w:rsidRDefault="00F85AD2" w:rsidP="00F85AD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1) Федеральный закон от 31 июля 2020 года № 248-ФЗ «О государственном контроле (надзоре) и муниципальном контроле в Российской Федерации»</w:t>
      </w:r>
    </w:p>
    <w:p w14:paraId="352E4148" w14:textId="77777777" w:rsidR="00F85AD2" w:rsidRDefault="00F85AD2" w:rsidP="00F85AD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Органом- разработчиком проведены публичные консультации в сроки с 12.05.2025г. по 26.05.2025 года.</w:t>
      </w:r>
    </w:p>
    <w:p w14:paraId="4A8B2B57" w14:textId="77777777" w:rsidR="00F85AD2" w:rsidRDefault="00F85AD2" w:rsidP="00F85AD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Информация о проведении оценки регулирующего воздействия и проект нормативного и правового акта размещены на официальном сайте Карталинского муниципального района в разделе «Оценка регулирующего воздействия».</w:t>
      </w:r>
    </w:p>
    <w:p w14:paraId="580A8DAF" w14:textId="77777777" w:rsidR="00F85AD2" w:rsidRDefault="00F85AD2" w:rsidP="00F85AD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ходе публичных консультаций замечания и предложения не поступали.</w:t>
      </w:r>
    </w:p>
    <w:p w14:paraId="27EA4DB0" w14:textId="77777777" w:rsidR="00F85AD2" w:rsidRDefault="00F85AD2" w:rsidP="00F85A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 Представленный отчет об оценки регулирующего воздействия нормативного правового акта - </w:t>
      </w:r>
      <w:r>
        <w:rPr>
          <w:rFonts w:ascii="Times New Roman" w:hAnsi="Times New Roman" w:cs="Times New Roman"/>
          <w:bCs/>
          <w:sz w:val="28"/>
          <w:szCs w:val="28"/>
        </w:rPr>
        <w:t>проекта Решения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осуществления муниципального контроля в сфере благоустройства на территории Карталинского городского поселения» </w:t>
      </w:r>
      <w:r>
        <w:rPr>
          <w:rFonts w:ascii="Times New Roman" w:eastAsia="Times New Roman" w:hAnsi="Times New Roman"/>
          <w:sz w:val="28"/>
          <w:szCs w:val="28"/>
        </w:rPr>
        <w:t>соответствует требованиям:</w:t>
      </w:r>
    </w:p>
    <w:p w14:paraId="62B32DFB" w14:textId="77777777" w:rsidR="00F85AD2" w:rsidRDefault="00F85AD2" w:rsidP="00F85A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Закона Челябинской области от 24.04.2014 года № 684-ЗО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14:paraId="0EF7D63F" w14:textId="77777777" w:rsidR="00F85AD2" w:rsidRDefault="00F85AD2" w:rsidP="00F85A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постановления  администрации Карталинского муниципального района от 08.09.2015 года № 787 «О проведении оценки регулирующего воздействия муниципальных нормативных правовых актов и экспертизы муниципальных нормативных правовых актов администрации Карталинского муниципального района, затрагивающих вопросы осуществления предпринимательской и (или) инвестиционной деятельности» (</w:t>
      </w:r>
      <w:r>
        <w:rPr>
          <w:rFonts w:ascii="Times New Roman" w:hAnsi="Times New Roman" w:cs="Times New Roman"/>
          <w:sz w:val="28"/>
          <w:szCs w:val="28"/>
        </w:rPr>
        <w:t>с изменениями от 14.12.2016 года № 771, от 14.07.2017 года № 563, от 18.05.2022г. № 462, от 18.05.2022г. № 462</w:t>
      </w:r>
      <w:r>
        <w:rPr>
          <w:rFonts w:ascii="Times New Roman" w:eastAsia="Times New Roman" w:hAnsi="Times New Roman"/>
          <w:sz w:val="28"/>
          <w:szCs w:val="28"/>
        </w:rPr>
        <w:t>).</w:t>
      </w:r>
    </w:p>
    <w:p w14:paraId="54E2DD1E" w14:textId="49494C5F" w:rsidR="00F85AD2" w:rsidRDefault="00F85AD2" w:rsidP="00F85A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По результатам проведенной экспертизы считаем возможным дать </w:t>
      </w:r>
      <w:r>
        <w:rPr>
          <w:rFonts w:ascii="Times New Roman" w:eastAsia="Times New Roman" w:hAnsi="Times New Roman"/>
          <w:sz w:val="28"/>
          <w:szCs w:val="28"/>
        </w:rPr>
        <w:lastRenderedPageBreak/>
        <w:t>положительное заключение на отчет об оценке</w:t>
      </w:r>
      <w:r w:rsidR="005A3AF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регулирующего воздействия</w:t>
      </w:r>
      <w:r w:rsidR="005A3AF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нормативного правового акта - </w:t>
      </w:r>
      <w:r>
        <w:rPr>
          <w:rFonts w:ascii="Times New Roman" w:hAnsi="Times New Roman" w:cs="Times New Roman"/>
          <w:bCs/>
          <w:sz w:val="28"/>
          <w:szCs w:val="28"/>
        </w:rPr>
        <w:t>проекта Решения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осуществления муниципального контроля в сфере благоустройства на территории Карталинского городского поселения».</w:t>
      </w:r>
    </w:p>
    <w:p w14:paraId="1E49A483" w14:textId="77777777" w:rsidR="002A23E8" w:rsidRDefault="002A23E8" w:rsidP="002A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0A38FC8D" w14:textId="77777777" w:rsidR="000B1465" w:rsidRPr="00933BE1" w:rsidRDefault="000B1465" w:rsidP="000B1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3D6139" w14:textId="77777777" w:rsidR="00F733C6" w:rsidRPr="009B4C02" w:rsidRDefault="00F733C6" w:rsidP="002A23E8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14:paraId="18C7A3CC" w14:textId="77777777" w:rsidR="00D60189" w:rsidRDefault="00F733C6" w:rsidP="00D269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="00D269B1">
        <w:rPr>
          <w:rFonts w:ascii="Times New Roman" w:eastAsia="Times New Roman" w:hAnsi="Times New Roman"/>
          <w:sz w:val="28"/>
          <w:szCs w:val="28"/>
        </w:rPr>
        <w:t xml:space="preserve">экономики </w:t>
      </w:r>
      <w:r w:rsidR="00D60189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</w:p>
    <w:p w14:paraId="3DE385A7" w14:textId="73DCEAC5" w:rsidR="00871209" w:rsidRPr="001736EB" w:rsidRDefault="00D60189" w:rsidP="00173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  <w:r w:rsidR="005A3AFC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F733C6">
        <w:rPr>
          <w:rFonts w:ascii="Times New Roman" w:eastAsia="Times New Roman" w:hAnsi="Times New Roman"/>
          <w:sz w:val="28"/>
          <w:szCs w:val="28"/>
        </w:rPr>
        <w:t>М.П. Коломиец</w:t>
      </w:r>
    </w:p>
    <w:sectPr w:rsidR="00871209" w:rsidRPr="001736EB" w:rsidSect="00EA0B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3C6"/>
    <w:rsid w:val="00011089"/>
    <w:rsid w:val="00026DAA"/>
    <w:rsid w:val="000406E2"/>
    <w:rsid w:val="000B1465"/>
    <w:rsid w:val="0012557B"/>
    <w:rsid w:val="001736EB"/>
    <w:rsid w:val="001A7AFA"/>
    <w:rsid w:val="002A23E8"/>
    <w:rsid w:val="002B266F"/>
    <w:rsid w:val="002C00EB"/>
    <w:rsid w:val="002E18A7"/>
    <w:rsid w:val="002E1D68"/>
    <w:rsid w:val="002E2C91"/>
    <w:rsid w:val="002F5806"/>
    <w:rsid w:val="00364892"/>
    <w:rsid w:val="00370EA8"/>
    <w:rsid w:val="00394756"/>
    <w:rsid w:val="003E1A78"/>
    <w:rsid w:val="003F78D1"/>
    <w:rsid w:val="00474D9F"/>
    <w:rsid w:val="004955CA"/>
    <w:rsid w:val="004C24D8"/>
    <w:rsid w:val="004C35A3"/>
    <w:rsid w:val="00502D21"/>
    <w:rsid w:val="00521B2D"/>
    <w:rsid w:val="0056259B"/>
    <w:rsid w:val="005A3AFC"/>
    <w:rsid w:val="00611E20"/>
    <w:rsid w:val="00697D27"/>
    <w:rsid w:val="006D26F7"/>
    <w:rsid w:val="00735D25"/>
    <w:rsid w:val="007A6695"/>
    <w:rsid w:val="00821A72"/>
    <w:rsid w:val="00831D06"/>
    <w:rsid w:val="008357EC"/>
    <w:rsid w:val="00871209"/>
    <w:rsid w:val="00896823"/>
    <w:rsid w:val="008D2ECA"/>
    <w:rsid w:val="009052B4"/>
    <w:rsid w:val="00933BE1"/>
    <w:rsid w:val="00AA7B03"/>
    <w:rsid w:val="00AE1384"/>
    <w:rsid w:val="00B0669D"/>
    <w:rsid w:val="00B16A42"/>
    <w:rsid w:val="00BB27A9"/>
    <w:rsid w:val="00C40CAB"/>
    <w:rsid w:val="00C852F6"/>
    <w:rsid w:val="00CC240F"/>
    <w:rsid w:val="00D23F33"/>
    <w:rsid w:val="00D269B1"/>
    <w:rsid w:val="00D56ACD"/>
    <w:rsid w:val="00D60189"/>
    <w:rsid w:val="00DF5AA0"/>
    <w:rsid w:val="00EA0B10"/>
    <w:rsid w:val="00F52A77"/>
    <w:rsid w:val="00F5630E"/>
    <w:rsid w:val="00F71BF6"/>
    <w:rsid w:val="00F733C6"/>
    <w:rsid w:val="00F85AD2"/>
    <w:rsid w:val="00F94AEB"/>
    <w:rsid w:val="00F95B56"/>
    <w:rsid w:val="00FE3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296A"/>
  <w15:docId w15:val="{C6B1549B-A83F-4DD9-972A-433EB156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2F6"/>
  </w:style>
  <w:style w:type="paragraph" w:styleId="1">
    <w:name w:val="heading 1"/>
    <w:basedOn w:val="a"/>
    <w:link w:val="10"/>
    <w:uiPriority w:val="9"/>
    <w:qFormat/>
    <w:rsid w:val="002C0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33C6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BB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7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562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headertext">
    <w:name w:val="headertext"/>
    <w:basedOn w:val="a"/>
    <w:rsid w:val="0017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aliases w:val="Название2"/>
    <w:basedOn w:val="a0"/>
    <w:uiPriority w:val="22"/>
    <w:qFormat/>
    <w:rsid w:val="00DF5AA0"/>
    <w:rPr>
      <w:rFonts w:ascii="Times New Roman" w:hAnsi="Times New Roman" w:cs="Times New Roman" w:hint="default"/>
      <w:b w:val="0"/>
      <w:bCs w:val="0"/>
      <w:sz w:val="28"/>
    </w:rPr>
  </w:style>
  <w:style w:type="paragraph" w:styleId="a7">
    <w:name w:val="Normal (Web)"/>
    <w:basedOn w:val="a"/>
    <w:uiPriority w:val="99"/>
    <w:unhideWhenUsed/>
    <w:rsid w:val="00DF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00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unhideWhenUsed/>
    <w:rsid w:val="002C00EB"/>
    <w:rPr>
      <w:color w:val="0000FF"/>
      <w:u w:val="single"/>
    </w:rPr>
  </w:style>
  <w:style w:type="character" w:customStyle="1" w:styleId="ConsPlusNormal0">
    <w:name w:val="ConsPlusNormal Знак"/>
    <w:link w:val="ConsPlusNormal"/>
    <w:qFormat/>
    <w:locked/>
    <w:rsid w:val="00D23F33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5996-3063-42D5-8C21-E5FF62A8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Eko24</cp:lastModifiedBy>
  <cp:revision>53</cp:revision>
  <cp:lastPrinted>2020-10-22T08:48:00Z</cp:lastPrinted>
  <dcterms:created xsi:type="dcterms:W3CDTF">2016-06-09T04:06:00Z</dcterms:created>
  <dcterms:modified xsi:type="dcterms:W3CDTF">2025-06-16T06:57:00Z</dcterms:modified>
</cp:coreProperties>
</file>