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5AD83" w14:textId="77777777" w:rsidR="00E27F09" w:rsidRPr="00BB53E0" w:rsidRDefault="00115E2B" w:rsidP="00BB53E0">
      <w:pPr>
        <w:jc w:val="center"/>
        <w:rPr>
          <w:bCs/>
          <w:sz w:val="28"/>
          <w:szCs w:val="28"/>
        </w:rPr>
      </w:pPr>
      <w:r w:rsidRPr="00BB53E0">
        <w:rPr>
          <w:bCs/>
          <w:sz w:val="28"/>
          <w:szCs w:val="28"/>
        </w:rPr>
        <w:t>Отчет</w:t>
      </w:r>
    </w:p>
    <w:p w14:paraId="24569272" w14:textId="1239DF5F" w:rsidR="00BB53E0" w:rsidRDefault="00115E2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об оценке </w:t>
      </w:r>
      <w:r w:rsidR="00FF3C8B" w:rsidRPr="00BB53E0">
        <w:rPr>
          <w:sz w:val="26"/>
          <w:szCs w:val="26"/>
        </w:rPr>
        <w:t>фактического</w:t>
      </w:r>
      <w:r w:rsidRPr="00BB53E0">
        <w:rPr>
          <w:sz w:val="26"/>
          <w:szCs w:val="26"/>
        </w:rPr>
        <w:t xml:space="preserve"> воздействия </w:t>
      </w:r>
      <w:r w:rsidR="00FF3C8B" w:rsidRPr="00BB53E0">
        <w:rPr>
          <w:sz w:val="26"/>
          <w:szCs w:val="26"/>
        </w:rPr>
        <w:t>нормативного правового акта</w:t>
      </w:r>
      <w:r w:rsidR="00BF42AF">
        <w:rPr>
          <w:sz w:val="26"/>
          <w:szCs w:val="26"/>
        </w:rPr>
        <w:t xml:space="preserve"> -</w:t>
      </w:r>
    </w:p>
    <w:p w14:paraId="20D7F303" w14:textId="77777777" w:rsidR="009A78D5" w:rsidRDefault="001D22E0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>постановление администрации Карталинского муниципального района</w:t>
      </w:r>
    </w:p>
    <w:p w14:paraId="5966A5B0" w14:textId="70BF8B1B" w:rsidR="00BF42AF" w:rsidRDefault="001D22E0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1D22E0">
        <w:rPr>
          <w:sz w:val="26"/>
          <w:szCs w:val="26"/>
        </w:rPr>
        <w:t xml:space="preserve"> от </w:t>
      </w:r>
      <w:r w:rsidR="00BF42AF" w:rsidRPr="00BF42AF">
        <w:rPr>
          <w:sz w:val="26"/>
          <w:szCs w:val="26"/>
        </w:rPr>
        <w:t xml:space="preserve"> </w:t>
      </w:r>
      <w:r w:rsidR="00F66995" w:rsidRPr="00F66995">
        <w:rPr>
          <w:sz w:val="26"/>
          <w:szCs w:val="26"/>
        </w:rPr>
        <w:t>21.07.2022 г № 731 «Об утверждении 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на территории Карталинского муниципального района».</w:t>
      </w:r>
    </w:p>
    <w:p w14:paraId="155050DA" w14:textId="77777777" w:rsidR="00F66995" w:rsidRDefault="00F66995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28FA1A2" w14:textId="5AB831C5" w:rsidR="00115E2B" w:rsidRDefault="00115E2B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1. Общая информация</w:t>
      </w:r>
    </w:p>
    <w:p w14:paraId="1E31850A" w14:textId="77777777" w:rsidR="00BB53E0" w:rsidRPr="00BB53E0" w:rsidRDefault="00BB53E0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B388E08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Основные реквиз</w:t>
      </w:r>
      <w:r w:rsidR="006A0203" w:rsidRPr="00BB53E0">
        <w:rPr>
          <w:sz w:val="26"/>
          <w:szCs w:val="26"/>
        </w:rPr>
        <w:t>иты нормативного правового акта</w:t>
      </w:r>
      <w:r w:rsidRPr="00BB53E0">
        <w:rPr>
          <w:sz w:val="26"/>
          <w:szCs w:val="26"/>
        </w:rPr>
        <w:t xml:space="preserve">:  </w:t>
      </w:r>
    </w:p>
    <w:p w14:paraId="227D1D53" w14:textId="77777777" w:rsidR="009A78D5" w:rsidRPr="009A78D5" w:rsidRDefault="00E27F09" w:rsidP="009A78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OLE_LINK114"/>
      <w:bookmarkStart w:id="1" w:name="OLE_LINK115"/>
      <w:bookmarkStart w:id="2" w:name="OLE_LINK116"/>
      <w:bookmarkStart w:id="3" w:name="OLE_LINK192"/>
      <w:bookmarkStart w:id="4" w:name="OLE_LINK193"/>
      <w:bookmarkStart w:id="5" w:name="OLE_LINK194"/>
      <w:r w:rsidRPr="00BB53E0">
        <w:rPr>
          <w:sz w:val="26"/>
          <w:szCs w:val="26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="009A78D5" w:rsidRPr="009A78D5">
        <w:rPr>
          <w:sz w:val="26"/>
          <w:szCs w:val="26"/>
        </w:rPr>
        <w:t>постановление администрации Карталинского муниципального района</w:t>
      </w:r>
    </w:p>
    <w:p w14:paraId="63AD9C00" w14:textId="683FDFF8" w:rsidR="00115E2B" w:rsidRPr="00BB53E0" w:rsidRDefault="00BF42AF" w:rsidP="009A78D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F42AF">
        <w:rPr>
          <w:sz w:val="26"/>
          <w:szCs w:val="26"/>
        </w:rPr>
        <w:t xml:space="preserve">от </w:t>
      </w:r>
      <w:r w:rsidR="00F66995" w:rsidRPr="00F66995">
        <w:rPr>
          <w:sz w:val="26"/>
          <w:szCs w:val="26"/>
        </w:rPr>
        <w:t>21.07.2022 г № 731 «Об утверждении 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на территории Карталинского муниципального района»</w:t>
      </w:r>
      <w:r w:rsidR="00F66995">
        <w:rPr>
          <w:sz w:val="26"/>
          <w:szCs w:val="26"/>
        </w:rPr>
        <w:t xml:space="preserve"> </w:t>
      </w:r>
      <w:r w:rsidR="0037295F" w:rsidRPr="00BB53E0">
        <w:rPr>
          <w:sz w:val="26"/>
          <w:szCs w:val="26"/>
        </w:rPr>
        <w:t>размещен на официальном сайте:</w:t>
      </w:r>
      <w:r w:rsidR="00A17C5D" w:rsidRPr="00BB53E0">
        <w:rPr>
          <w:sz w:val="26"/>
          <w:szCs w:val="26"/>
        </w:rPr>
        <w:t xml:space="preserve"> </w:t>
      </w:r>
      <w:hyperlink r:id="rId5" w:history="1">
        <w:r w:rsidR="00A17C5D" w:rsidRPr="00BB53E0">
          <w:rPr>
            <w:rStyle w:val="a9"/>
            <w:sz w:val="26"/>
            <w:szCs w:val="26"/>
          </w:rPr>
          <w:t>http://kartalyraion.ru/</w:t>
        </w:r>
      </w:hyperlink>
      <w:r w:rsidR="00ED62A4" w:rsidRPr="00BB53E0">
        <w:rPr>
          <w:sz w:val="26"/>
          <w:szCs w:val="26"/>
        </w:rPr>
        <w:t>.</w:t>
      </w:r>
    </w:p>
    <w:p w14:paraId="164696B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 xml:space="preserve">Дата вступления в силу акта и его отдельных положений: </w:t>
      </w:r>
    </w:p>
    <w:p w14:paraId="526F4CE6" w14:textId="77777777" w:rsidR="00F66995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BF42AF">
        <w:rPr>
          <w:sz w:val="26"/>
          <w:szCs w:val="26"/>
        </w:rPr>
        <w:t>2</w:t>
      </w:r>
      <w:r w:rsidR="00F66995">
        <w:rPr>
          <w:sz w:val="26"/>
          <w:szCs w:val="26"/>
        </w:rPr>
        <w:t>1</w:t>
      </w:r>
      <w:r w:rsidR="001D22E0" w:rsidRPr="001D22E0">
        <w:rPr>
          <w:sz w:val="26"/>
          <w:szCs w:val="26"/>
        </w:rPr>
        <w:t>.</w:t>
      </w:r>
      <w:r w:rsidR="00F66995">
        <w:rPr>
          <w:sz w:val="26"/>
          <w:szCs w:val="26"/>
        </w:rPr>
        <w:t>07</w:t>
      </w:r>
      <w:r w:rsidR="001D22E0" w:rsidRPr="001D22E0">
        <w:rPr>
          <w:sz w:val="26"/>
          <w:szCs w:val="26"/>
        </w:rPr>
        <w:t>.20</w:t>
      </w:r>
      <w:r w:rsidR="00BF42AF">
        <w:rPr>
          <w:sz w:val="26"/>
          <w:szCs w:val="26"/>
        </w:rPr>
        <w:t>2</w:t>
      </w:r>
      <w:r w:rsidR="00F66995">
        <w:rPr>
          <w:sz w:val="26"/>
          <w:szCs w:val="26"/>
        </w:rPr>
        <w:t>2</w:t>
      </w:r>
      <w:r w:rsidR="001D22E0" w:rsidRP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 xml:space="preserve">года </w:t>
      </w:r>
    </w:p>
    <w:p w14:paraId="09D32F6F" w14:textId="00F858B2"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Отдельные положения:</w:t>
      </w:r>
    </w:p>
    <w:p w14:paraId="296AFFDE" w14:textId="03C76F32" w:rsidR="00BF42AF" w:rsidRDefault="00FF3C8B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BF42AF">
        <w:rPr>
          <w:sz w:val="26"/>
          <w:szCs w:val="26"/>
        </w:rPr>
        <w:t>отсутствуют.</w:t>
      </w:r>
    </w:p>
    <w:p w14:paraId="5E4F6F15" w14:textId="1441CF7D" w:rsidR="00115E2B" w:rsidRPr="00BB53E0" w:rsidRDefault="001D22E0" w:rsidP="001D22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>Установленный переходный период и (или) отсрочка введения акта, распространения установленного им регулирования на ранее во</w:t>
      </w:r>
      <w:r w:rsidR="00ED62A4" w:rsidRPr="00BB53E0">
        <w:rPr>
          <w:sz w:val="26"/>
          <w:szCs w:val="26"/>
        </w:rPr>
        <w:t xml:space="preserve">зникавшие отношения: </w:t>
      </w:r>
      <w:r w:rsidR="00ED62A4" w:rsidRPr="00BB53E0">
        <w:rPr>
          <w:sz w:val="26"/>
          <w:szCs w:val="26"/>
          <w:u w:val="single"/>
        </w:rPr>
        <w:t>отсутствует</w:t>
      </w:r>
      <w:r w:rsidR="00115E2B" w:rsidRPr="00BB53E0">
        <w:rPr>
          <w:sz w:val="26"/>
          <w:szCs w:val="26"/>
        </w:rPr>
        <w:t>.</w:t>
      </w:r>
    </w:p>
    <w:p w14:paraId="28654E6C" w14:textId="180741FC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  <w:sz w:val="26"/>
          <w:szCs w:val="26"/>
        </w:rPr>
      </w:pPr>
      <w:r w:rsidRPr="00BB53E0">
        <w:rPr>
          <w:sz w:val="26"/>
          <w:szCs w:val="26"/>
        </w:rPr>
        <w:t>Проведение</w:t>
      </w:r>
      <w:r w:rsidRPr="00BB53E0">
        <w:rPr>
          <w:spacing w:val="-8"/>
          <w:sz w:val="26"/>
          <w:szCs w:val="26"/>
        </w:rPr>
        <w:t xml:space="preserve"> О</w:t>
      </w:r>
      <w:r w:rsidR="00BF42AF">
        <w:rPr>
          <w:spacing w:val="-8"/>
          <w:sz w:val="26"/>
          <w:szCs w:val="26"/>
        </w:rPr>
        <w:t>Ф</w:t>
      </w:r>
      <w:r w:rsidRPr="00BB53E0">
        <w:rPr>
          <w:spacing w:val="-8"/>
          <w:sz w:val="26"/>
          <w:szCs w:val="26"/>
        </w:rPr>
        <w:t>В в отношении проекта акта:</w:t>
      </w:r>
    </w:p>
    <w:p w14:paraId="517E5E40" w14:textId="77777777" w:rsidR="00115E2B" w:rsidRPr="00BB53E0" w:rsidRDefault="00ED62A4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>Проводилась:</w:t>
      </w:r>
      <w:r w:rsidR="00115E2B" w:rsidRPr="00BB53E0">
        <w:rPr>
          <w:i/>
          <w:sz w:val="26"/>
          <w:szCs w:val="26"/>
        </w:rPr>
        <w:t xml:space="preserve"> </w:t>
      </w:r>
      <w:r w:rsidR="00EA1227" w:rsidRPr="00BB53E0">
        <w:rPr>
          <w:i/>
          <w:sz w:val="26"/>
          <w:szCs w:val="26"/>
        </w:rPr>
        <w:t>да</w:t>
      </w:r>
    </w:p>
    <w:p w14:paraId="77F28EFE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 xml:space="preserve">Срок </w:t>
      </w:r>
      <w:r w:rsidRPr="00BB53E0">
        <w:rPr>
          <w:spacing w:val="-8"/>
          <w:sz w:val="26"/>
          <w:szCs w:val="26"/>
        </w:rPr>
        <w:t xml:space="preserve">проведения </w:t>
      </w:r>
      <w:r w:rsidRPr="00BB53E0">
        <w:rPr>
          <w:sz w:val="26"/>
          <w:szCs w:val="26"/>
        </w:rPr>
        <w:t>п</w:t>
      </w:r>
      <w:r w:rsidR="0063398F" w:rsidRPr="00BB53E0">
        <w:rPr>
          <w:sz w:val="26"/>
          <w:szCs w:val="26"/>
        </w:rPr>
        <w:t>убличных консультаций по</w:t>
      </w:r>
      <w:r w:rsidRPr="00BB53E0">
        <w:rPr>
          <w:sz w:val="26"/>
          <w:szCs w:val="26"/>
        </w:rPr>
        <w:t xml:space="preserve"> акт</w:t>
      </w:r>
      <w:r w:rsidR="0063398F" w:rsidRPr="00BB53E0">
        <w:rPr>
          <w:sz w:val="26"/>
          <w:szCs w:val="26"/>
        </w:rPr>
        <w:t>у</w:t>
      </w:r>
      <w:r w:rsidRPr="00BB53E0">
        <w:rPr>
          <w:sz w:val="26"/>
          <w:szCs w:val="26"/>
        </w:rPr>
        <w:t>:</w:t>
      </w:r>
    </w:p>
    <w:p w14:paraId="2F64ACFF" w14:textId="1CED5502" w:rsidR="001C4C11" w:rsidRPr="00FD5066" w:rsidRDefault="00115E2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начало: </w:t>
      </w:r>
      <w:r w:rsidR="0037295F" w:rsidRPr="00BB53E0">
        <w:rPr>
          <w:sz w:val="26"/>
          <w:szCs w:val="26"/>
        </w:rPr>
        <w:t xml:space="preserve">  </w:t>
      </w:r>
      <w:r w:rsidR="00EA1227" w:rsidRPr="00BB53E0">
        <w:rPr>
          <w:sz w:val="26"/>
          <w:szCs w:val="26"/>
        </w:rPr>
        <w:t xml:space="preserve">    </w:t>
      </w:r>
      <w:r w:rsidR="00BF42AF">
        <w:rPr>
          <w:sz w:val="26"/>
          <w:szCs w:val="26"/>
        </w:rPr>
        <w:t>1</w:t>
      </w:r>
      <w:r w:rsidR="009A78D5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.0</w:t>
      </w:r>
      <w:r w:rsidR="00F66995">
        <w:rPr>
          <w:sz w:val="26"/>
          <w:szCs w:val="26"/>
        </w:rPr>
        <w:t>7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FD5066" w:rsidRPr="00FD5066">
        <w:rPr>
          <w:sz w:val="26"/>
          <w:szCs w:val="26"/>
        </w:rPr>
        <w:t xml:space="preserve"> </w:t>
      </w:r>
      <w:r w:rsidR="00762116" w:rsidRPr="00FD5066">
        <w:rPr>
          <w:sz w:val="26"/>
          <w:szCs w:val="26"/>
        </w:rPr>
        <w:t>г.</w:t>
      </w:r>
      <w:r w:rsidR="00953684" w:rsidRPr="00FD5066">
        <w:rPr>
          <w:sz w:val="26"/>
          <w:szCs w:val="26"/>
        </w:rPr>
        <w:t xml:space="preserve"> </w:t>
      </w:r>
    </w:p>
    <w:p w14:paraId="444D7CE4" w14:textId="3608D803" w:rsidR="00953684" w:rsidRPr="00BB53E0" w:rsidRDefault="0063398F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BF42AF">
        <w:rPr>
          <w:sz w:val="26"/>
          <w:szCs w:val="26"/>
        </w:rPr>
        <w:t>2</w:t>
      </w:r>
      <w:r w:rsidR="009A78D5">
        <w:rPr>
          <w:sz w:val="26"/>
          <w:szCs w:val="26"/>
        </w:rPr>
        <w:t>8</w:t>
      </w:r>
      <w:r w:rsidR="00FD5066" w:rsidRPr="00FD5066">
        <w:rPr>
          <w:sz w:val="26"/>
          <w:szCs w:val="26"/>
        </w:rPr>
        <w:t>.0</w:t>
      </w:r>
      <w:r w:rsidR="00F66995">
        <w:rPr>
          <w:sz w:val="26"/>
          <w:szCs w:val="26"/>
        </w:rPr>
        <w:t>7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>г.</w:t>
      </w:r>
    </w:p>
    <w:p w14:paraId="6BBD10E4" w14:textId="71F0EEFE" w:rsidR="00C02C9E" w:rsidRPr="00BB53E0" w:rsidRDefault="00FF3C8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 xml:space="preserve">Структурное подразделение администрации </w:t>
      </w:r>
      <w:r w:rsidR="0037295F" w:rsidRPr="00BB53E0">
        <w:rPr>
          <w:sz w:val="26"/>
          <w:szCs w:val="26"/>
        </w:rPr>
        <w:t>Карталинского муниципального района</w:t>
      </w:r>
      <w:r w:rsidR="00115E2B" w:rsidRPr="00BB53E0">
        <w:rPr>
          <w:sz w:val="26"/>
          <w:szCs w:val="26"/>
        </w:rPr>
        <w:t>, составившее отчет о проведении оценки регулирующего воздействия</w:t>
      </w:r>
      <w:r w:rsidR="00ED62A4" w:rsidRPr="00BB53E0">
        <w:rPr>
          <w:sz w:val="26"/>
          <w:szCs w:val="26"/>
        </w:rPr>
        <w:t xml:space="preserve">: </w:t>
      </w:r>
      <w:r w:rsidR="00C02C9E" w:rsidRPr="00BB53E0">
        <w:rPr>
          <w:sz w:val="26"/>
          <w:szCs w:val="26"/>
        </w:rPr>
        <w:t>Управление строительства, инфраструктуры и ЖКХ Карталинского муниципального района</w:t>
      </w:r>
      <w:r w:rsidR="00377A48" w:rsidRPr="00BB53E0">
        <w:rPr>
          <w:sz w:val="26"/>
          <w:szCs w:val="26"/>
        </w:rPr>
        <w:t>.</w:t>
      </w:r>
    </w:p>
    <w:p w14:paraId="4F3DE168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Электронный адрес размещения отчета о проведении оценки регулирующего воздействия нормативного правового</w:t>
      </w:r>
      <w:r w:rsidR="00ED62A4" w:rsidRPr="00BB53E0">
        <w:rPr>
          <w:sz w:val="26"/>
          <w:szCs w:val="26"/>
        </w:rPr>
        <w:t xml:space="preserve"> акта: </w:t>
      </w:r>
      <w:hyperlink r:id="rId6" w:history="1">
        <w:r w:rsidR="0037295F"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  <w:r w:rsidRPr="00BB53E0">
        <w:rPr>
          <w:sz w:val="26"/>
          <w:szCs w:val="26"/>
        </w:rPr>
        <w:t>.</w:t>
      </w:r>
    </w:p>
    <w:p w14:paraId="13FD1FE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Контактная информация исполнителя:</w:t>
      </w:r>
    </w:p>
    <w:p w14:paraId="70BCF76B" w14:textId="77777777" w:rsidR="0037295F" w:rsidRPr="00BB53E0" w:rsidRDefault="0037295F" w:rsidP="00BB53E0">
      <w:pPr>
        <w:pStyle w:val="a6"/>
        <w:ind w:left="0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начальник отдела архитектуры и градостроительства Управления строительства, инфраструктуры и ЖКХ Карталинского муниципального района Ильина О. А. </w:t>
      </w:r>
    </w:p>
    <w:p w14:paraId="1C6CA74E" w14:textId="77777777" w:rsidR="0037295F" w:rsidRPr="00BB53E0" w:rsidRDefault="0037295F" w:rsidP="00BB53E0">
      <w:pPr>
        <w:pStyle w:val="a6"/>
        <w:ind w:left="0"/>
        <w:jc w:val="both"/>
        <w:rPr>
          <w:color w:val="000000"/>
          <w:sz w:val="26"/>
          <w:szCs w:val="26"/>
          <w:lang w:eastAsia="ar-SA"/>
        </w:rPr>
      </w:pPr>
      <w:r w:rsidRPr="00BB53E0">
        <w:rPr>
          <w:sz w:val="26"/>
          <w:szCs w:val="26"/>
        </w:rPr>
        <w:t>тел. 8(35133)2-28-05</w:t>
      </w:r>
    </w:p>
    <w:p w14:paraId="0F5B1050" w14:textId="77777777" w:rsidR="0037295F" w:rsidRPr="00BB53E0" w:rsidRDefault="0037295F" w:rsidP="00BB53E0">
      <w:pPr>
        <w:pStyle w:val="a6"/>
        <w:ind w:left="0"/>
        <w:jc w:val="both"/>
        <w:rPr>
          <w:i/>
          <w:color w:val="000000"/>
          <w:sz w:val="26"/>
          <w:szCs w:val="26"/>
          <w:lang w:eastAsia="ar-SA"/>
        </w:rPr>
      </w:pPr>
      <w:r w:rsidRPr="00BB53E0">
        <w:rPr>
          <w:color w:val="000000"/>
          <w:sz w:val="26"/>
          <w:szCs w:val="26"/>
          <w:lang w:eastAsia="ar-SA"/>
        </w:rPr>
        <w:t xml:space="preserve">Адрес электронной почты:  </w:t>
      </w:r>
      <w:r w:rsidRPr="00BB53E0">
        <w:rPr>
          <w:color w:val="000000"/>
          <w:sz w:val="26"/>
          <w:szCs w:val="26"/>
          <w:lang w:val="en-US" w:eastAsia="ar-SA"/>
        </w:rPr>
        <w:t>architektura</w:t>
      </w:r>
      <w:r w:rsidRPr="00BB53E0">
        <w:rPr>
          <w:color w:val="000000"/>
          <w:sz w:val="26"/>
          <w:szCs w:val="26"/>
          <w:lang w:eastAsia="ar-SA"/>
        </w:rPr>
        <w:t>.к</w:t>
      </w:r>
      <w:r w:rsidRPr="00BB53E0">
        <w:rPr>
          <w:color w:val="000000"/>
          <w:sz w:val="26"/>
          <w:szCs w:val="26"/>
          <w:lang w:val="en-US" w:eastAsia="ar-SA"/>
        </w:rPr>
        <w:t>mr</w:t>
      </w:r>
      <w:r w:rsidRPr="00BB53E0">
        <w:rPr>
          <w:color w:val="000000"/>
          <w:sz w:val="26"/>
          <w:szCs w:val="26"/>
          <w:lang w:eastAsia="ar-SA"/>
        </w:rPr>
        <w:t>@</w:t>
      </w:r>
      <w:r w:rsidRPr="00BB53E0">
        <w:rPr>
          <w:color w:val="000000"/>
          <w:sz w:val="26"/>
          <w:szCs w:val="26"/>
          <w:lang w:val="en-US" w:eastAsia="ar-SA"/>
        </w:rPr>
        <w:t>mail</w:t>
      </w:r>
      <w:r w:rsidRPr="00BB53E0">
        <w:rPr>
          <w:color w:val="000000"/>
          <w:sz w:val="26"/>
          <w:szCs w:val="26"/>
          <w:lang w:eastAsia="ar-SA"/>
        </w:rPr>
        <w:t>.</w:t>
      </w:r>
      <w:r w:rsidRPr="00BB53E0">
        <w:rPr>
          <w:color w:val="000000"/>
          <w:sz w:val="26"/>
          <w:szCs w:val="26"/>
          <w:lang w:val="en-US" w:eastAsia="ar-SA"/>
        </w:rPr>
        <w:t>ru</w:t>
      </w:r>
    </w:p>
    <w:p w14:paraId="338D90A6" w14:textId="77777777" w:rsidR="00115E2B" w:rsidRPr="00BB53E0" w:rsidRDefault="00115E2B" w:rsidP="00BB53E0">
      <w:pPr>
        <w:tabs>
          <w:tab w:val="left" w:pos="822"/>
        </w:tabs>
        <w:ind w:left="142"/>
        <w:jc w:val="both"/>
        <w:rPr>
          <w:sz w:val="26"/>
          <w:szCs w:val="26"/>
          <w:u w:val="single"/>
        </w:rPr>
      </w:pPr>
    </w:p>
    <w:p w14:paraId="58F30400" w14:textId="66736622" w:rsidR="00115E2B" w:rsidRP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2. Оценка степени решения проблемы</w:t>
      </w:r>
    </w:p>
    <w:p w14:paraId="09BE5945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7DED49B7" w14:textId="77777777" w:rsidR="00CA549E" w:rsidRPr="00BB53E0" w:rsidRDefault="007F05AB" w:rsidP="00BB53E0">
      <w:pPr>
        <w:tabs>
          <w:tab w:val="left" w:pos="240"/>
        </w:tabs>
        <w:jc w:val="both"/>
        <w:rPr>
          <w:sz w:val="26"/>
          <w:szCs w:val="26"/>
        </w:rPr>
      </w:pPr>
      <w:r w:rsidRPr="00BB53E0">
        <w:rPr>
          <w:b/>
          <w:sz w:val="26"/>
          <w:szCs w:val="26"/>
        </w:rPr>
        <w:tab/>
      </w:r>
      <w:r w:rsidRPr="00BB53E0">
        <w:rPr>
          <w:sz w:val="26"/>
          <w:szCs w:val="26"/>
        </w:rPr>
        <w:tab/>
      </w:r>
      <w:r w:rsidR="00A2580F" w:rsidRPr="00BB53E0">
        <w:rPr>
          <w:sz w:val="26"/>
          <w:szCs w:val="26"/>
        </w:rPr>
        <w:t xml:space="preserve">2.1. </w:t>
      </w:r>
      <w:r w:rsidR="00115E2B" w:rsidRPr="00BB53E0">
        <w:rPr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  <w:r w:rsidR="00EA1227" w:rsidRPr="00BB53E0">
        <w:rPr>
          <w:sz w:val="26"/>
          <w:szCs w:val="26"/>
        </w:rPr>
        <w:t xml:space="preserve"> </w:t>
      </w:r>
      <w:r w:rsidR="00CA549E" w:rsidRPr="00BB53E0">
        <w:rPr>
          <w:sz w:val="26"/>
          <w:szCs w:val="26"/>
        </w:rPr>
        <w:t xml:space="preserve">необходимость упрощения оказываемой услуги и определения последовательности процедур. </w:t>
      </w:r>
    </w:p>
    <w:p w14:paraId="1331E9E5" w14:textId="77777777" w:rsidR="00CA549E" w:rsidRPr="00BB53E0" w:rsidRDefault="00CA549E" w:rsidP="00BB53E0">
      <w:pPr>
        <w:pStyle w:val="a4"/>
        <w:tabs>
          <w:tab w:val="left" w:pos="1118"/>
          <w:tab w:val="left" w:pos="1276"/>
        </w:tabs>
        <w:ind w:left="142" w:right="5" w:firstLine="0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         2.2. </w:t>
      </w:r>
      <w:r w:rsidR="00115E2B" w:rsidRPr="00BB53E0">
        <w:rPr>
          <w:sz w:val="26"/>
          <w:szCs w:val="26"/>
        </w:rPr>
        <w:t>Оценка степени решения проблемы и негативных эффектов, связанных с проблемо</w:t>
      </w:r>
      <w:r w:rsidR="005379A4" w:rsidRPr="00BB53E0">
        <w:rPr>
          <w:sz w:val="26"/>
          <w:szCs w:val="26"/>
        </w:rPr>
        <w:t>й:</w:t>
      </w:r>
      <w:r w:rsidR="008723C4" w:rsidRPr="00BB53E0">
        <w:rPr>
          <w:sz w:val="26"/>
          <w:szCs w:val="26"/>
        </w:rPr>
        <w:t xml:space="preserve"> </w:t>
      </w:r>
      <w:r w:rsidRPr="00BB53E0">
        <w:rPr>
          <w:sz w:val="26"/>
          <w:szCs w:val="26"/>
        </w:rPr>
        <w:t>своевременное предоставление результатов услуги.</w:t>
      </w:r>
    </w:p>
    <w:p w14:paraId="7CE6A5C4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  2.3.</w:t>
      </w:r>
      <w:r w:rsidRPr="00BB53E0">
        <w:rPr>
          <w:rStyle w:val="FontStyle25"/>
          <w:sz w:val="26"/>
          <w:szCs w:val="26"/>
        </w:rPr>
        <w:tab/>
        <w:t>Характеристика основных негативных эффектов, возникающих в</w:t>
      </w:r>
      <w:r w:rsidRPr="00BB53E0">
        <w:rPr>
          <w:rStyle w:val="FontStyle25"/>
          <w:sz w:val="26"/>
          <w:szCs w:val="26"/>
        </w:rPr>
        <w:br/>
        <w:t>связи с наличием проблемы, группы участников отношений, испытывающих</w:t>
      </w:r>
      <w:r w:rsidRPr="00BB53E0">
        <w:rPr>
          <w:rStyle w:val="FontStyle25"/>
          <w:sz w:val="26"/>
          <w:szCs w:val="26"/>
        </w:rPr>
        <w:br/>
        <w:t xml:space="preserve">негативные эффекты, и их количественные оценки: </w:t>
      </w:r>
      <w:r w:rsidR="00CA549E" w:rsidRPr="00BB53E0">
        <w:rPr>
          <w:rStyle w:val="FontStyle25"/>
          <w:sz w:val="26"/>
          <w:szCs w:val="26"/>
        </w:rPr>
        <w:t>отсутствие правового</w:t>
      </w:r>
      <w:r w:rsidR="00CA549E" w:rsidRPr="00BB53E0">
        <w:rPr>
          <w:rStyle w:val="FontStyle25"/>
          <w:sz w:val="26"/>
          <w:szCs w:val="26"/>
        </w:rPr>
        <w:br/>
        <w:t>регулирования может привести к возникновению избыточных административных процедур, решение проблемы направлено на повышение качества предоставления услуги, определение должностных лиц, ответственных за выполнение административной процедуры.</w:t>
      </w:r>
    </w:p>
    <w:p w14:paraId="397A80F9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2.4.</w:t>
      </w:r>
      <w:r w:rsidRPr="00BB53E0">
        <w:rPr>
          <w:rStyle w:val="FontStyle25"/>
          <w:sz w:val="26"/>
          <w:szCs w:val="26"/>
        </w:rPr>
        <w:tab/>
        <w:t>Информация о возникновении, выявлении проблемы и мерах, принятых</w:t>
      </w:r>
      <w:r w:rsidRPr="00BB53E0">
        <w:rPr>
          <w:rStyle w:val="FontStyle25"/>
          <w:sz w:val="26"/>
          <w:szCs w:val="26"/>
        </w:rPr>
        <w:br/>
        <w:t>ранее для ее решения, достигнутых результатах и затраченных ресурсах:</w:t>
      </w:r>
      <w:r w:rsidRPr="00BB53E0">
        <w:rPr>
          <w:rStyle w:val="FontStyle25"/>
          <w:sz w:val="26"/>
          <w:szCs w:val="26"/>
        </w:rPr>
        <w:br/>
      </w:r>
      <w:r w:rsidR="00CA549E" w:rsidRPr="00BB53E0">
        <w:rPr>
          <w:rStyle w:val="FontStyle25"/>
          <w:sz w:val="26"/>
          <w:szCs w:val="26"/>
        </w:rPr>
        <w:t>требования, установленные административным регламентом позволяют обеспечить</w:t>
      </w:r>
      <w:r w:rsidR="00CA549E" w:rsidRPr="00BB53E0">
        <w:rPr>
          <w:rStyle w:val="FontStyle25"/>
          <w:sz w:val="26"/>
          <w:szCs w:val="26"/>
        </w:rPr>
        <w:br/>
        <w:t>максимальную информированность и доступность муниципальной услуги субъектам малого и среднего предпринимательства.</w:t>
      </w:r>
    </w:p>
    <w:p w14:paraId="2BB29924" w14:textId="3303B4F0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2.5.</w:t>
      </w:r>
      <w:r w:rsidRPr="00BB53E0">
        <w:rPr>
          <w:rStyle w:val="FontStyle25"/>
          <w:sz w:val="26"/>
          <w:szCs w:val="26"/>
        </w:rPr>
        <w:tab/>
        <w:t>Причины невозможности решения проблемы участниками</w:t>
      </w:r>
      <w:r w:rsidRPr="00BB53E0">
        <w:rPr>
          <w:rStyle w:val="FontStyle25"/>
          <w:sz w:val="26"/>
          <w:szCs w:val="26"/>
        </w:rPr>
        <w:br/>
        <w:t>соответствующих отношений самостоятельно без вмешательства органа</w:t>
      </w:r>
      <w:r w:rsidRPr="00BB53E0">
        <w:rPr>
          <w:rStyle w:val="FontStyle25"/>
          <w:sz w:val="26"/>
          <w:szCs w:val="26"/>
        </w:rPr>
        <w:br/>
        <w:t xml:space="preserve">местного самоуправления: </w:t>
      </w:r>
      <w:r w:rsidR="00CA549E" w:rsidRPr="00BB53E0">
        <w:rPr>
          <w:rStyle w:val="FontStyle25"/>
          <w:sz w:val="26"/>
          <w:szCs w:val="26"/>
        </w:rPr>
        <w:t>проблема может быть решена только при соблюдении</w:t>
      </w:r>
      <w:r w:rsidR="00CA549E" w:rsidRPr="00BB53E0">
        <w:rPr>
          <w:rStyle w:val="FontStyle25"/>
          <w:sz w:val="26"/>
          <w:szCs w:val="26"/>
        </w:rPr>
        <w:br/>
        <w:t xml:space="preserve">норм правового регулирования, установленных указанным </w:t>
      </w:r>
      <w:r w:rsidR="00BF42AF">
        <w:rPr>
          <w:rStyle w:val="FontStyle25"/>
          <w:sz w:val="26"/>
          <w:szCs w:val="26"/>
        </w:rPr>
        <w:t>нормативным актом</w:t>
      </w:r>
      <w:r w:rsidR="00CA549E" w:rsidRPr="00BB53E0">
        <w:rPr>
          <w:rStyle w:val="FontStyle25"/>
          <w:sz w:val="26"/>
          <w:szCs w:val="26"/>
        </w:rPr>
        <w:t>.</w:t>
      </w:r>
    </w:p>
    <w:p w14:paraId="7DA9B4E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2.6. Источники данных: официальный сайт Карталинского муниципального</w:t>
      </w:r>
      <w:r w:rsidRPr="00BB53E0">
        <w:rPr>
          <w:rStyle w:val="FontStyle25"/>
          <w:sz w:val="26"/>
          <w:szCs w:val="26"/>
        </w:rPr>
        <w:br/>
        <w:t>района, печатные издания.</w:t>
      </w:r>
    </w:p>
    <w:p w14:paraId="728DA59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sz w:val="26"/>
          <w:szCs w:val="26"/>
        </w:rPr>
      </w:pPr>
    </w:p>
    <w:p w14:paraId="5BDD9663" w14:textId="77777777" w:rsid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3. Основные группы участников отношений, интересы которых</w:t>
      </w:r>
    </w:p>
    <w:p w14:paraId="3F1630A7" w14:textId="5EDF433B" w:rsidR="00115E2B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 xml:space="preserve"> затрагиваются нормативным правовым актом</w:t>
      </w:r>
    </w:p>
    <w:p w14:paraId="36232486" w14:textId="77777777" w:rsidR="00BB53E0" w:rsidRPr="00BB53E0" w:rsidRDefault="00BB53E0" w:rsidP="00BB53E0">
      <w:pPr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7"/>
        <w:gridCol w:w="2627"/>
        <w:gridCol w:w="3321"/>
      </w:tblGrid>
      <w:tr w:rsidR="00115E2B" w:rsidRPr="00BB53E0" w14:paraId="426C3A74" w14:textId="77777777" w:rsidTr="00611C1F">
        <w:trPr>
          <w:trHeight w:val="11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352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9" w14:textId="77777777" w:rsidR="00FD5066" w:rsidRDefault="00115E2B" w:rsidP="00FD5066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</w:t>
            </w:r>
          </w:p>
          <w:p w14:paraId="4F0473A9" w14:textId="61AAB71F" w:rsidR="00115E2B" w:rsidRPr="00BB53E0" w:rsidRDefault="00115E2B" w:rsidP="00FD5066">
            <w:pPr>
              <w:pStyle w:val="a4"/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о количестве участников отношений в настоящее время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02F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Данные об изменениях  количества участников отношений в течение срока действия акта</w:t>
            </w:r>
          </w:p>
        </w:tc>
      </w:tr>
      <w:tr w:rsidR="00115E2B" w:rsidRPr="00BB53E0" w14:paraId="2E8D407B" w14:textId="77777777" w:rsidTr="00611C1F">
        <w:trPr>
          <w:trHeight w:val="38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5E3" w14:textId="77777777" w:rsidR="00115E2B" w:rsidRPr="00BB53E0" w:rsidRDefault="00DD2B23" w:rsidP="00BB53E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Юридические и физические лица, индивидуальные предприниматели</w:t>
            </w:r>
            <w:r w:rsidR="00EA1C0C" w:rsidRPr="00BB53E0">
              <w:rPr>
                <w:sz w:val="26"/>
                <w:szCs w:val="26"/>
              </w:rPr>
              <w:t xml:space="preserve">, </w:t>
            </w:r>
            <w:r w:rsidR="00DB0FC9" w:rsidRPr="00BB53E0">
              <w:rPr>
                <w:sz w:val="26"/>
                <w:szCs w:val="26"/>
              </w:rPr>
              <w:t>осуществляющие деятельность на территории Карталинского муниципального района</w:t>
            </w:r>
            <w:r w:rsidR="00EA1C0C" w:rsidRPr="00BB53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5D3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3BD769C2" w14:textId="788F1CF0" w:rsidR="00115E2B" w:rsidRPr="00BB53E0" w:rsidRDefault="00F66995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39A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BF419C5" w14:textId="026A70A5" w:rsidR="00115E2B" w:rsidRPr="00BB53E0" w:rsidRDefault="00BB53E0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+</w:t>
            </w:r>
            <w:r w:rsidR="00F66995">
              <w:rPr>
                <w:sz w:val="26"/>
                <w:szCs w:val="26"/>
              </w:rPr>
              <w:t>27</w:t>
            </w:r>
          </w:p>
        </w:tc>
      </w:tr>
      <w:tr w:rsidR="00115E2B" w:rsidRPr="00BB53E0" w14:paraId="2ED1144D" w14:textId="77777777" w:rsidTr="00611C1F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513" w14:textId="77777777" w:rsidR="00115E2B" w:rsidRPr="00BB53E0" w:rsidRDefault="00EA1C0C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Источники данных - </w:t>
            </w:r>
            <w:r w:rsidR="00CA549E" w:rsidRPr="00BB53E0">
              <w:rPr>
                <w:sz w:val="26"/>
                <w:szCs w:val="26"/>
              </w:rPr>
              <w:t>журнал регистрации входящей документации отдела архитектуры и градостроительства Управления строительства, инфраструктуры и ЖКХ Карталинского муниципального района</w:t>
            </w:r>
          </w:p>
        </w:tc>
      </w:tr>
    </w:tbl>
    <w:p w14:paraId="2604A51E" w14:textId="77777777" w:rsidR="00115E2B" w:rsidRPr="00BB53E0" w:rsidRDefault="00115E2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BE6A7F0" w14:textId="12B0F804" w:rsidR="007F05AB" w:rsidRPr="00BB53E0" w:rsidRDefault="0092565A" w:rsidP="00BB53E0">
      <w:pPr>
        <w:pStyle w:val="Style7"/>
        <w:widowControl/>
        <w:spacing w:line="240" w:lineRule="auto"/>
        <w:ind w:right="96" w:firstLine="0"/>
        <w:jc w:val="center"/>
        <w:rPr>
          <w:bCs/>
          <w:sz w:val="26"/>
          <w:szCs w:val="26"/>
        </w:rPr>
      </w:pPr>
      <w:r w:rsidRPr="00BB53E0">
        <w:rPr>
          <w:rStyle w:val="FontStyle25"/>
          <w:bCs/>
          <w:sz w:val="26"/>
          <w:szCs w:val="26"/>
        </w:rPr>
        <w:t xml:space="preserve">4. </w:t>
      </w:r>
      <w:r w:rsidR="00115E2B" w:rsidRPr="00BB53E0">
        <w:rPr>
          <w:bCs/>
          <w:sz w:val="26"/>
          <w:szCs w:val="26"/>
        </w:rPr>
        <w:t>Оценка расходов и доходов бюджета</w:t>
      </w:r>
    </w:p>
    <w:p w14:paraId="2A276F1F" w14:textId="77777777" w:rsidR="00FF3C8B" w:rsidRPr="00BB53E0" w:rsidRDefault="00FF3C8B" w:rsidP="00BB53E0">
      <w:pPr>
        <w:pStyle w:val="Style7"/>
        <w:widowControl/>
        <w:spacing w:line="240" w:lineRule="auto"/>
        <w:ind w:right="96" w:firstLine="0"/>
        <w:rPr>
          <w:b/>
          <w:sz w:val="26"/>
          <w:szCs w:val="26"/>
        </w:rPr>
      </w:pPr>
    </w:p>
    <w:p w14:paraId="4AC56626" w14:textId="77777777" w:rsidR="00400369" w:rsidRPr="00BB53E0" w:rsidRDefault="00953684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р</w:t>
      </w:r>
      <w:r w:rsidR="00400369" w:rsidRPr="00BB53E0">
        <w:rPr>
          <w:b w:val="0"/>
          <w:sz w:val="26"/>
          <w:szCs w:val="26"/>
        </w:rPr>
        <w:t>асходы бюджета муниципального образования</w:t>
      </w:r>
      <w:r w:rsidRPr="00BB53E0">
        <w:rPr>
          <w:b w:val="0"/>
          <w:sz w:val="26"/>
          <w:szCs w:val="26"/>
        </w:rPr>
        <w:t xml:space="preserve"> - не планируются</w:t>
      </w:r>
    </w:p>
    <w:p w14:paraId="11EC8FFB" w14:textId="7A954BB7" w:rsidR="009B7A6E" w:rsidRPr="00BB53E0" w:rsidRDefault="00400369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доходы бюджета муниципального образования</w:t>
      </w:r>
      <w:r w:rsidR="009B7A6E" w:rsidRPr="00BB53E0">
        <w:rPr>
          <w:b w:val="0"/>
          <w:sz w:val="26"/>
          <w:szCs w:val="26"/>
        </w:rPr>
        <w:t xml:space="preserve"> – </w:t>
      </w:r>
      <w:r w:rsidR="00FD5066" w:rsidRPr="00BB53E0">
        <w:rPr>
          <w:b w:val="0"/>
          <w:sz w:val="26"/>
          <w:szCs w:val="26"/>
        </w:rPr>
        <w:t>не планируются</w:t>
      </w:r>
    </w:p>
    <w:p w14:paraId="5FA7A487" w14:textId="245DAA9E" w:rsidR="0092565A" w:rsidRDefault="009B7A6E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  <w:r w:rsidRPr="00BB53E0">
        <w:rPr>
          <w:b w:val="0"/>
          <w:sz w:val="26"/>
          <w:szCs w:val="26"/>
        </w:rPr>
        <w:br/>
      </w:r>
      <w:r w:rsidR="00FF3C8B" w:rsidRPr="00BB53E0">
        <w:rPr>
          <w:rStyle w:val="FontStyle25"/>
          <w:b w:val="0"/>
          <w:bCs w:val="0"/>
          <w:sz w:val="26"/>
          <w:szCs w:val="26"/>
        </w:rPr>
        <w:t>5</w:t>
      </w:r>
      <w:r w:rsidR="0092565A" w:rsidRPr="00BB53E0">
        <w:rPr>
          <w:rStyle w:val="FontStyle25"/>
          <w:b w:val="0"/>
          <w:bCs w:val="0"/>
          <w:sz w:val="26"/>
          <w:szCs w:val="26"/>
        </w:rPr>
        <w:t>. Оценка дополнительных расходов предпринимателей и инвесторов</w:t>
      </w:r>
    </w:p>
    <w:p w14:paraId="38673190" w14:textId="77777777" w:rsidR="00BB53E0" w:rsidRPr="00BB53E0" w:rsidRDefault="00BB53E0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</w:p>
    <w:p w14:paraId="3D5FB9AB" w14:textId="64549D94" w:rsidR="0092565A" w:rsidRPr="00BB53E0" w:rsidRDefault="00FF3C8B" w:rsidP="00BB53E0">
      <w:pPr>
        <w:pStyle w:val="Style14"/>
        <w:widowControl/>
        <w:spacing w:before="53" w:line="278" w:lineRule="exact"/>
        <w:ind w:left="5" w:firstLine="346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Рассматриваемый</w:t>
      </w:r>
      <w:r w:rsidR="0092565A" w:rsidRPr="00BB53E0">
        <w:rPr>
          <w:rStyle w:val="FontStyle25"/>
          <w:sz w:val="26"/>
          <w:szCs w:val="26"/>
        </w:rPr>
        <w:t xml:space="preserve"> муниципальн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нормативн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правово</w:t>
      </w:r>
      <w:r w:rsidRPr="00BB53E0">
        <w:rPr>
          <w:rStyle w:val="FontStyle25"/>
          <w:sz w:val="26"/>
          <w:szCs w:val="26"/>
        </w:rPr>
        <w:t>й</w:t>
      </w:r>
      <w:r w:rsidR="0092565A" w:rsidRPr="00BB53E0">
        <w:rPr>
          <w:rStyle w:val="FontStyle25"/>
          <w:sz w:val="26"/>
          <w:szCs w:val="26"/>
        </w:rPr>
        <w:t xml:space="preserve"> акт не влечет дополнительных расходов</w:t>
      </w:r>
      <w:r w:rsidR="00B26242" w:rsidRPr="00BB53E0">
        <w:rPr>
          <w:rStyle w:val="FontStyle25"/>
          <w:sz w:val="26"/>
          <w:szCs w:val="26"/>
        </w:rPr>
        <w:t xml:space="preserve"> для </w:t>
      </w:r>
      <w:r w:rsidRPr="00BB53E0">
        <w:rPr>
          <w:rStyle w:val="FontStyle25"/>
          <w:sz w:val="26"/>
          <w:szCs w:val="26"/>
        </w:rPr>
        <w:t>предпринимателей и инвесторов</w:t>
      </w:r>
      <w:r w:rsidR="00B26242" w:rsidRPr="00BB53E0">
        <w:rPr>
          <w:rStyle w:val="FontStyle25"/>
          <w:sz w:val="26"/>
          <w:szCs w:val="26"/>
        </w:rPr>
        <w:t>.</w:t>
      </w:r>
    </w:p>
    <w:p w14:paraId="405B993A" w14:textId="77777777" w:rsidR="00BB53E0" w:rsidRPr="00BB53E0" w:rsidRDefault="00BB53E0" w:rsidP="00BB53E0">
      <w:pPr>
        <w:jc w:val="both"/>
        <w:rPr>
          <w:sz w:val="26"/>
          <w:szCs w:val="26"/>
        </w:rPr>
      </w:pPr>
    </w:p>
    <w:p w14:paraId="1C629ACF" w14:textId="487D51B8" w:rsidR="001E464D" w:rsidRDefault="00FF3C8B" w:rsidP="00BB53E0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6. </w:t>
      </w:r>
      <w:r w:rsidR="00BB53E0">
        <w:rPr>
          <w:sz w:val="26"/>
          <w:szCs w:val="26"/>
        </w:rPr>
        <w:t>П</w:t>
      </w:r>
      <w:r w:rsidRPr="00BB53E0">
        <w:rPr>
          <w:sz w:val="26"/>
          <w:szCs w:val="26"/>
        </w:rPr>
        <w:t>оложительные и отрицательные последствия регулирования</w:t>
      </w:r>
    </w:p>
    <w:p w14:paraId="0AB4CBE6" w14:textId="77777777" w:rsidR="00BB53E0" w:rsidRPr="00BB53E0" w:rsidRDefault="00BB53E0" w:rsidP="00BB53E0">
      <w:pPr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835"/>
        <w:gridCol w:w="1701"/>
      </w:tblGrid>
      <w:tr w:rsidR="00BB53E0" w:rsidRPr="00BB53E0" w14:paraId="3BFEBADD" w14:textId="77777777" w:rsidTr="00BB53E0">
        <w:trPr>
          <w:trHeight w:hRule="exact" w:val="12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B9D9" w14:textId="1ABE07B0" w:rsidR="00BB53E0" w:rsidRPr="00BB53E0" w:rsidRDefault="00BB53E0" w:rsidP="00BB53E0">
            <w:pPr>
              <w:pStyle w:val="Style21"/>
              <w:widowControl/>
              <w:spacing w:line="240" w:lineRule="auto"/>
              <w:ind w:left="34" w:right="38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1) Основные риски решения проблемы</w:t>
            </w:r>
            <w:r>
              <w:rPr>
                <w:rStyle w:val="FontStyle25"/>
              </w:rPr>
              <w:t xml:space="preserve"> </w:t>
            </w:r>
            <w:r w:rsidRPr="00BB53E0">
              <w:rPr>
                <w:rStyle w:val="FontStyle25"/>
              </w:rPr>
              <w:t>предложенным способом и риски отрицательных последствий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692F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right="365"/>
              <w:jc w:val="left"/>
              <w:rPr>
                <w:rStyle w:val="FontStyle25"/>
              </w:rPr>
            </w:pPr>
            <w:r w:rsidRPr="00BB53E0">
              <w:rPr>
                <w:rStyle w:val="FontStyle25"/>
              </w:rPr>
              <w:t>2) Оценки вероятности наступления рисков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87D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39" w:right="149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3) Методы контроля эффективности достижения цели по рискам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2FE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01" w:right="125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4) Степень контроля рисков</w:t>
            </w:r>
          </w:p>
        </w:tc>
      </w:tr>
      <w:tr w:rsidR="00BB53E0" w:rsidRPr="00BB53E0" w14:paraId="3905D2AA" w14:textId="77777777" w:rsidTr="00BB53E0">
        <w:trPr>
          <w:trHeight w:hRule="exact" w:val="1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90CB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Не выявлены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3CA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7045" w14:textId="77777777" w:rsidR="00BB53E0" w:rsidRPr="00BB53E0" w:rsidRDefault="00BB53E0" w:rsidP="00BB53E0">
            <w:pPr>
              <w:pStyle w:val="Style10"/>
              <w:widowControl/>
              <w:jc w:val="both"/>
              <w:rPr>
                <w:rStyle w:val="FontStyle28"/>
                <w:sz w:val="24"/>
                <w:szCs w:val="24"/>
              </w:rPr>
            </w:pPr>
            <w:r w:rsidRPr="00BB53E0">
              <w:rPr>
                <w:rStyle w:val="FontStyle28"/>
                <w:sz w:val="24"/>
                <w:szCs w:val="24"/>
              </w:rPr>
              <w:t>Проводится администрацией Карталинского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D046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высокая</w:t>
            </w:r>
          </w:p>
        </w:tc>
      </w:tr>
    </w:tbl>
    <w:p w14:paraId="6CB0CD30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0A2BDE6B" w14:textId="1797BD40" w:rsidR="00BB53E0" w:rsidRDefault="00BB53E0" w:rsidP="00BB53E0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7. Методы контроля достижения цели</w:t>
      </w:r>
    </w:p>
    <w:p w14:paraId="3344069C" w14:textId="77777777" w:rsidR="00BB53E0" w:rsidRPr="00BB53E0" w:rsidRDefault="00BB53E0" w:rsidP="00BB53E0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1915"/>
        <w:gridCol w:w="1701"/>
        <w:gridCol w:w="1701"/>
        <w:gridCol w:w="1701"/>
      </w:tblGrid>
      <w:tr w:rsidR="00BB53E0" w:rsidRPr="00561C71" w14:paraId="07FC2D9D" w14:textId="77777777" w:rsidTr="003B6C7F">
        <w:trPr>
          <w:trHeight w:hRule="exact" w:val="1445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7E23" w14:textId="77777777" w:rsidR="00BB53E0" w:rsidRPr="00561C71" w:rsidRDefault="00BB53E0" w:rsidP="00BB53E0">
            <w:pPr>
              <w:pStyle w:val="Style21"/>
              <w:widowControl/>
              <w:ind w:left="77" w:right="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1) Наименование целей регулирования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C767" w14:textId="77777777" w:rsidR="00BB53E0" w:rsidRPr="00561C71" w:rsidRDefault="00BB53E0" w:rsidP="00BB53E0">
            <w:pPr>
              <w:pStyle w:val="Style21"/>
              <w:widowControl/>
              <w:ind w:left="34" w:right="53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2)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8739" w14:textId="77777777" w:rsidR="00BB53E0" w:rsidRPr="00561C71" w:rsidRDefault="00BB53E0" w:rsidP="00BB53E0">
            <w:pPr>
              <w:pStyle w:val="Style21"/>
              <w:widowControl/>
              <w:ind w:left="24" w:right="3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3)Ед. измерения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027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4) Способ расчета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5B9" w14:textId="77777777" w:rsidR="00BB53E0" w:rsidRPr="00561C71" w:rsidRDefault="00BB53E0" w:rsidP="00BB53E0">
            <w:pPr>
              <w:pStyle w:val="Style9"/>
              <w:widowControl/>
              <w:ind w:left="86" w:right="24" w:hanging="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5) Источники информации для расчета</w:t>
            </w:r>
          </w:p>
        </w:tc>
      </w:tr>
      <w:tr w:rsidR="00BB53E0" w:rsidRPr="00561C71" w14:paraId="0D67EE2F" w14:textId="77777777" w:rsidTr="003B6C7F">
        <w:trPr>
          <w:trHeight w:hRule="exact" w:val="859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45F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упорядочение порядка исполнения функции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462" w14:textId="77777777" w:rsidR="00BB53E0" w:rsidRPr="00561C71" w:rsidRDefault="00BB53E0" w:rsidP="00BB53E0">
            <w:pPr>
              <w:pStyle w:val="Style21"/>
              <w:widowControl/>
              <w:ind w:right="5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соблюдение норм правового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87D0" w14:textId="77777777" w:rsidR="00BB53E0" w:rsidRPr="00561C71" w:rsidRDefault="00BB53E0" w:rsidP="00561C71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2C3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811D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  <w:tr w:rsidR="00BB53E0" w:rsidRPr="00561C71" w14:paraId="3C17D359" w14:textId="77777777" w:rsidTr="003B6C7F">
        <w:trPr>
          <w:trHeight w:hRule="exact" w:val="1471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40D6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сокращение количества документов, предоставляемых заявителем </w:t>
            </w:r>
          </w:p>
          <w:p w14:paraId="34A941B0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BEA6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упрощение и улучшение качества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CB9C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95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0433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</w:tbl>
    <w:p w14:paraId="15569DEB" w14:textId="30B19E09" w:rsidR="00A445C4" w:rsidRPr="00BB53E0" w:rsidRDefault="00A445C4" w:rsidP="00BB53E0">
      <w:pPr>
        <w:pStyle w:val="Style7"/>
        <w:widowControl/>
        <w:spacing w:line="283" w:lineRule="exact"/>
        <w:rPr>
          <w:rStyle w:val="FontStyle25"/>
          <w:sz w:val="26"/>
          <w:szCs w:val="26"/>
          <w:u w:val="single"/>
        </w:rPr>
      </w:pPr>
      <w:r w:rsidRPr="00BB53E0">
        <w:rPr>
          <w:rStyle w:val="FontStyle25"/>
          <w:sz w:val="26"/>
          <w:szCs w:val="26"/>
        </w:rPr>
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49A9A3AF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</w:p>
    <w:p w14:paraId="5E741DFC" w14:textId="787927BB" w:rsidR="00BB53E0" w:rsidRDefault="00BB53E0" w:rsidP="00561C71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8. Эффективность достижения цели регулирования</w:t>
      </w:r>
    </w:p>
    <w:p w14:paraId="5AF623CC" w14:textId="77777777" w:rsidR="00561C71" w:rsidRPr="00BB53E0" w:rsidRDefault="00561C71" w:rsidP="00BB53E0">
      <w:pPr>
        <w:ind w:firstLine="709"/>
        <w:jc w:val="both"/>
        <w:rPr>
          <w:sz w:val="26"/>
          <w:szCs w:val="26"/>
        </w:rPr>
      </w:pPr>
    </w:p>
    <w:p w14:paraId="74722425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Социальный результат, достигается с помощью действия юридических норм, и той социальной целью, для достижения которой эти нормы были изданы</w:t>
      </w:r>
    </w:p>
    <w:p w14:paraId="2009505F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29BDDA08" w14:textId="675C3B7F" w:rsidR="00BB53E0" w:rsidRDefault="00BB53E0" w:rsidP="00561C71">
      <w:pPr>
        <w:jc w:val="center"/>
        <w:rPr>
          <w:bCs/>
          <w:sz w:val="26"/>
          <w:szCs w:val="26"/>
        </w:rPr>
      </w:pPr>
      <w:r w:rsidRPr="00561C71">
        <w:rPr>
          <w:bCs/>
          <w:sz w:val="26"/>
          <w:szCs w:val="26"/>
        </w:rPr>
        <w:t>9. Справка о проведении публичных консультаций</w:t>
      </w:r>
    </w:p>
    <w:p w14:paraId="58635E03" w14:textId="77777777" w:rsidR="00561C71" w:rsidRPr="00561C71" w:rsidRDefault="00561C71" w:rsidP="00561C71">
      <w:pPr>
        <w:jc w:val="center"/>
        <w:rPr>
          <w:bCs/>
          <w:sz w:val="26"/>
          <w:szCs w:val="26"/>
        </w:rPr>
      </w:pPr>
    </w:p>
    <w:p w14:paraId="73623381" w14:textId="77777777" w:rsidR="00BB53E0" w:rsidRPr="00BB53E0" w:rsidRDefault="00BB53E0" w:rsidP="00561C71">
      <w:pPr>
        <w:pStyle w:val="a4"/>
        <w:tabs>
          <w:tab w:val="left" w:pos="1418"/>
        </w:tabs>
        <w:ind w:left="851"/>
        <w:jc w:val="left"/>
        <w:rPr>
          <w:sz w:val="26"/>
          <w:szCs w:val="26"/>
        </w:rPr>
      </w:pPr>
      <w:r w:rsidRPr="00BB53E0">
        <w:rPr>
          <w:sz w:val="26"/>
          <w:szCs w:val="26"/>
        </w:rPr>
        <w:t>Общие сроки проведения публичных консультаций:</w:t>
      </w:r>
    </w:p>
    <w:p w14:paraId="195ECA76" w14:textId="4D1428CC" w:rsidR="00BB53E0" w:rsidRPr="00FD5066" w:rsidRDefault="00BB53E0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начало:      </w:t>
      </w:r>
      <w:r w:rsidR="001D22E0">
        <w:rPr>
          <w:sz w:val="26"/>
          <w:szCs w:val="26"/>
        </w:rPr>
        <w:t xml:space="preserve">  </w:t>
      </w:r>
      <w:r w:rsidR="00BF42AF">
        <w:rPr>
          <w:sz w:val="26"/>
          <w:szCs w:val="26"/>
        </w:rPr>
        <w:t>1</w:t>
      </w:r>
      <w:r w:rsidR="009A78D5">
        <w:rPr>
          <w:sz w:val="26"/>
          <w:szCs w:val="26"/>
        </w:rPr>
        <w:t>4</w:t>
      </w:r>
      <w:r w:rsidR="00FD5066" w:rsidRPr="00FD5066">
        <w:rPr>
          <w:sz w:val="26"/>
          <w:szCs w:val="26"/>
        </w:rPr>
        <w:t>.0</w:t>
      </w:r>
      <w:r w:rsidR="00F66995">
        <w:rPr>
          <w:sz w:val="26"/>
          <w:szCs w:val="26"/>
        </w:rPr>
        <w:t>7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FD5066" w:rsidRPr="00FD5066">
        <w:rPr>
          <w:sz w:val="26"/>
          <w:szCs w:val="26"/>
        </w:rPr>
        <w:t xml:space="preserve"> </w:t>
      </w:r>
      <w:r w:rsidRPr="00FD5066">
        <w:rPr>
          <w:sz w:val="26"/>
          <w:szCs w:val="26"/>
        </w:rPr>
        <w:t xml:space="preserve">г. </w:t>
      </w:r>
    </w:p>
    <w:p w14:paraId="6489C83D" w14:textId="2C28AC73" w:rsidR="00BB53E0" w:rsidRPr="00BB53E0" w:rsidRDefault="00BB53E0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BF42AF">
        <w:rPr>
          <w:sz w:val="26"/>
          <w:szCs w:val="26"/>
        </w:rPr>
        <w:t>2</w:t>
      </w:r>
      <w:r w:rsidR="009A78D5">
        <w:rPr>
          <w:sz w:val="26"/>
          <w:szCs w:val="26"/>
        </w:rPr>
        <w:t>8</w:t>
      </w:r>
      <w:r w:rsidR="00FD5066" w:rsidRPr="00FD5066">
        <w:rPr>
          <w:sz w:val="26"/>
          <w:szCs w:val="26"/>
        </w:rPr>
        <w:t>.0</w:t>
      </w:r>
      <w:r w:rsidR="00F66995">
        <w:rPr>
          <w:sz w:val="26"/>
          <w:szCs w:val="26"/>
        </w:rPr>
        <w:t>7</w:t>
      </w:r>
      <w:r w:rsidR="00FD5066" w:rsidRPr="00FD5066">
        <w:rPr>
          <w:sz w:val="26"/>
          <w:szCs w:val="26"/>
        </w:rPr>
        <w:t>.202</w:t>
      </w:r>
      <w:r w:rsidR="00BF42AF">
        <w:rPr>
          <w:sz w:val="26"/>
          <w:szCs w:val="26"/>
        </w:rPr>
        <w:t>3</w:t>
      </w:r>
      <w:r w:rsidR="001D22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>г.</w:t>
      </w:r>
    </w:p>
    <w:p w14:paraId="14D3AEEB" w14:textId="77777777" w:rsidR="00BB53E0" w:rsidRPr="00BB53E0" w:rsidRDefault="00BB53E0" w:rsidP="00BB53E0">
      <w:pPr>
        <w:ind w:right="21"/>
        <w:jc w:val="both"/>
        <w:rPr>
          <w:rStyle w:val="a3"/>
          <w:bCs/>
          <w:sz w:val="26"/>
          <w:szCs w:val="26"/>
        </w:rPr>
      </w:pPr>
      <w:r w:rsidRPr="00BB53E0">
        <w:rPr>
          <w:sz w:val="26"/>
          <w:szCs w:val="26"/>
        </w:rPr>
        <w:t xml:space="preserve"> Электронный</w:t>
      </w:r>
      <w:r w:rsidRPr="00BB53E0">
        <w:rPr>
          <w:rStyle w:val="a3"/>
          <w:sz w:val="26"/>
          <w:szCs w:val="26"/>
        </w:rPr>
        <w:t xml:space="preserve"> адрес размещения нормативного правового акта и отчета на официальном сайте: </w:t>
      </w:r>
      <w:hyperlink r:id="rId7" w:history="1">
        <w:r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</w:p>
    <w:p w14:paraId="36F50289" w14:textId="77777777" w:rsidR="00115E2B" w:rsidRPr="00BB53E0" w:rsidRDefault="00115E2B" w:rsidP="00BB53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E3C09C" w14:textId="3D5AA9D9" w:rsidR="00BB53E0" w:rsidRPr="00BB53E0" w:rsidRDefault="00782913" w:rsidP="00561C71">
      <w:pPr>
        <w:ind w:firstLine="709"/>
        <w:jc w:val="center"/>
        <w:rPr>
          <w:sz w:val="26"/>
          <w:szCs w:val="26"/>
        </w:rPr>
      </w:pPr>
      <w:r w:rsidRPr="00561C71">
        <w:rPr>
          <w:rStyle w:val="FontStyle25"/>
          <w:bCs/>
          <w:sz w:val="26"/>
          <w:szCs w:val="26"/>
        </w:rPr>
        <w:t xml:space="preserve">10. </w:t>
      </w:r>
      <w:r w:rsidR="00BB53E0" w:rsidRPr="00561C71">
        <w:rPr>
          <w:bCs/>
          <w:sz w:val="26"/>
          <w:szCs w:val="26"/>
        </w:rPr>
        <w:t>Выводы о достижении целей регулирования</w:t>
      </w:r>
      <w:r w:rsidR="00BB53E0" w:rsidRPr="00BB53E0">
        <w:rPr>
          <w:sz w:val="26"/>
          <w:szCs w:val="26"/>
        </w:rPr>
        <w:t>;</w:t>
      </w:r>
    </w:p>
    <w:p w14:paraId="706F0427" w14:textId="2960FFE8" w:rsidR="00782913" w:rsidRPr="00BB53E0" w:rsidRDefault="00782913" w:rsidP="00BB53E0">
      <w:pPr>
        <w:pStyle w:val="Style5"/>
        <w:widowControl/>
        <w:spacing w:line="240" w:lineRule="auto"/>
        <w:ind w:left="1550"/>
        <w:rPr>
          <w:rStyle w:val="FontStyle25"/>
          <w:b/>
          <w:sz w:val="26"/>
          <w:szCs w:val="26"/>
        </w:rPr>
      </w:pPr>
    </w:p>
    <w:p w14:paraId="0FF4C946" w14:textId="031AABEC" w:rsidR="00BB53E0" w:rsidRPr="00BB53E0" w:rsidRDefault="00BB53E0" w:rsidP="00BB53E0">
      <w:pPr>
        <w:pStyle w:val="Style16"/>
        <w:widowControl/>
        <w:spacing w:before="48" w:line="283" w:lineRule="exact"/>
        <w:jc w:val="both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Выводы об отсутствии либо обоснованности наличия в НПА положений, которые:</w:t>
      </w:r>
    </w:p>
    <w:p w14:paraId="3CDA33B2" w14:textId="77777777" w:rsidR="00BB53E0" w:rsidRPr="00BB53E0" w:rsidRDefault="00BB53E0" w:rsidP="00BB53E0">
      <w:pPr>
        <w:pStyle w:val="Style3"/>
        <w:widowControl/>
        <w:tabs>
          <w:tab w:val="left" w:pos="1075"/>
        </w:tabs>
        <w:spacing w:line="283" w:lineRule="exact"/>
        <w:ind w:left="5" w:right="10" w:firstLine="701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1)</w:t>
      </w:r>
      <w:r w:rsidRPr="00BB53E0">
        <w:rPr>
          <w:rStyle w:val="FontStyle25"/>
          <w:sz w:val="26"/>
          <w:szCs w:val="26"/>
        </w:rPr>
        <w:tab/>
        <w:t>вводят административные и иные ограничения и обязанности для</w:t>
      </w:r>
      <w:r w:rsidRPr="00BB53E0">
        <w:rPr>
          <w:rStyle w:val="FontStyle25"/>
          <w:sz w:val="26"/>
          <w:szCs w:val="26"/>
        </w:rPr>
        <w:br/>
        <w:t>субъектов предпринимательской, инвестиционной и иной деятельности или</w:t>
      </w:r>
      <w:r w:rsidRPr="00BB53E0">
        <w:rPr>
          <w:rStyle w:val="FontStyle25"/>
          <w:sz w:val="26"/>
          <w:szCs w:val="26"/>
        </w:rPr>
        <w:br/>
        <w:t>способствуют их введению</w:t>
      </w:r>
      <w:r w:rsidRPr="00BB53E0">
        <w:rPr>
          <w:rStyle w:val="FontStyle25"/>
          <w:sz w:val="26"/>
          <w:szCs w:val="26"/>
          <w:u w:val="single"/>
        </w:rPr>
        <w:t>: нет</w:t>
      </w:r>
    </w:p>
    <w:p w14:paraId="19FE0AC5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right="19"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lastRenderedPageBreak/>
        <w:t xml:space="preserve">способствуют возникновению расходов субъектов предпринимательской, инвестиционной и иной деятельности: </w:t>
      </w:r>
      <w:r w:rsidRPr="00BB53E0">
        <w:rPr>
          <w:rStyle w:val="FontStyle25"/>
          <w:sz w:val="26"/>
          <w:szCs w:val="26"/>
          <w:u w:val="single"/>
        </w:rPr>
        <w:t>нет</w:t>
      </w:r>
    </w:p>
    <w:p w14:paraId="41EFF44B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способствуют возникновению расходов консолидированного бюджета Карталинского муниципального района: нет</w:t>
      </w:r>
    </w:p>
    <w:p w14:paraId="2D7BBB16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left="682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ограничению конкуренции: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7EC50CA9" w14:textId="77777777" w:rsidR="00BB53E0" w:rsidRPr="00BB53E0" w:rsidRDefault="00BB53E0" w:rsidP="00BB53E0">
      <w:pPr>
        <w:pStyle w:val="Style3"/>
        <w:widowControl/>
        <w:tabs>
          <w:tab w:val="left" w:pos="955"/>
        </w:tabs>
        <w:spacing w:line="283" w:lineRule="exact"/>
        <w:ind w:left="682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Выводы о достижении целей регулирования:</w:t>
      </w:r>
    </w:p>
    <w:p w14:paraId="6883AF25" w14:textId="6C271820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установлены сроки и последовательность административных процедур и административных действий уполномоченного органа при осуществлении полномочий по исполнению полномочий;</w:t>
      </w:r>
    </w:p>
    <w:p w14:paraId="1EE3131B" w14:textId="32D58208" w:rsidR="00BB53E0" w:rsidRPr="00BB53E0" w:rsidRDefault="00BF42AF" w:rsidP="00BB53E0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B53E0" w:rsidRPr="00BB53E0">
        <w:rPr>
          <w:sz w:val="26"/>
          <w:szCs w:val="26"/>
        </w:rPr>
        <w:t>- установлен порядок взаимодействия уполномоченного органа с органами государственной власти, юридическими лицами, индивидуальными предпринимателями и гражданами при исполнении муниципальной функции в соответствии с федеральными законами, законами Челябинской области, муниципальными правовыми актами Карталинского муниципального района.</w:t>
      </w:r>
    </w:p>
    <w:p w14:paraId="4AC431C6" w14:textId="77777777" w:rsidR="001E464D" w:rsidRPr="00BB53E0" w:rsidRDefault="001E464D" w:rsidP="00BB53E0">
      <w:pPr>
        <w:jc w:val="both"/>
        <w:rPr>
          <w:b/>
          <w:sz w:val="26"/>
          <w:szCs w:val="26"/>
        </w:rPr>
      </w:pPr>
    </w:p>
    <w:p w14:paraId="4B98C41D" w14:textId="77777777" w:rsidR="00115E2B" w:rsidRPr="00BB53E0" w:rsidRDefault="00115E2B" w:rsidP="00BB53E0">
      <w:pPr>
        <w:ind w:firstLine="567"/>
        <w:jc w:val="both"/>
        <w:rPr>
          <w:sz w:val="26"/>
          <w:szCs w:val="26"/>
        </w:rPr>
      </w:pPr>
    </w:p>
    <w:p w14:paraId="48796810" w14:textId="77777777" w:rsidR="00561C71" w:rsidRDefault="00115E2B" w:rsidP="00561C71">
      <w:pPr>
        <w:jc w:val="center"/>
        <w:rPr>
          <w:sz w:val="26"/>
          <w:szCs w:val="26"/>
        </w:rPr>
      </w:pPr>
      <w:r w:rsidRPr="00561C71">
        <w:rPr>
          <w:bCs/>
          <w:sz w:val="26"/>
          <w:szCs w:val="26"/>
        </w:rPr>
        <w:t>1</w:t>
      </w:r>
      <w:r w:rsidR="00BB53E0" w:rsidRPr="00561C71">
        <w:rPr>
          <w:bCs/>
          <w:sz w:val="26"/>
          <w:szCs w:val="26"/>
        </w:rPr>
        <w:t>1</w:t>
      </w:r>
      <w:r w:rsidRPr="00561C71">
        <w:rPr>
          <w:bCs/>
          <w:sz w:val="26"/>
          <w:szCs w:val="26"/>
        </w:rPr>
        <w:t xml:space="preserve">. </w:t>
      </w:r>
      <w:r w:rsidR="00561C71" w:rsidRPr="00561C71">
        <w:rPr>
          <w:bCs/>
          <w:sz w:val="26"/>
          <w:szCs w:val="26"/>
        </w:rPr>
        <w:t>П</w:t>
      </w:r>
      <w:r w:rsidR="00BB53E0" w:rsidRPr="00561C71">
        <w:rPr>
          <w:bCs/>
          <w:sz w:val="26"/>
          <w:szCs w:val="26"/>
        </w:rPr>
        <w:t>редложения</w:t>
      </w:r>
      <w:r w:rsidR="00BB53E0" w:rsidRPr="00BB53E0">
        <w:rPr>
          <w:sz w:val="26"/>
          <w:szCs w:val="26"/>
        </w:rPr>
        <w:t xml:space="preserve"> по корректировке действующих</w:t>
      </w:r>
    </w:p>
    <w:p w14:paraId="525B57E7" w14:textId="13DE70B1" w:rsidR="00561C71" w:rsidRDefault="00BB53E0" w:rsidP="00561C71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нормативных правовых актов</w:t>
      </w:r>
    </w:p>
    <w:p w14:paraId="5795F65D" w14:textId="77777777" w:rsidR="00561C71" w:rsidRDefault="00561C71" w:rsidP="00561C71">
      <w:pPr>
        <w:jc w:val="center"/>
        <w:rPr>
          <w:sz w:val="26"/>
          <w:szCs w:val="26"/>
        </w:rPr>
      </w:pPr>
    </w:p>
    <w:p w14:paraId="600A046A" w14:textId="15481575" w:rsidR="00115E2B" w:rsidRPr="00BB53E0" w:rsidRDefault="00561C71" w:rsidP="00BB53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549A" w:rsidRPr="00BB53E0">
        <w:rPr>
          <w:sz w:val="26"/>
          <w:szCs w:val="26"/>
        </w:rPr>
        <w:t xml:space="preserve"> Замечания и предложения заинтересованных сторон, полученные в ходе проведения публичных консультаций с их обоснованием: </w:t>
      </w:r>
      <w:r w:rsidR="00D6549A" w:rsidRPr="00BB53E0">
        <w:rPr>
          <w:sz w:val="26"/>
          <w:szCs w:val="26"/>
          <w:u w:val="single"/>
        </w:rPr>
        <w:t>не поступало.</w:t>
      </w:r>
    </w:p>
    <w:p w14:paraId="7B582EC5" w14:textId="77777777" w:rsidR="00115E2B" w:rsidRPr="00BB53E0" w:rsidRDefault="00115E2B" w:rsidP="00BB53E0">
      <w:pPr>
        <w:ind w:left="2552" w:hanging="2126"/>
        <w:jc w:val="both"/>
        <w:rPr>
          <w:sz w:val="26"/>
          <w:szCs w:val="26"/>
        </w:rPr>
      </w:pPr>
    </w:p>
    <w:p w14:paraId="01073AB9" w14:textId="77777777" w:rsidR="00115E2B" w:rsidRPr="00953684" w:rsidRDefault="00115E2B" w:rsidP="00115E2B">
      <w:pPr>
        <w:tabs>
          <w:tab w:val="num" w:pos="-284"/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5A2318E" w14:textId="73696320" w:rsidR="00561C71" w:rsidRDefault="00F66995" w:rsidP="007F479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2D0CA9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1pt;margin-top:13.3pt;width:97.5pt;height:76.5pt;z-index:251658240" stroked="f">
            <v:textbox>
              <w:txbxContent>
                <w:p w14:paraId="59C3FCFE" w14:textId="78396863" w:rsidR="00561C71" w:rsidRDefault="00561C71">
                  <w:r w:rsidRPr="00561C71">
                    <w:rPr>
                      <w:noProof/>
                    </w:rPr>
                    <w:drawing>
                      <wp:inline distT="0" distB="0" distL="0" distR="0" wp14:anchorId="376B9215" wp14:editId="566EEAFA">
                        <wp:extent cx="967105" cy="870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3684" w:rsidRPr="00953684">
        <w:rPr>
          <w:sz w:val="24"/>
          <w:szCs w:val="24"/>
        </w:rPr>
        <w:t>Н</w:t>
      </w:r>
      <w:r w:rsidR="007F479B" w:rsidRPr="00953684">
        <w:rPr>
          <w:sz w:val="24"/>
          <w:szCs w:val="24"/>
        </w:rPr>
        <w:t>ачальник</w:t>
      </w:r>
      <w:r w:rsidR="00953684" w:rsidRPr="00953684">
        <w:rPr>
          <w:sz w:val="24"/>
          <w:szCs w:val="24"/>
        </w:rPr>
        <w:t xml:space="preserve"> отдела архитектуры</w:t>
      </w:r>
    </w:p>
    <w:p w14:paraId="1B449BE7" w14:textId="77777777" w:rsidR="00561C71" w:rsidRDefault="00953684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и градостроительства</w:t>
      </w:r>
      <w:r w:rsidR="00561C71">
        <w:rPr>
          <w:sz w:val="24"/>
          <w:szCs w:val="24"/>
        </w:rPr>
        <w:t xml:space="preserve"> </w:t>
      </w:r>
      <w:r w:rsidR="00E27F09" w:rsidRPr="00953684">
        <w:rPr>
          <w:sz w:val="24"/>
          <w:szCs w:val="24"/>
        </w:rPr>
        <w:t>Управления</w:t>
      </w:r>
    </w:p>
    <w:p w14:paraId="64C700F3" w14:textId="444DE228" w:rsidR="00E27F09" w:rsidRPr="00953684" w:rsidRDefault="00E27F09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строительства,</w:t>
      </w:r>
      <w:r w:rsidR="00B26242" w:rsidRPr="00953684">
        <w:rPr>
          <w:sz w:val="24"/>
          <w:szCs w:val="24"/>
        </w:rPr>
        <w:t xml:space="preserve"> </w:t>
      </w:r>
      <w:r w:rsidRPr="00953684">
        <w:rPr>
          <w:sz w:val="24"/>
          <w:szCs w:val="24"/>
        </w:rPr>
        <w:t xml:space="preserve"> инфраструктуры и ЖКХ </w:t>
      </w:r>
    </w:p>
    <w:p w14:paraId="417C6100" w14:textId="6D46377C" w:rsidR="00115E2B" w:rsidRPr="00953684" w:rsidRDefault="00E27F09" w:rsidP="00115E2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Карталинского муниципального района</w:t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A17C5D">
        <w:rPr>
          <w:sz w:val="24"/>
          <w:szCs w:val="24"/>
        </w:rPr>
        <w:tab/>
      </w:r>
      <w:r w:rsidR="00953684" w:rsidRPr="00953684">
        <w:rPr>
          <w:sz w:val="24"/>
          <w:szCs w:val="24"/>
        </w:rPr>
        <w:t>О. А. Ильина</w:t>
      </w:r>
    </w:p>
    <w:p w14:paraId="5BA222C0" w14:textId="77777777" w:rsidR="00115E2B" w:rsidRDefault="00115E2B" w:rsidP="00115E2B"/>
    <w:p w14:paraId="761C1336" w14:textId="77777777" w:rsidR="00480682" w:rsidRDefault="00480682"/>
    <w:sectPr w:rsidR="00480682" w:rsidSect="00F66995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4283256"/>
    <w:multiLevelType w:val="multilevel"/>
    <w:tmpl w:val="731EC49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 w15:restartNumberingAfterBreak="0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0D647408"/>
    <w:multiLevelType w:val="multilevel"/>
    <w:tmpl w:val="75EE9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7BE5EF2"/>
    <w:multiLevelType w:val="singleLevel"/>
    <w:tmpl w:val="8EB2D726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/>
      </w:rPr>
    </w:lvl>
  </w:abstractNum>
  <w:abstractNum w:abstractNumId="8" w15:restartNumberingAfterBreak="0">
    <w:nsid w:val="3C623F63"/>
    <w:multiLevelType w:val="multilevel"/>
    <w:tmpl w:val="7B001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96" w:hanging="600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668" w:hanging="1080"/>
      </w:pPr>
    </w:lvl>
    <w:lvl w:ilvl="4">
      <w:start w:val="1"/>
      <w:numFmt w:val="decimal"/>
      <w:isLgl/>
      <w:lvlText w:val="%1.%2.%3.%4.%5"/>
      <w:lvlJc w:val="left"/>
      <w:pPr>
        <w:ind w:left="1864" w:hanging="1080"/>
      </w:pPr>
    </w:lvl>
    <w:lvl w:ilvl="5">
      <w:start w:val="1"/>
      <w:numFmt w:val="decimal"/>
      <w:isLgl/>
      <w:lvlText w:val="%1.%2.%3.%4.%5.%6"/>
      <w:lvlJc w:val="left"/>
      <w:pPr>
        <w:ind w:left="2420" w:hanging="1440"/>
      </w:pPr>
    </w:lvl>
    <w:lvl w:ilvl="6">
      <w:start w:val="1"/>
      <w:numFmt w:val="decimal"/>
      <w:isLgl/>
      <w:lvlText w:val="%1.%2.%3.%4.%5.%6.%7"/>
      <w:lvlJc w:val="left"/>
      <w:pPr>
        <w:ind w:left="2616" w:hanging="1440"/>
      </w:p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</w:lvl>
    <w:lvl w:ilvl="8">
      <w:start w:val="1"/>
      <w:numFmt w:val="decimal"/>
      <w:isLgl/>
      <w:lvlText w:val="%1.%2.%3.%4.%5.%6.%7.%8.%9"/>
      <w:lvlJc w:val="left"/>
      <w:pPr>
        <w:ind w:left="3728" w:hanging="2160"/>
      </w:pPr>
    </w:lvl>
  </w:abstractNum>
  <w:abstractNum w:abstractNumId="9" w15:restartNumberingAfterBreak="0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5DD21AFF"/>
    <w:multiLevelType w:val="multilevel"/>
    <w:tmpl w:val="AC2CC28A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3" w:hanging="52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1" w15:restartNumberingAfterBreak="0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12" w15:restartNumberingAfterBreak="0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742168C5"/>
    <w:multiLevelType w:val="multilevel"/>
    <w:tmpl w:val="FBB05340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2B"/>
    <w:rsid w:val="00007A7D"/>
    <w:rsid w:val="000221E1"/>
    <w:rsid w:val="000D240D"/>
    <w:rsid w:val="000E13C9"/>
    <w:rsid w:val="000F51A8"/>
    <w:rsid w:val="00115E2B"/>
    <w:rsid w:val="001162AE"/>
    <w:rsid w:val="001C4C11"/>
    <w:rsid w:val="001D22E0"/>
    <w:rsid w:val="001E464D"/>
    <w:rsid w:val="002300D3"/>
    <w:rsid w:val="00253595"/>
    <w:rsid w:val="00335B46"/>
    <w:rsid w:val="00345714"/>
    <w:rsid w:val="00351A87"/>
    <w:rsid w:val="0037295F"/>
    <w:rsid w:val="00377A48"/>
    <w:rsid w:val="0039376D"/>
    <w:rsid w:val="003D4964"/>
    <w:rsid w:val="003D60C1"/>
    <w:rsid w:val="00400369"/>
    <w:rsid w:val="00451931"/>
    <w:rsid w:val="00480682"/>
    <w:rsid w:val="004845B6"/>
    <w:rsid w:val="004A2428"/>
    <w:rsid w:val="004B2BC5"/>
    <w:rsid w:val="004F1D5C"/>
    <w:rsid w:val="005304A5"/>
    <w:rsid w:val="005379A4"/>
    <w:rsid w:val="005434F5"/>
    <w:rsid w:val="00546091"/>
    <w:rsid w:val="00561C71"/>
    <w:rsid w:val="0057136B"/>
    <w:rsid w:val="005D3566"/>
    <w:rsid w:val="005F7725"/>
    <w:rsid w:val="006215D8"/>
    <w:rsid w:val="006218E0"/>
    <w:rsid w:val="0063398F"/>
    <w:rsid w:val="00671808"/>
    <w:rsid w:val="006A0203"/>
    <w:rsid w:val="006C3E62"/>
    <w:rsid w:val="00704D46"/>
    <w:rsid w:val="00747C94"/>
    <w:rsid w:val="00762116"/>
    <w:rsid w:val="00782913"/>
    <w:rsid w:val="007B2077"/>
    <w:rsid w:val="007F05AB"/>
    <w:rsid w:val="007F479B"/>
    <w:rsid w:val="00862FE6"/>
    <w:rsid w:val="00867D88"/>
    <w:rsid w:val="008723C4"/>
    <w:rsid w:val="008772DF"/>
    <w:rsid w:val="00882D3B"/>
    <w:rsid w:val="009177D5"/>
    <w:rsid w:val="0092565A"/>
    <w:rsid w:val="00953684"/>
    <w:rsid w:val="009A78D5"/>
    <w:rsid w:val="009B7A6E"/>
    <w:rsid w:val="009D164B"/>
    <w:rsid w:val="00A17C5D"/>
    <w:rsid w:val="00A2580F"/>
    <w:rsid w:val="00A445C4"/>
    <w:rsid w:val="00A44946"/>
    <w:rsid w:val="00A55491"/>
    <w:rsid w:val="00A7553C"/>
    <w:rsid w:val="00A85585"/>
    <w:rsid w:val="00AD3F21"/>
    <w:rsid w:val="00B043CB"/>
    <w:rsid w:val="00B26242"/>
    <w:rsid w:val="00B73DE1"/>
    <w:rsid w:val="00B74A74"/>
    <w:rsid w:val="00B87297"/>
    <w:rsid w:val="00BB53E0"/>
    <w:rsid w:val="00BF2ACD"/>
    <w:rsid w:val="00BF42AF"/>
    <w:rsid w:val="00C0197B"/>
    <w:rsid w:val="00C02C9E"/>
    <w:rsid w:val="00C30368"/>
    <w:rsid w:val="00C35BCF"/>
    <w:rsid w:val="00C857C4"/>
    <w:rsid w:val="00C91BB5"/>
    <w:rsid w:val="00CA549E"/>
    <w:rsid w:val="00CB4F63"/>
    <w:rsid w:val="00CE7252"/>
    <w:rsid w:val="00D32F08"/>
    <w:rsid w:val="00D6549A"/>
    <w:rsid w:val="00D7664A"/>
    <w:rsid w:val="00DB0FC9"/>
    <w:rsid w:val="00DC1ED0"/>
    <w:rsid w:val="00DD2B23"/>
    <w:rsid w:val="00DD2E13"/>
    <w:rsid w:val="00DF0D2B"/>
    <w:rsid w:val="00E27D3C"/>
    <w:rsid w:val="00E27F09"/>
    <w:rsid w:val="00E34D91"/>
    <w:rsid w:val="00E356F1"/>
    <w:rsid w:val="00E44A55"/>
    <w:rsid w:val="00E4502B"/>
    <w:rsid w:val="00EA1227"/>
    <w:rsid w:val="00EA1C0C"/>
    <w:rsid w:val="00EC3497"/>
    <w:rsid w:val="00ED62A4"/>
    <w:rsid w:val="00F12A66"/>
    <w:rsid w:val="00F330AC"/>
    <w:rsid w:val="00F66995"/>
    <w:rsid w:val="00F70830"/>
    <w:rsid w:val="00F856A2"/>
    <w:rsid w:val="00F86FC7"/>
    <w:rsid w:val="00FA245D"/>
    <w:rsid w:val="00FB334A"/>
    <w:rsid w:val="00FB3750"/>
    <w:rsid w:val="00FC7D8D"/>
    <w:rsid w:val="00FD5066"/>
    <w:rsid w:val="00FE560E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A760A"/>
  <w15:docId w15:val="{D266C1F0-E5EF-47F7-A555-46DB20E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aliases w:val="Название2"/>
    <w:basedOn w:val="a0"/>
    <w:uiPriority w:val="22"/>
    <w:qFormat/>
    <w:rsid w:val="00115E2B"/>
    <w:rPr>
      <w:rFonts w:ascii="Times New Roman" w:hAnsi="Times New Roman" w:cs="Times New Roman" w:hint="default"/>
      <w:b w:val="0"/>
      <w:bCs w:val="0"/>
      <w:sz w:val="28"/>
    </w:rPr>
  </w:style>
  <w:style w:type="paragraph" w:styleId="a4">
    <w:name w:val="Title"/>
    <w:basedOn w:val="1"/>
    <w:next w:val="a"/>
    <w:link w:val="a5"/>
    <w:uiPriority w:val="99"/>
    <w:qFormat/>
    <w:rsid w:val="00115E2B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115E2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PlusNormal">
    <w:name w:val="ConsPlusNormal"/>
    <w:rsid w:val="00115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4"/>
    <w:uiPriority w:val="99"/>
    <w:rsid w:val="00115E2B"/>
    <w:pPr>
      <w:ind w:left="0" w:firstLine="0"/>
      <w:jc w:val="center"/>
    </w:pPr>
    <w:rPr>
      <w:rFonts w:ascii="Cambria" w:hAnsi="Cambria"/>
      <w:b/>
    </w:rPr>
  </w:style>
  <w:style w:type="paragraph" w:styleId="a6">
    <w:name w:val="List Paragraph"/>
    <w:basedOn w:val="a"/>
    <w:uiPriority w:val="34"/>
    <w:qFormat/>
    <w:rsid w:val="007F05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B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7295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A122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9177D5"/>
    <w:rPr>
      <w:i/>
      <w:iCs/>
    </w:rPr>
  </w:style>
  <w:style w:type="paragraph" w:customStyle="1" w:styleId="Style3">
    <w:name w:val="Style3"/>
    <w:basedOn w:val="a"/>
    <w:uiPriority w:val="99"/>
    <w:rsid w:val="00EA1C0C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EA1C0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370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ind w:hanging="205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D2E1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DD2E13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DD2E1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D2E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445C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82913"/>
    <w:pPr>
      <w:widowControl w:val="0"/>
      <w:autoSpaceDE w:val="0"/>
      <w:autoSpaceDN w:val="0"/>
      <w:adjustRightInd w:val="0"/>
      <w:spacing w:line="293" w:lineRule="exact"/>
      <w:ind w:hanging="1891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82913"/>
    <w:pPr>
      <w:widowControl w:val="0"/>
      <w:autoSpaceDE w:val="0"/>
      <w:autoSpaceDN w:val="0"/>
      <w:adjustRightInd w:val="0"/>
      <w:spacing w:line="288" w:lineRule="exact"/>
      <w:ind w:firstLine="864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782913"/>
    <w:rPr>
      <w:rFonts w:ascii="Times New Roman" w:hAnsi="Times New Roman" w:cs="Times New Roman"/>
      <w:i/>
      <w:iCs/>
      <w:sz w:val="24"/>
      <w:szCs w:val="24"/>
    </w:rPr>
  </w:style>
  <w:style w:type="character" w:customStyle="1" w:styleId="2">
    <w:name w:val="Основной текст (2)_"/>
    <w:basedOn w:val="a0"/>
    <w:link w:val="20"/>
    <w:rsid w:val="00400369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369"/>
    <w:pPr>
      <w:widowControl w:val="0"/>
      <w:shd w:val="clear" w:color="auto" w:fill="FFFFFF"/>
      <w:spacing w:line="250" w:lineRule="exact"/>
      <w:ind w:hanging="540"/>
    </w:pPr>
    <w:rPr>
      <w:b/>
      <w:bCs/>
      <w:spacing w:val="-10"/>
      <w:lang w:eastAsia="en-US"/>
    </w:rPr>
  </w:style>
  <w:style w:type="table" w:styleId="ac">
    <w:name w:val="Table Grid"/>
    <w:basedOn w:val="a1"/>
    <w:uiPriority w:val="59"/>
    <w:rsid w:val="0040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1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talyraion.ru/" TargetMode="External"/><Relationship Id="rId5" Type="http://schemas.openxmlformats.org/officeDocument/2006/relationships/hyperlink" Target="http://kartalyraio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4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Пользователь</cp:lastModifiedBy>
  <cp:revision>53</cp:revision>
  <cp:lastPrinted>2022-02-01T05:07:00Z</cp:lastPrinted>
  <dcterms:created xsi:type="dcterms:W3CDTF">2014-10-07T09:41:00Z</dcterms:created>
  <dcterms:modified xsi:type="dcterms:W3CDTF">2023-08-10T10:12:00Z</dcterms:modified>
</cp:coreProperties>
</file>