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1D3C" w14:textId="3B5D5F62" w:rsidR="001903D0" w:rsidRPr="00A7618D" w:rsidRDefault="001903D0" w:rsidP="003634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E559BF" w14:textId="79714CC3" w:rsidR="001B3843" w:rsidRDefault="001B3843" w:rsidP="00930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527">
        <w:rPr>
          <w:rFonts w:ascii="Times New Roman" w:hAnsi="Times New Roman" w:cs="Times New Roman"/>
          <w:sz w:val="28"/>
          <w:szCs w:val="28"/>
        </w:rPr>
        <w:t>О</w:t>
      </w:r>
      <w:r w:rsidR="0084667E">
        <w:rPr>
          <w:rFonts w:ascii="Times New Roman" w:hAnsi="Times New Roman" w:cs="Times New Roman"/>
          <w:sz w:val="28"/>
          <w:szCs w:val="28"/>
        </w:rPr>
        <w:t>тчет о</w:t>
      </w:r>
      <w:r w:rsidRPr="00DC3527">
        <w:rPr>
          <w:rFonts w:ascii="Times New Roman" w:hAnsi="Times New Roman" w:cs="Times New Roman"/>
          <w:sz w:val="28"/>
          <w:szCs w:val="28"/>
        </w:rPr>
        <w:t xml:space="preserve"> реализации Программы «Поддержка </w:t>
      </w:r>
      <w:r w:rsidR="0084667E">
        <w:rPr>
          <w:rFonts w:ascii="Times New Roman" w:hAnsi="Times New Roman" w:cs="Times New Roman"/>
          <w:sz w:val="28"/>
          <w:szCs w:val="28"/>
        </w:rPr>
        <w:t xml:space="preserve">и развитие </w:t>
      </w:r>
      <w:r w:rsidRPr="00DC3527">
        <w:rPr>
          <w:rFonts w:ascii="Times New Roman" w:hAnsi="Times New Roman" w:cs="Times New Roman"/>
          <w:sz w:val="28"/>
          <w:szCs w:val="28"/>
        </w:rPr>
        <w:t>малого и ср</w:t>
      </w:r>
      <w:r w:rsidR="001903D0">
        <w:rPr>
          <w:rFonts w:ascii="Times New Roman" w:hAnsi="Times New Roman" w:cs="Times New Roman"/>
          <w:sz w:val="28"/>
          <w:szCs w:val="28"/>
        </w:rPr>
        <w:t>еднего предпринимательства</w:t>
      </w:r>
      <w:r w:rsidR="0084667E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муниципального района на 2025-2027 годы</w:t>
      </w:r>
      <w:r w:rsidR="001903D0">
        <w:rPr>
          <w:rFonts w:ascii="Times New Roman" w:hAnsi="Times New Roman" w:cs="Times New Roman"/>
          <w:sz w:val="28"/>
          <w:szCs w:val="28"/>
        </w:rPr>
        <w:t>»</w:t>
      </w:r>
      <w:r w:rsidR="00405EED">
        <w:rPr>
          <w:rFonts w:ascii="Times New Roman" w:hAnsi="Times New Roman" w:cs="Times New Roman"/>
          <w:sz w:val="28"/>
          <w:szCs w:val="28"/>
        </w:rPr>
        <w:t xml:space="preserve"> </w:t>
      </w:r>
      <w:r w:rsidR="00930ACE">
        <w:rPr>
          <w:rFonts w:ascii="Times New Roman" w:hAnsi="Times New Roman" w:cs="Times New Roman"/>
          <w:sz w:val="28"/>
          <w:szCs w:val="28"/>
        </w:rPr>
        <w:t>з</w:t>
      </w:r>
      <w:r w:rsidR="007E6B10">
        <w:rPr>
          <w:rFonts w:ascii="Times New Roman" w:hAnsi="Times New Roman" w:cs="Times New Roman"/>
          <w:sz w:val="28"/>
          <w:szCs w:val="28"/>
        </w:rPr>
        <w:t>а 202</w:t>
      </w:r>
      <w:r w:rsidR="006452B9">
        <w:rPr>
          <w:rFonts w:ascii="Times New Roman" w:hAnsi="Times New Roman" w:cs="Times New Roman"/>
          <w:sz w:val="28"/>
          <w:szCs w:val="28"/>
        </w:rPr>
        <w:t>5</w:t>
      </w:r>
      <w:r w:rsidR="001606D4">
        <w:rPr>
          <w:rFonts w:ascii="Times New Roman" w:hAnsi="Times New Roman" w:cs="Times New Roman"/>
          <w:sz w:val="28"/>
          <w:szCs w:val="28"/>
        </w:rPr>
        <w:t xml:space="preserve"> </w:t>
      </w:r>
      <w:r w:rsidR="007E6B10">
        <w:rPr>
          <w:rFonts w:ascii="Times New Roman" w:hAnsi="Times New Roman" w:cs="Times New Roman"/>
          <w:sz w:val="28"/>
          <w:szCs w:val="28"/>
        </w:rPr>
        <w:t>год.</w:t>
      </w:r>
    </w:p>
    <w:p w14:paraId="7FB0C1C9" w14:textId="77777777" w:rsidR="00367BEA" w:rsidRPr="00DC3527" w:rsidRDefault="00367BEA" w:rsidP="00367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9A5ACD" w14:textId="521F1C2D" w:rsidR="00DC3527" w:rsidRDefault="00746756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Программ</w:t>
      </w:r>
      <w:r w:rsidR="002E64DA">
        <w:rPr>
          <w:rFonts w:ascii="Times New Roman" w:hAnsi="Times New Roman" w:cs="Times New Roman"/>
          <w:sz w:val="28"/>
          <w:szCs w:val="28"/>
        </w:rPr>
        <w:t>ы</w:t>
      </w:r>
      <w:r w:rsidR="00DC3527">
        <w:rPr>
          <w:rFonts w:ascii="Times New Roman" w:hAnsi="Times New Roman" w:cs="Times New Roman"/>
          <w:sz w:val="28"/>
          <w:szCs w:val="28"/>
        </w:rPr>
        <w:t xml:space="preserve">: </w:t>
      </w:r>
      <w:r w:rsidR="0084667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C3527">
        <w:rPr>
          <w:rFonts w:ascii="Times New Roman" w:hAnsi="Times New Roman" w:cs="Times New Roman"/>
          <w:sz w:val="28"/>
          <w:szCs w:val="28"/>
        </w:rPr>
        <w:t>благоприятн</w:t>
      </w:r>
      <w:r w:rsidR="0084667E">
        <w:rPr>
          <w:rFonts w:ascii="Times New Roman" w:hAnsi="Times New Roman" w:cs="Times New Roman"/>
          <w:sz w:val="28"/>
          <w:szCs w:val="28"/>
        </w:rPr>
        <w:t>ых условий для развития субъектов малого и среднего предпринимательства, физических лиц, не являющимся индивидуальными предпринимателями и применяющий специальный налоговый режим «Налог на профессиональный доход» в Карталинском муниципальном районе.</w:t>
      </w:r>
      <w:r w:rsidR="00DC35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A163B" w14:textId="41EDE590" w:rsidR="00DC3527" w:rsidRDefault="00DC3527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</w:t>
      </w:r>
      <w:r w:rsidR="001903D0">
        <w:rPr>
          <w:rFonts w:ascii="Times New Roman" w:hAnsi="Times New Roman" w:cs="Times New Roman"/>
          <w:sz w:val="28"/>
          <w:szCs w:val="28"/>
        </w:rPr>
        <w:t xml:space="preserve"> </w:t>
      </w:r>
      <w:r w:rsidR="00EE14EC" w:rsidRPr="00EE14EC">
        <w:rPr>
          <w:rFonts w:ascii="Times New Roman" w:hAnsi="Times New Roman" w:cs="Times New Roman"/>
          <w:bCs/>
          <w:sz w:val="28"/>
          <w:szCs w:val="28"/>
        </w:rPr>
        <w:t>в</w:t>
      </w:r>
      <w:r w:rsidR="00B26A55" w:rsidRPr="00EE14E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452B9" w:rsidRPr="00EE14EC">
        <w:rPr>
          <w:rFonts w:ascii="Times New Roman" w:hAnsi="Times New Roman" w:cs="Times New Roman"/>
          <w:bCs/>
          <w:sz w:val="28"/>
          <w:szCs w:val="28"/>
        </w:rPr>
        <w:t>5</w:t>
      </w:r>
      <w:r w:rsidR="00782AF0" w:rsidRPr="00EE14E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E14EC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реализованы мероприятия по </w:t>
      </w:r>
      <w:r w:rsidR="00995181">
        <w:rPr>
          <w:rFonts w:ascii="Times New Roman" w:hAnsi="Times New Roman" w:cs="Times New Roman"/>
          <w:sz w:val="28"/>
          <w:szCs w:val="28"/>
        </w:rPr>
        <w:t xml:space="preserve">5-ти </w:t>
      </w:r>
      <w:r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5853B245" w14:textId="5A15A314" w:rsidR="001B3B43" w:rsidRDefault="00DA3D43" w:rsidP="00913708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74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7D5C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46D1" w:rsidRPr="00D346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совершенствованию нормативной правовой базы, обеспечивающей развитие субъектов малого и среднего предпринимательства, и устранение административных барьеров</w:t>
      </w:r>
      <w:r w:rsidR="001B3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CD58723" w14:textId="4489B166" w:rsidR="007A7389" w:rsidRDefault="007A7389" w:rsidP="00F7290B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официальном сайте администрации Карталинского муниципального округа находится раздел «Оценка регулирующего воздействия» </w:t>
      </w:r>
    </w:p>
    <w:p w14:paraId="1DEADCEE" w14:textId="118DD8A6" w:rsidR="001903D0" w:rsidRDefault="00D346D1" w:rsidP="00913708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="007D5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913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едены </w:t>
      </w:r>
      <w:r w:rsidR="00EC2F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D0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процедур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оценки </w:t>
      </w:r>
      <w:r w:rsidR="001B3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регулирующего воздействия НПА:</w:t>
      </w:r>
    </w:p>
    <w:p w14:paraId="09BD1334" w14:textId="77777777" w:rsidR="003C083A" w:rsidRDefault="003C083A" w:rsidP="00913708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"/>
        <w:gridCol w:w="4439"/>
        <w:gridCol w:w="2812"/>
        <w:gridCol w:w="1808"/>
      </w:tblGrid>
      <w:tr w:rsidR="002D19A6" w:rsidRPr="00995181" w14:paraId="5D040C42" w14:textId="77777777" w:rsidTr="00995181">
        <w:tc>
          <w:tcPr>
            <w:tcW w:w="512" w:type="dxa"/>
          </w:tcPr>
          <w:p w14:paraId="562A6476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439" w:type="dxa"/>
          </w:tcPr>
          <w:p w14:paraId="335CE014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 НПА</w:t>
            </w:r>
          </w:p>
        </w:tc>
        <w:tc>
          <w:tcPr>
            <w:tcW w:w="2812" w:type="dxa"/>
          </w:tcPr>
          <w:p w14:paraId="0D0D379C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какое положительное действие поддержки для СМСП</w:t>
            </w:r>
          </w:p>
        </w:tc>
        <w:tc>
          <w:tcPr>
            <w:tcW w:w="1808" w:type="dxa"/>
          </w:tcPr>
          <w:p w14:paraId="4F1B1511" w14:textId="77777777" w:rsidR="002D19A6" w:rsidRPr="00995181" w:rsidRDefault="002319F9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Замечание и предложение от СМСП</w:t>
            </w:r>
          </w:p>
        </w:tc>
      </w:tr>
      <w:tr w:rsidR="002D19A6" w:rsidRPr="00995181" w14:paraId="7232190C" w14:textId="77777777" w:rsidTr="00995181">
        <w:tc>
          <w:tcPr>
            <w:tcW w:w="512" w:type="dxa"/>
          </w:tcPr>
          <w:p w14:paraId="7F572D12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14:paraId="4E68F75C" w14:textId="434B86CC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</w:t>
            </w:r>
            <w:r w:rsidR="00EC2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административного регламента предоставления муниципальной услуги «Разрешение на установку и эксплуатацию рекламных конструкций и получение сведений о местах для размещения рекламных </w:t>
            </w:r>
            <w:r w:rsidR="00BD0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конструкций</w:t>
            </w:r>
            <w:r w:rsidR="00EC2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12" w:type="dxa"/>
          </w:tcPr>
          <w:p w14:paraId="2BE66CF3" w14:textId="6613D478" w:rsidR="002D19A6" w:rsidRPr="00995181" w:rsidRDefault="00940C9C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D0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порядочили процедуру получения услуги с повышением качества исполнения и доступности муниципальной услуги</w:t>
            </w:r>
          </w:p>
        </w:tc>
        <w:tc>
          <w:tcPr>
            <w:tcW w:w="1808" w:type="dxa"/>
          </w:tcPr>
          <w:p w14:paraId="41EE68AA" w14:textId="77777777" w:rsidR="002D19A6" w:rsidRPr="00995181" w:rsidRDefault="002319F9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D19A6" w:rsidRPr="00995181" w14:paraId="71E70407" w14:textId="77777777" w:rsidTr="00374683">
        <w:trPr>
          <w:trHeight w:val="2706"/>
        </w:trPr>
        <w:tc>
          <w:tcPr>
            <w:tcW w:w="512" w:type="dxa"/>
          </w:tcPr>
          <w:p w14:paraId="06F7D2A8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14:paraId="6C591CB8" w14:textId="75F2507B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3B97"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r w:rsidR="005D3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административного регламента по предоставлению муниципальной услуги Выдача разрешения на право организации ярмарки на территории</w:t>
            </w:r>
            <w:r w:rsidR="005D3B97"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Карталинского </w:t>
            </w:r>
            <w:r w:rsidR="005D3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городского поселения»</w:t>
            </w:r>
          </w:p>
        </w:tc>
        <w:tc>
          <w:tcPr>
            <w:tcW w:w="2812" w:type="dxa"/>
          </w:tcPr>
          <w:p w14:paraId="0A9450FB" w14:textId="512CA62D" w:rsidR="00995181" w:rsidRPr="00995181" w:rsidRDefault="00940C9C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74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порядочили процедуру получения услуги с повышением качества исполнения и доступности муниципальной услуги в</w:t>
            </w:r>
            <w:r w:rsidR="005D3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ыдача или отказ в выдаче разрешения на право организации ярмарки</w:t>
            </w:r>
          </w:p>
        </w:tc>
        <w:tc>
          <w:tcPr>
            <w:tcW w:w="1808" w:type="dxa"/>
          </w:tcPr>
          <w:p w14:paraId="76F36141" w14:textId="77777777" w:rsidR="002D19A6" w:rsidRPr="00995181" w:rsidRDefault="00995181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74683" w:rsidRPr="00995181" w14:paraId="552788BE" w14:textId="77777777" w:rsidTr="00995181">
        <w:tc>
          <w:tcPr>
            <w:tcW w:w="512" w:type="dxa"/>
          </w:tcPr>
          <w:p w14:paraId="469285D7" w14:textId="77777777" w:rsidR="00374683" w:rsidRPr="00995181" w:rsidRDefault="00374683" w:rsidP="00374683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14:paraId="7E256856" w14:textId="244CE134" w:rsidR="00374683" w:rsidRPr="00995181" w:rsidRDefault="00374683" w:rsidP="00374683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работ»</w:t>
            </w:r>
          </w:p>
        </w:tc>
        <w:tc>
          <w:tcPr>
            <w:tcW w:w="2812" w:type="dxa"/>
          </w:tcPr>
          <w:p w14:paraId="7C20A645" w14:textId="3AF339F9" w:rsidR="00374683" w:rsidRPr="00995181" w:rsidRDefault="00940C9C" w:rsidP="00374683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74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порядочили процедуру получения услуги с повышением качества исполнения и доступности муниципальной услуги</w:t>
            </w:r>
          </w:p>
        </w:tc>
        <w:tc>
          <w:tcPr>
            <w:tcW w:w="1808" w:type="dxa"/>
          </w:tcPr>
          <w:p w14:paraId="0B97AF2A" w14:textId="77777777" w:rsidR="00374683" w:rsidRPr="00995181" w:rsidRDefault="00374683" w:rsidP="00374683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D19A6" w:rsidRPr="00995181" w14:paraId="780AF111" w14:textId="77777777" w:rsidTr="00995181">
        <w:tc>
          <w:tcPr>
            <w:tcW w:w="512" w:type="dxa"/>
          </w:tcPr>
          <w:p w14:paraId="68B5BA7C" w14:textId="77777777" w:rsidR="002D19A6" w:rsidRPr="00995181" w:rsidRDefault="002D19A6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14:paraId="4BFC5BF1" w14:textId="36058A83" w:rsidR="002D19A6" w:rsidRPr="00995181" w:rsidRDefault="00F515EC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о порядке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осуществления муниципального контроля в сфере благоустройства на территории Карталинского городского поселения»</w:t>
            </w:r>
          </w:p>
        </w:tc>
        <w:tc>
          <w:tcPr>
            <w:tcW w:w="2812" w:type="dxa"/>
          </w:tcPr>
          <w:p w14:paraId="2B5FF8E8" w14:textId="4C2F55FB" w:rsidR="002D19A6" w:rsidRPr="00995181" w:rsidRDefault="00F515EC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Устанавливает единый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обязательный к исполнению порядок организации и осуществления муниципального контроля</w:t>
            </w:r>
            <w:r w:rsidR="004F4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предусмотрены индикаторы риск</w:t>
            </w:r>
            <w:r w:rsidR="006D56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08" w:type="dxa"/>
          </w:tcPr>
          <w:p w14:paraId="1BDC9348" w14:textId="77777777" w:rsidR="002D19A6" w:rsidRPr="00995181" w:rsidRDefault="0088427A" w:rsidP="00913708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C511FD" w:rsidRPr="00995181" w14:paraId="6E4595B4" w14:textId="77777777" w:rsidTr="00995181">
        <w:tc>
          <w:tcPr>
            <w:tcW w:w="512" w:type="dxa"/>
          </w:tcPr>
          <w:p w14:paraId="56CF170E" w14:textId="77777777" w:rsidR="00C511FD" w:rsidRPr="00995181" w:rsidRDefault="00C511FD" w:rsidP="00C511FD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14:paraId="61B453EB" w14:textId="7FD97B7A" w:rsidR="00C511FD" w:rsidRPr="00995181" w:rsidRDefault="00C511FD" w:rsidP="00C511FD">
            <w:pPr>
              <w:tabs>
                <w:tab w:val="left" w:pos="1276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</w:t>
            </w: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5E04446C" w14:textId="77777777" w:rsidR="00C511FD" w:rsidRPr="00995181" w:rsidRDefault="00C511FD" w:rsidP="00C511FD">
            <w:pPr>
              <w:tabs>
                <w:tab w:val="left" w:pos="1276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</w:tcPr>
          <w:p w14:paraId="64C1CC35" w14:textId="22A8351C" w:rsidR="00C511FD" w:rsidRPr="00995181" w:rsidRDefault="00C511FD" w:rsidP="00C511FD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Устанавливает единый и обязательный к исполнению порядок организации и осуществления муниципального контроля, предусмотрены индикаторы риска</w:t>
            </w:r>
          </w:p>
        </w:tc>
        <w:tc>
          <w:tcPr>
            <w:tcW w:w="1808" w:type="dxa"/>
          </w:tcPr>
          <w:p w14:paraId="79C3F972" w14:textId="77777777" w:rsidR="00C511FD" w:rsidRPr="00995181" w:rsidRDefault="00C511FD" w:rsidP="00C511FD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2310C" w:rsidRPr="00995181" w14:paraId="57A67303" w14:textId="77777777" w:rsidTr="00995181">
        <w:tc>
          <w:tcPr>
            <w:tcW w:w="512" w:type="dxa"/>
          </w:tcPr>
          <w:p w14:paraId="7E8D0E00" w14:textId="77777777" w:rsidR="0012310C" w:rsidRPr="00995181" w:rsidRDefault="0012310C" w:rsidP="0012310C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14:paraId="045F20B2" w14:textId="6498F6CE" w:rsidR="0012310C" w:rsidRPr="00995181" w:rsidRDefault="0012310C" w:rsidP="0012310C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о порядке осуществления муниципального жилищного контроля на территории Карталинского района</w:t>
            </w: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50760888" w14:textId="77777777" w:rsidR="0012310C" w:rsidRPr="00995181" w:rsidRDefault="0012310C" w:rsidP="0012310C">
            <w:pPr>
              <w:tabs>
                <w:tab w:val="left" w:pos="1276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B322844" w14:textId="21C002BE" w:rsidR="0012310C" w:rsidRPr="00995181" w:rsidRDefault="0012310C" w:rsidP="0012310C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Устанавливает единый и обязательный к исполнению порядок организации и осуществления муниципального контроля, предусмотрены индикаторы риска</w:t>
            </w:r>
          </w:p>
        </w:tc>
        <w:tc>
          <w:tcPr>
            <w:tcW w:w="1808" w:type="dxa"/>
          </w:tcPr>
          <w:p w14:paraId="2E3F90E5" w14:textId="77777777" w:rsidR="0012310C" w:rsidRPr="00995181" w:rsidRDefault="0012310C" w:rsidP="0012310C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22E55" w:rsidRPr="00995181" w14:paraId="0030537B" w14:textId="77777777" w:rsidTr="00995181">
        <w:tc>
          <w:tcPr>
            <w:tcW w:w="512" w:type="dxa"/>
          </w:tcPr>
          <w:p w14:paraId="0EBC4AF4" w14:textId="58FF45DC" w:rsidR="00622E55" w:rsidRPr="00995181" w:rsidRDefault="00622E55" w:rsidP="00622E55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14:paraId="1DC51E44" w14:textId="399573C6" w:rsidR="00622E55" w:rsidRPr="00995181" w:rsidRDefault="00622E55" w:rsidP="00622E55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о муниципальном земельном контроле на территории Карталинского района</w:t>
            </w:r>
            <w:r w:rsidRPr="0099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68941DB9" w14:textId="77777777" w:rsidR="00622E55" w:rsidRPr="00995181" w:rsidRDefault="00622E55" w:rsidP="00622E55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</w:tcPr>
          <w:p w14:paraId="15452D0F" w14:textId="136ACAA1" w:rsidR="00622E55" w:rsidRDefault="00622E55" w:rsidP="00622E55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Устанавливает единый и обязательный к исполнению порядок организации и осуществления муниципального контроля, предусмотрены индикаторы риска</w:t>
            </w:r>
          </w:p>
        </w:tc>
        <w:tc>
          <w:tcPr>
            <w:tcW w:w="1808" w:type="dxa"/>
          </w:tcPr>
          <w:p w14:paraId="19DE4CAD" w14:textId="48BE3EAB" w:rsidR="00622E55" w:rsidRDefault="00622E55" w:rsidP="00622E55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14:paraId="2797216B" w14:textId="77777777" w:rsidR="00D3600E" w:rsidRDefault="001903D0" w:rsidP="002D19A6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BE9CBDA" w14:textId="127835B0" w:rsidR="00D3600E" w:rsidRPr="00FC463C" w:rsidRDefault="0088427A" w:rsidP="00D3600E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="00424C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BCA" w:rsidRPr="00FC4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D3600E" w:rsidRPr="00FC4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процедуры оценки фактического воздействия нормативных правовых актов</w:t>
      </w:r>
      <w:r w:rsidR="00913708" w:rsidRPr="00FC4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то есть </w:t>
      </w:r>
      <w:r w:rsidR="00F30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экспертиза </w:t>
      </w:r>
      <w:r w:rsidR="00913708" w:rsidRPr="00FC4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действующих нормативных </w:t>
      </w:r>
      <w:r w:rsidR="008360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правовых </w:t>
      </w:r>
      <w:r w:rsidR="00913708" w:rsidRPr="00FC4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актов</w:t>
      </w:r>
      <w:r w:rsidR="00F72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(план утвержден постановление администрации Карталинского муниципального района № 1459 от 28.11.2024г.)</w:t>
      </w:r>
    </w:p>
    <w:p w14:paraId="033E5D10" w14:textId="77D92384" w:rsidR="00D3600E" w:rsidRPr="003C083A" w:rsidRDefault="001903D0" w:rsidP="00D3600E">
      <w:pPr>
        <w:tabs>
          <w:tab w:val="left" w:pos="1276"/>
        </w:tabs>
        <w:spacing w:after="0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C0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13708" w:rsidRPr="003C0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C2C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D3600E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от </w:t>
      </w:r>
      <w:r w:rsidR="00634404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14</w:t>
      </w:r>
      <w:r w:rsidR="00D3600E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.0</w:t>
      </w:r>
      <w:r w:rsidR="00634404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9</w:t>
      </w:r>
      <w:r w:rsidR="00D3600E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.202</w:t>
      </w:r>
      <w:r w:rsidR="00634404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</w:t>
      </w:r>
      <w:r w:rsidR="00D3600E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г. № </w:t>
      </w:r>
      <w:r w:rsidR="00634404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990</w:t>
      </w:r>
      <w:r w:rsidR="00D3600E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</w:t>
      </w:r>
      <w:r w:rsidR="00634404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установку и эксплуатацию рекламных конструкций на территории Карталинского муниципального района, аннулирование такого разрешения</w:t>
      </w:r>
      <w:r w:rsidR="00D3600E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766B3B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;</w:t>
      </w:r>
      <w:r w:rsidR="00D3600E" w:rsidRPr="003C0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0A84F3D3" w14:textId="55951A98" w:rsidR="00D3600E" w:rsidRPr="003C083A" w:rsidRDefault="00D3600E" w:rsidP="00D3600E">
      <w:pPr>
        <w:tabs>
          <w:tab w:val="left" w:pos="1276"/>
        </w:tabs>
        <w:spacing w:after="0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13708" w:rsidRPr="003C0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C2C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3C083A">
        <w:rPr>
          <w:rFonts w:ascii="Times New Roman" w:hAnsi="Times New Roman" w:cs="Times New Roman"/>
          <w:iCs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16</w:t>
      </w:r>
      <w:r w:rsidRPr="003C083A">
        <w:rPr>
          <w:rFonts w:ascii="Times New Roman" w:hAnsi="Times New Roman" w:cs="Times New Roman"/>
          <w:iCs/>
          <w:sz w:val="28"/>
          <w:szCs w:val="28"/>
        </w:rPr>
        <w:t>.0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4</w:t>
      </w:r>
      <w:r w:rsidRPr="003C083A">
        <w:rPr>
          <w:rFonts w:ascii="Times New Roman" w:hAnsi="Times New Roman" w:cs="Times New Roman"/>
          <w:iCs/>
          <w:sz w:val="28"/>
          <w:szCs w:val="28"/>
        </w:rPr>
        <w:t>.202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4</w:t>
      </w:r>
      <w:r w:rsidRPr="003C083A">
        <w:rPr>
          <w:rFonts w:ascii="Times New Roman" w:hAnsi="Times New Roman" w:cs="Times New Roman"/>
          <w:iCs/>
          <w:sz w:val="28"/>
          <w:szCs w:val="28"/>
        </w:rPr>
        <w:t xml:space="preserve"> г. № 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501</w:t>
      </w:r>
      <w:r w:rsidRPr="003C083A">
        <w:rPr>
          <w:rFonts w:ascii="Times New Roman" w:hAnsi="Times New Roman" w:cs="Times New Roman"/>
          <w:i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 xml:space="preserve">Согласование проведения 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lastRenderedPageBreak/>
        <w:t>переустройства и (или) перепланировки помещения в многоквартирном доме</w:t>
      </w:r>
      <w:r w:rsidRPr="003C083A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с изменениями от 01.07.2024г. № 820;</w:t>
      </w:r>
    </w:p>
    <w:p w14:paraId="298AA44C" w14:textId="6C2A23A1" w:rsidR="00913708" w:rsidRPr="003C083A" w:rsidRDefault="00913708" w:rsidP="000C3C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8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00E" w:rsidRPr="003C08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8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CD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3600E" w:rsidRPr="003C083A">
        <w:rPr>
          <w:rFonts w:ascii="Times New Roman" w:hAnsi="Times New Roman" w:cs="Times New Roman"/>
          <w:iCs/>
          <w:sz w:val="28"/>
          <w:szCs w:val="28"/>
        </w:rPr>
        <w:t>Постановление администрации Карталинского муниципального района</w:t>
      </w:r>
      <w:r w:rsidR="00737F70" w:rsidRPr="003C08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3600E" w:rsidRPr="003C083A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16</w:t>
      </w:r>
      <w:r w:rsidR="00D3600E" w:rsidRPr="003C083A">
        <w:rPr>
          <w:rFonts w:ascii="Times New Roman" w:hAnsi="Times New Roman" w:cs="Times New Roman"/>
          <w:iCs/>
          <w:sz w:val="28"/>
          <w:szCs w:val="28"/>
        </w:rPr>
        <w:t>.04.20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24</w:t>
      </w:r>
      <w:r w:rsidR="00D3600E" w:rsidRPr="003C083A">
        <w:rPr>
          <w:rFonts w:ascii="Times New Roman" w:hAnsi="Times New Roman" w:cs="Times New Roman"/>
          <w:iCs/>
          <w:sz w:val="28"/>
          <w:szCs w:val="28"/>
        </w:rPr>
        <w:t xml:space="preserve"> года № 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>502</w:t>
      </w:r>
      <w:r w:rsidR="00D3600E" w:rsidRPr="003C083A">
        <w:rPr>
          <w:rFonts w:ascii="Times New Roman" w:hAnsi="Times New Roman" w:cs="Times New Roman"/>
          <w:iCs/>
          <w:sz w:val="28"/>
          <w:szCs w:val="28"/>
        </w:rPr>
        <w:t xml:space="preserve"> «Об утверждении административного регламента</w:t>
      </w:r>
      <w:r w:rsidR="001903D0" w:rsidRPr="003C08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3600E" w:rsidRPr="003C083A">
        <w:rPr>
          <w:rFonts w:ascii="Times New Roman" w:hAnsi="Times New Roman" w:cs="Times New Roman"/>
          <w:iCs/>
          <w:sz w:val="28"/>
          <w:szCs w:val="28"/>
        </w:rPr>
        <w:t>предоставления муниципальной услуги</w:t>
      </w:r>
      <w:r w:rsidRPr="003C08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3600E" w:rsidRPr="003C083A">
        <w:rPr>
          <w:rFonts w:ascii="Times New Roman" w:hAnsi="Times New Roman" w:cs="Times New Roman"/>
          <w:iCs/>
          <w:sz w:val="28"/>
          <w:szCs w:val="28"/>
        </w:rPr>
        <w:t>«Предоставление</w:t>
      </w:r>
      <w:r w:rsidR="00766B3B" w:rsidRPr="003C083A">
        <w:rPr>
          <w:rFonts w:ascii="Times New Roman" w:hAnsi="Times New Roman" w:cs="Times New Roman"/>
          <w:iCs/>
          <w:sz w:val="28"/>
          <w:szCs w:val="28"/>
        </w:rPr>
        <w:t xml:space="preserve"> решения о согласовании архитектурно-градостроительного облика объекта» на территории Карталинского муниципального района.</w:t>
      </w:r>
    </w:p>
    <w:p w14:paraId="5DC0E2D0" w14:textId="5EA311D0" w:rsidR="00D3600E" w:rsidRDefault="00D3600E" w:rsidP="000C3C36">
      <w:pPr>
        <w:tabs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Замечания и предложения по указанным</w:t>
      </w:r>
      <w:r w:rsidR="00913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действующим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актам</w:t>
      </w:r>
      <w:r w:rsidR="008842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30A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субъектов малого и 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поступали.</w:t>
      </w:r>
      <w:r w:rsidR="00037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Вся информация </w:t>
      </w:r>
      <w:r w:rsidR="00836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оценке регулирующего воздействия </w:t>
      </w:r>
      <w:r w:rsidR="00037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размещена на сайте администрации Карталинского муниципального </w:t>
      </w:r>
      <w:r w:rsidR="003141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0372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разделе «Оценка регулирующего воздействия».</w:t>
      </w:r>
    </w:p>
    <w:p w14:paraId="4BCA3A9A" w14:textId="5C3D4B56" w:rsidR="00D3600E" w:rsidRPr="00250428" w:rsidRDefault="001B3B43" w:rsidP="00D3600E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42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16BEB" w:rsidRPr="002504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04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250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E7C" w:rsidRPr="00250428">
        <w:rPr>
          <w:rFonts w:ascii="Times New Roman" w:eastAsia="Times New Roman" w:hAnsi="Times New Roman" w:cs="Times New Roman"/>
          <w:sz w:val="28"/>
          <w:szCs w:val="28"/>
        </w:rPr>
        <w:t>Осуществлялось взаимодействие с Уполномоченным по защите прав предпринимателей Челябинской области Гончаровым А.Н.</w:t>
      </w:r>
      <w:r w:rsidR="00E14F42" w:rsidRPr="002504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0428" w:rsidRPr="0025042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7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E7C" w:rsidRPr="00250428">
        <w:rPr>
          <w:rFonts w:ascii="Times New Roman" w:eastAsia="Times New Roman" w:hAnsi="Times New Roman" w:cs="Times New Roman"/>
          <w:sz w:val="28"/>
          <w:szCs w:val="28"/>
        </w:rPr>
        <w:t>оказан</w:t>
      </w:r>
      <w:r w:rsidR="00250428" w:rsidRPr="0025042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7E1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D5E7C" w:rsidRPr="00250428">
        <w:rPr>
          <w:rFonts w:ascii="Times New Roman" w:eastAsia="Times New Roman" w:hAnsi="Times New Roman" w:cs="Times New Roman"/>
          <w:sz w:val="28"/>
          <w:szCs w:val="28"/>
        </w:rPr>
        <w:t xml:space="preserve"> содействи</w:t>
      </w:r>
      <w:r w:rsidR="00250428" w:rsidRPr="0025042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D5E7C" w:rsidRPr="0025042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50428" w:rsidRPr="00250428">
        <w:rPr>
          <w:rFonts w:ascii="Times New Roman" w:eastAsia="Times New Roman" w:hAnsi="Times New Roman" w:cs="Times New Roman"/>
          <w:sz w:val="28"/>
          <w:szCs w:val="28"/>
        </w:rPr>
        <w:t xml:space="preserve">размещении информации на официальном сайте администрации Карталинского муниципального </w:t>
      </w:r>
      <w:r w:rsidR="003141A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50428" w:rsidRPr="00250428">
        <w:rPr>
          <w:rFonts w:ascii="Times New Roman" w:eastAsia="Times New Roman" w:hAnsi="Times New Roman" w:cs="Times New Roman"/>
          <w:sz w:val="28"/>
          <w:szCs w:val="28"/>
        </w:rPr>
        <w:t xml:space="preserve"> в разделе «</w:t>
      </w:r>
      <w:r w:rsidR="003B64A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50428" w:rsidRPr="00250428">
        <w:rPr>
          <w:rFonts w:ascii="Times New Roman" w:eastAsia="Times New Roman" w:hAnsi="Times New Roman" w:cs="Times New Roman"/>
          <w:sz w:val="28"/>
          <w:szCs w:val="28"/>
        </w:rPr>
        <w:t>овости».</w:t>
      </w:r>
    </w:p>
    <w:p w14:paraId="2836F525" w14:textId="723BC978" w:rsidR="003D5E7C" w:rsidRDefault="00074F46" w:rsidP="0088427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26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F26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="00B26A55" w:rsidRPr="00B26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одействи</w:t>
      </w:r>
      <w:r w:rsidR="00EF26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</w:t>
      </w:r>
      <w:r w:rsidR="00B26A55" w:rsidRPr="00B26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развити</w:t>
      </w:r>
      <w:r w:rsidR="00254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 субъектов</w:t>
      </w:r>
      <w:r w:rsidR="00B26A55" w:rsidRPr="00B26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малого и среднего предпринимательства</w:t>
      </w:r>
      <w:r w:rsidR="00254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самозанятых лиц</w:t>
      </w:r>
      <w:r w:rsidR="003D5E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5E1E79C" w14:textId="44531118" w:rsidR="001B6BE0" w:rsidRPr="001B6BE0" w:rsidRDefault="001B6BE0" w:rsidP="001B6BE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В течение года администрациям сельских поселений на электронную почту направлялись методические материалы по вопросам развития малого и среднего предпринимательства: по маркировке «Честный знак», предоставлялись информационные материалы </w:t>
      </w:r>
      <w:r w:rsidR="00BF1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несанкционированной торговле продукции животноводства</w:t>
      </w:r>
      <w:r w:rsidR="00680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 проведении недели качества, о прохождении диспансеризации работников предприятий торговли, о мерах поддержки бизнеса, об уплате имущественных налогов до 01,12.2025 года, о маркировке безалкогольных напитков и соков, информация «Сообщи где незаконно продают алкоголь!»</w:t>
      </w:r>
      <w:r w:rsidR="000643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информация от Роспотребнадзора.</w:t>
      </w:r>
      <w:r w:rsidR="00680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034160" w14:textId="6E066146" w:rsidR="00693296" w:rsidRDefault="00F97B05" w:rsidP="00F97B0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4F4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9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F97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спользования муниципального</w:t>
      </w:r>
      <w:r w:rsidR="00693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имущества для развития субъектов малого и среднего предпринимательства</w:t>
      </w:r>
      <w:r w:rsidR="00F91A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 самозанятых лиц</w:t>
      </w:r>
      <w:r w:rsidRPr="00CB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6932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2EFC872" w14:textId="799A4D47" w:rsidR="006B1531" w:rsidRDefault="00D8557B" w:rsidP="006B153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4F6D4D" w:rsidRPr="00D82F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="00B71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26D" w:rsidRP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роведен</w:t>
      </w:r>
      <w:r w:rsidRPr="00D855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</w:t>
      </w:r>
      <w:r w:rsid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ониторинг</w:t>
      </w:r>
      <w:r w:rsidR="00D82F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Перечня</w:t>
      </w:r>
      <w:r w:rsidR="002D5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имущества</w:t>
      </w:r>
      <w:r w:rsidR="002D58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B1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находящегося в муниципальной собственности, предназначенного для предоставления во владение и (или) пользование СМСП</w:t>
      </w:r>
      <w:r w:rsidR="00D82F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самозанятым лицам</w:t>
      </w:r>
      <w:r w:rsidR="005A4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В</w:t>
      </w:r>
      <w:r w:rsidR="006B1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D82F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6B1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году внесены изменения, в Перечень 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внесены еще </w:t>
      </w:r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объекта: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земельных участка в </w:t>
      </w:r>
      <w:proofErr w:type="spellStart"/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Снежненском</w:t>
      </w:r>
      <w:proofErr w:type="spellEnd"/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сельском поселении, 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земельный участок в </w:t>
      </w:r>
      <w:proofErr w:type="spellStart"/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Неплюевском</w:t>
      </w:r>
      <w:proofErr w:type="spellEnd"/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сельском поселении,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нежилое </w:t>
      </w:r>
      <w:r w:rsidR="00F60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помещение</w:t>
      </w:r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(здание клуба) </w:t>
      </w:r>
      <w:r w:rsidR="006932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Великопетровском</w:t>
      </w:r>
      <w:proofErr w:type="spellEnd"/>
      <w:r w:rsidR="00976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сельском поселении.</w:t>
      </w:r>
      <w:r w:rsidR="00F60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484E79" w14:textId="60BE3B2A" w:rsidR="004134B2" w:rsidRPr="00BB0F16" w:rsidRDefault="006B1531" w:rsidP="00BB0F16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 в П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еречне 3</w:t>
      </w:r>
      <w:r w:rsidR="00167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объектов</w:t>
      </w:r>
      <w:r w:rsidR="00737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них 11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D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объектов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находятся 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аренде</w:t>
      </w:r>
      <w:r w:rsidR="00737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СМСП</w:t>
      </w:r>
      <w:r w:rsidR="00167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самозанятых лиц</w:t>
      </w:r>
      <w:r w:rsidR="006A7E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D58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Перечень размещен на официальном сайте администрации Карталинского муниципального </w:t>
      </w:r>
      <w:r w:rsidR="003141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2F7C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разделе «</w:t>
      </w:r>
      <w:r w:rsidR="002054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2F7C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мущественная</w:t>
      </w:r>
      <w:r w:rsidR="00E877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C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поддержка»</w:t>
      </w:r>
      <w:r w:rsidR="004134B2" w:rsidRPr="004134B2">
        <w:t xml:space="preserve"> </w:t>
      </w:r>
    </w:p>
    <w:p w14:paraId="0006B0B3" w14:textId="304F6AB2" w:rsidR="00531235" w:rsidRPr="006B1531" w:rsidRDefault="00531235" w:rsidP="006B1531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5A4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Преференции СМСП, осуществляющим деятельность в сфере теплоснабжения, водоснабжения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производителям товаров (сельскохозяйственных и продовольственных товаров, в том числе фермерской продукции, </w:t>
      </w:r>
      <w:r w:rsidR="000B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применение понижающего коэффициента за аренду земельных участков для размещения нестационарных торговых объектов сельскохозяйственными кооперативам и КФХ, являющимися сельскохозяйственными товаропроизводителями, заключение договоров на размещение нестационарных торговых объектов без торгов с СМСП, реализующими печатную продукцию, хлеб и хлебобулочные изделия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по аренде имущества не предоставлялись.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BB57262" w14:textId="308FF18C" w:rsidR="003E1DC7" w:rsidRDefault="00F97B05" w:rsidP="003E1D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74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B55D6">
        <w:rPr>
          <w:rFonts w:ascii="Times New Roman" w:hAnsi="Times New Roman" w:cs="Times New Roman"/>
          <w:b/>
          <w:sz w:val="28"/>
          <w:szCs w:val="28"/>
        </w:rPr>
        <w:t xml:space="preserve">Информационная поддержка </w:t>
      </w:r>
      <w:r w:rsidR="00A6503D">
        <w:rPr>
          <w:rFonts w:ascii="Times New Roman" w:hAnsi="Times New Roman" w:cs="Times New Roman"/>
          <w:b/>
          <w:sz w:val="28"/>
          <w:szCs w:val="28"/>
        </w:rPr>
        <w:t xml:space="preserve">субъектов </w:t>
      </w:r>
      <w:r w:rsidR="00CB55D6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A6503D">
        <w:rPr>
          <w:rFonts w:ascii="Times New Roman" w:hAnsi="Times New Roman" w:cs="Times New Roman"/>
          <w:b/>
          <w:sz w:val="28"/>
          <w:szCs w:val="28"/>
        </w:rPr>
        <w:t xml:space="preserve"> и самозанятых лиц</w:t>
      </w:r>
      <w:r w:rsidR="003E1DC7">
        <w:rPr>
          <w:rFonts w:ascii="Times New Roman" w:hAnsi="Times New Roman" w:cs="Times New Roman"/>
          <w:b/>
          <w:sz w:val="28"/>
          <w:szCs w:val="28"/>
        </w:rPr>
        <w:t>:</w:t>
      </w:r>
    </w:p>
    <w:p w14:paraId="1D590F55" w14:textId="57B916AD" w:rsidR="00501E75" w:rsidRDefault="001457E8" w:rsidP="003E1D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457E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503D">
        <w:rPr>
          <w:rFonts w:ascii="Times New Roman" w:hAnsi="Times New Roman" w:cs="Times New Roman"/>
          <w:sz w:val="28"/>
          <w:szCs w:val="28"/>
        </w:rPr>
        <w:t>реестре</w:t>
      </w:r>
      <w:r>
        <w:rPr>
          <w:rFonts w:ascii="Times New Roman" w:hAnsi="Times New Roman" w:cs="Times New Roman"/>
          <w:sz w:val="28"/>
          <w:szCs w:val="28"/>
        </w:rPr>
        <w:t xml:space="preserve"> СМСП</w:t>
      </w:r>
      <w:r w:rsidR="00A6503D">
        <w:rPr>
          <w:rFonts w:ascii="Times New Roman" w:hAnsi="Times New Roman" w:cs="Times New Roman"/>
          <w:sz w:val="28"/>
          <w:szCs w:val="28"/>
        </w:rPr>
        <w:t xml:space="preserve"> и самозанятых лиц</w:t>
      </w:r>
      <w:r>
        <w:rPr>
          <w:rFonts w:ascii="Times New Roman" w:hAnsi="Times New Roman" w:cs="Times New Roman"/>
          <w:sz w:val="28"/>
          <w:szCs w:val="28"/>
        </w:rPr>
        <w:t xml:space="preserve"> - получателей имущественной </w:t>
      </w:r>
      <w:r w:rsidR="00A6503D">
        <w:rPr>
          <w:rFonts w:ascii="Times New Roman" w:hAnsi="Times New Roman" w:cs="Times New Roman"/>
          <w:sz w:val="28"/>
          <w:szCs w:val="28"/>
        </w:rPr>
        <w:t xml:space="preserve">и финансовой </w:t>
      </w:r>
      <w:r>
        <w:rPr>
          <w:rFonts w:ascii="Times New Roman" w:hAnsi="Times New Roman" w:cs="Times New Roman"/>
          <w:sz w:val="28"/>
          <w:szCs w:val="28"/>
        </w:rPr>
        <w:t>поддержки на 01.01.202</w:t>
      </w:r>
      <w:r w:rsidR="00A650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числится </w:t>
      </w:r>
      <w:r w:rsidR="00BB172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72D">
        <w:rPr>
          <w:rFonts w:ascii="Times New Roman" w:hAnsi="Times New Roman" w:cs="Times New Roman"/>
          <w:sz w:val="28"/>
          <w:szCs w:val="28"/>
        </w:rPr>
        <w:t>получателей</w:t>
      </w:r>
      <w:r w:rsidR="00BB172D" w:rsidRPr="00BB172D">
        <w:rPr>
          <w:rFonts w:ascii="Times New Roman" w:hAnsi="Times New Roman" w:cs="Times New Roman"/>
          <w:sz w:val="28"/>
          <w:szCs w:val="28"/>
        </w:rPr>
        <w:t xml:space="preserve"> имущественной поддержки</w:t>
      </w:r>
      <w:r w:rsidRPr="00BB172D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еестр размещен на официальном сайте</w:t>
      </w:r>
      <w:r w:rsidR="00BB172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6503D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3141A8">
        <w:rPr>
          <w:rFonts w:ascii="Times New Roman" w:hAnsi="Times New Roman" w:cs="Times New Roman"/>
          <w:sz w:val="28"/>
          <w:szCs w:val="28"/>
        </w:rPr>
        <w:t>округа</w:t>
      </w:r>
      <w:r w:rsidR="00A650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01E75" w:rsidRPr="00AC359B">
          <w:rPr>
            <w:rStyle w:val="a5"/>
            <w:rFonts w:ascii="Times New Roman" w:hAnsi="Times New Roman" w:cs="Times New Roman"/>
            <w:sz w:val="28"/>
            <w:szCs w:val="28"/>
          </w:rPr>
          <w:t>https://www.kartaly-okrug.ru/city/podderzhka-subektov-malogo-i-srednego-predprinimatelstva/</w:t>
        </w:r>
      </w:hyperlink>
      <w:r w:rsidR="00501E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A22CF" w14:textId="6283B462" w:rsidR="00BB172D" w:rsidRDefault="001457E8" w:rsidP="00E0051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B172D">
        <w:rPr>
          <w:rFonts w:ascii="Times New Roman" w:hAnsi="Times New Roman" w:cs="Times New Roman"/>
          <w:bCs/>
          <w:sz w:val="28"/>
          <w:szCs w:val="28"/>
        </w:rPr>
        <w:t>)</w:t>
      </w:r>
      <w:r w:rsidR="00A650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72D">
        <w:rPr>
          <w:rFonts w:ascii="Times New Roman" w:hAnsi="Times New Roman" w:cs="Times New Roman"/>
          <w:bCs/>
          <w:sz w:val="28"/>
          <w:szCs w:val="28"/>
        </w:rPr>
        <w:t>О</w:t>
      </w:r>
      <w:r w:rsidR="00CB55D6">
        <w:rPr>
          <w:rFonts w:ascii="Times New Roman" w:hAnsi="Times New Roman" w:cs="Times New Roman"/>
          <w:bCs/>
          <w:sz w:val="28"/>
          <w:szCs w:val="28"/>
        </w:rPr>
        <w:t xml:space="preserve">казано </w:t>
      </w:r>
      <w:r w:rsidR="002343B1" w:rsidRPr="002D589B">
        <w:rPr>
          <w:rFonts w:ascii="Times New Roman" w:hAnsi="Times New Roman" w:cs="Times New Roman"/>
          <w:bCs/>
          <w:sz w:val="28"/>
          <w:szCs w:val="28"/>
        </w:rPr>
        <w:t>9</w:t>
      </w:r>
      <w:r w:rsidR="002D589B" w:rsidRPr="002D589B">
        <w:rPr>
          <w:rFonts w:ascii="Times New Roman" w:hAnsi="Times New Roman" w:cs="Times New Roman"/>
          <w:bCs/>
          <w:sz w:val="28"/>
          <w:szCs w:val="28"/>
        </w:rPr>
        <w:t>1</w:t>
      </w:r>
      <w:r w:rsidR="00CB55D6">
        <w:rPr>
          <w:rFonts w:ascii="Times New Roman" w:hAnsi="Times New Roman" w:cs="Times New Roman"/>
          <w:bCs/>
          <w:sz w:val="28"/>
          <w:szCs w:val="28"/>
        </w:rPr>
        <w:t xml:space="preserve"> информационно-консультативных услуг субъектам малого и среднего предпринимательства, самозанятым лицам</w:t>
      </w:r>
      <w:r w:rsidR="005A426D">
        <w:rPr>
          <w:rFonts w:ascii="Times New Roman" w:hAnsi="Times New Roman" w:cs="Times New Roman"/>
          <w:bCs/>
          <w:sz w:val="28"/>
          <w:szCs w:val="28"/>
        </w:rPr>
        <w:t xml:space="preserve"> по вопросам</w:t>
      </w:r>
      <w:r w:rsidR="00AB6441">
        <w:rPr>
          <w:rFonts w:ascii="Times New Roman" w:hAnsi="Times New Roman" w:cs="Times New Roman"/>
          <w:bCs/>
          <w:sz w:val="28"/>
          <w:szCs w:val="28"/>
        </w:rPr>
        <w:t xml:space="preserve"> (электронный журнал)</w:t>
      </w:r>
      <w:r w:rsidR="00BB17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1171E1" w14:textId="77777777" w:rsidR="0053131E" w:rsidRDefault="00A6503D" w:rsidP="00BB172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в ярмарках</w:t>
      </w:r>
      <w:r w:rsidR="00BB17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6448F7D1" w14:textId="0CEB4260" w:rsidR="00BB172D" w:rsidRDefault="00BB172D" w:rsidP="00BB1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маркировки продукции «Честный знак»</w:t>
      </w:r>
      <w:r w:rsidR="00F30E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80B7A" w14:textId="4D0F0708" w:rsidR="00BB172D" w:rsidRDefault="00BB172D" w:rsidP="00BB1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проводимых вебинарах</w:t>
      </w:r>
      <w:r w:rsidR="00BD5C37">
        <w:rPr>
          <w:rFonts w:ascii="Times New Roman" w:hAnsi="Times New Roman" w:cs="Times New Roman"/>
          <w:sz w:val="28"/>
          <w:szCs w:val="28"/>
        </w:rPr>
        <w:t xml:space="preserve"> для СМСП</w:t>
      </w:r>
      <w:r>
        <w:rPr>
          <w:rFonts w:ascii="Times New Roman" w:hAnsi="Times New Roman" w:cs="Times New Roman"/>
          <w:sz w:val="28"/>
          <w:szCs w:val="28"/>
        </w:rPr>
        <w:t xml:space="preserve">, опросах (через мессенджер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>
        <w:rPr>
          <w:rFonts w:ascii="Times New Roman" w:hAnsi="Times New Roman" w:cs="Times New Roman"/>
          <w:sz w:val="28"/>
          <w:szCs w:val="28"/>
        </w:rPr>
        <w:t>, электронную почту)</w:t>
      </w:r>
      <w:r w:rsidR="00FA2916">
        <w:rPr>
          <w:rFonts w:ascii="Times New Roman" w:hAnsi="Times New Roman" w:cs="Times New Roman"/>
          <w:sz w:val="28"/>
          <w:szCs w:val="28"/>
        </w:rPr>
        <w:t>;</w:t>
      </w:r>
    </w:p>
    <w:p w14:paraId="72BD3F81" w14:textId="786DEEA3" w:rsidR="001457E8" w:rsidRPr="00BB172D" w:rsidRDefault="00BB172D" w:rsidP="00BB1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уборке территории возле торговых объектов</w:t>
      </w:r>
      <w:r w:rsidR="00A6503D">
        <w:rPr>
          <w:rFonts w:ascii="Times New Roman" w:hAnsi="Times New Roman" w:cs="Times New Roman"/>
          <w:sz w:val="28"/>
          <w:szCs w:val="28"/>
        </w:rPr>
        <w:t>.</w:t>
      </w:r>
    </w:p>
    <w:p w14:paraId="2595DDCC" w14:textId="3C332E8D" w:rsidR="00F7290B" w:rsidRDefault="00BB172D" w:rsidP="00F72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1DC7" w:rsidRPr="003E1DC7">
        <w:rPr>
          <w:rFonts w:ascii="Times New Roman" w:hAnsi="Times New Roman" w:cs="Times New Roman"/>
          <w:sz w:val="28"/>
          <w:szCs w:val="28"/>
        </w:rPr>
        <w:t>)</w:t>
      </w:r>
      <w:r w:rsidR="00F7290B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</w:t>
      </w:r>
      <w:r w:rsidR="00F7290B" w:rsidRPr="00886907">
        <w:rPr>
          <w:rFonts w:ascii="Times New Roman" w:hAnsi="Times New Roman" w:cs="Times New Roman"/>
          <w:sz w:val="28"/>
          <w:szCs w:val="28"/>
        </w:rPr>
        <w:t xml:space="preserve"> </w:t>
      </w:r>
      <w:r w:rsidR="00F7290B">
        <w:rPr>
          <w:rFonts w:ascii="Times New Roman" w:hAnsi="Times New Roman" w:cs="Times New Roman"/>
          <w:sz w:val="28"/>
          <w:szCs w:val="28"/>
        </w:rPr>
        <w:t xml:space="preserve">проведен Конкурс «Лучшее благоустройство прилегающей территории объектов малого и среднего бизнеса» на территории Карталинского городского поселения: освоено фактически 199 тыс. руб. при плане 200,0 тыс. руб.,  </w:t>
      </w:r>
    </w:p>
    <w:p w14:paraId="016A9D6D" w14:textId="77777777" w:rsidR="00F7290B" w:rsidRDefault="00F7290B" w:rsidP="00F729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победителя Конкурса награждены подарками (1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топиарии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«Медведь с шарами» 1 шт., 2 место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Домовой» 1 шт., 3*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«голубь на глобусе» 1 шт.).</w:t>
      </w:r>
    </w:p>
    <w:p w14:paraId="135AAD60" w14:textId="71B5074F" w:rsidR="00F7290B" w:rsidRDefault="00F7290B" w:rsidP="00F729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12C98">
        <w:rPr>
          <w:rFonts w:ascii="Times New Roman" w:hAnsi="Times New Roman" w:cs="Times New Roman"/>
          <w:sz w:val="24"/>
          <w:szCs w:val="24"/>
        </w:rPr>
        <w:t>Третье место за счет программы по переданным городским полномочиям</w:t>
      </w:r>
      <w:r w:rsidRPr="00012C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C98">
        <w:rPr>
          <w:rFonts w:ascii="Times New Roman" w:hAnsi="Times New Roman" w:cs="Times New Roman"/>
          <w:sz w:val="24"/>
          <w:szCs w:val="24"/>
        </w:rPr>
        <w:t xml:space="preserve">(«Реализация полномочий по решению вопросов местного значения Карталинского городского поселения на 2024-2026 годы», подпрограмма «Другие вопросы в области национальной экономики», поддержка и развитие малого и среднего предпринимательства)» </w:t>
      </w:r>
    </w:p>
    <w:p w14:paraId="47F93BAB" w14:textId="77777777" w:rsidR="00F7290B" w:rsidRDefault="00F7290B" w:rsidP="00F729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18</w:t>
      </w:r>
      <w:r w:rsidRPr="003E1DC7">
        <w:rPr>
          <w:rFonts w:ascii="Times New Roman" w:hAnsi="Times New Roman" w:cs="Times New Roman"/>
          <w:sz w:val="28"/>
          <w:szCs w:val="28"/>
        </w:rPr>
        <w:t xml:space="preserve"> специализированных ярмарок:</w:t>
      </w:r>
      <w:r w:rsidRPr="00516B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2DACD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lastRenderedPageBreak/>
        <w:t>-специализированная ярмарка «Лыжня России 2025»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муниципального района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28.01.2025г. № 21-р;</w:t>
      </w:r>
    </w:p>
    <w:p w14:paraId="3440AF7C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праздничная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ярмарка «Масленица»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городского поселения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21.02.2025 г. № 84-р;</w:t>
      </w:r>
    </w:p>
    <w:p w14:paraId="3098E6B0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-специализированная ярмарка «по продаже Посадочного материала»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20.02.2025г. № 78-р</w:t>
      </w:r>
    </w:p>
    <w:p w14:paraId="74D6C214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-специализированная ярмарка «Весенний праздник – 8 марта»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03.03.2025г.№ 117-р</w:t>
      </w:r>
    </w:p>
    <w:p w14:paraId="6DE078CB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 специализированная ярмарка к родительскому дню «Радоница»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31.03.2025 г. № 193-р</w:t>
      </w:r>
    </w:p>
    <w:p w14:paraId="5786E394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 специализированная ярмарка 9 мая 2025 года, посвященной 80-й годовщине Победы в Великой Отечественной войне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23.04.2025 г № 278-р.;</w:t>
      </w:r>
    </w:p>
    <w:p w14:paraId="6CD58AE4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 специализированная ярмарка «Домашний сад»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19.05.2025г.№ 345-р</w:t>
      </w:r>
    </w:p>
    <w:p w14:paraId="573E3CC5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 специализированная ярмарка «к Дню защиты детей»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26.05.2025 г. № 369-р</w:t>
      </w:r>
    </w:p>
    <w:p w14:paraId="09AE39CC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-специализированная ярмарка «День России»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26.05.2025г. № 370-р </w:t>
      </w:r>
    </w:p>
    <w:p w14:paraId="7BEBED9F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 специализированная ярмарка «День молодежи»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19.06.2025г. № 446-р;</w:t>
      </w:r>
    </w:p>
    <w:p w14:paraId="2507D48A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праздничная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ярмарка «День семьи, любви и верности»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 распоряжение</w:t>
      </w:r>
      <w:r w:rsidRPr="00C72AA6">
        <w:rPr>
          <w:rFonts w:ascii="Times New Roman" w:hAnsi="Times New Roman" w:cs="Times New Roman"/>
          <w:sz w:val="28"/>
          <w:szCs w:val="28"/>
        </w:rPr>
        <w:t xml:space="preserve"> от 07.07.2025г. № 509-р;</w:t>
      </w:r>
    </w:p>
    <w:p w14:paraId="38717BA3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-ярмарка «Челябинская область-большая семья»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18.07.2025 г. № 542-р;</w:t>
      </w:r>
    </w:p>
    <w:p w14:paraId="74A0FD52" w14:textId="04A44171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-специализированная ярмарка «День железнодорожника»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22.07.2025 г. № 547-р;</w:t>
      </w:r>
    </w:p>
    <w:p w14:paraId="5F231C36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 специализированная ярмарка «Цветочное настроение»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18.08.2025г. № 635-р;</w:t>
      </w:r>
    </w:p>
    <w:p w14:paraId="60FE3355" w14:textId="2C6F3DF5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-благотворительная ярмарка «Чудо рядом»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28.08.2025г.  № 681-р;</w:t>
      </w:r>
    </w:p>
    <w:p w14:paraId="13043D6A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-специализированная ярмарка «Народное творчество»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25.11.2025г. № 897-р;</w:t>
      </w:r>
    </w:p>
    <w:p w14:paraId="24B4D6D0" w14:textId="77777777" w:rsidR="00F7290B" w:rsidRPr="00C72AA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 специализированная сельскохозяйственная ярмарка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26.11.2025г. № 900-р;</w:t>
      </w:r>
    </w:p>
    <w:p w14:paraId="48E65936" w14:textId="429B3C6A" w:rsidR="00F7290B" w:rsidRPr="000C3C36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-новогодн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C72AA6">
        <w:rPr>
          <w:rFonts w:ascii="Times New Roman" w:hAnsi="Times New Roman" w:cs="Times New Roman"/>
          <w:sz w:val="28"/>
          <w:szCs w:val="28"/>
        </w:rPr>
        <w:t xml:space="preserve"> ярмарк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2AA6">
        <w:rPr>
          <w:rFonts w:ascii="Times New Roman" w:hAnsi="Times New Roman" w:cs="Times New Roman"/>
          <w:sz w:val="28"/>
          <w:szCs w:val="28"/>
        </w:rPr>
        <w:t xml:space="preserve"> «по продаже хвойных деревьев и товаров новогоднего ассортимента»</w:t>
      </w:r>
      <w:r w:rsidRPr="00D3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поселения,</w:t>
      </w:r>
      <w:r w:rsidRPr="00C72AA6">
        <w:rPr>
          <w:rFonts w:ascii="Times New Roman" w:hAnsi="Times New Roman" w:cs="Times New Roman"/>
          <w:sz w:val="28"/>
          <w:szCs w:val="28"/>
        </w:rPr>
        <w:t xml:space="preserve"> распоряжение от 05.12.2025г. № 925-р.</w:t>
      </w:r>
    </w:p>
    <w:p w14:paraId="3AC988A2" w14:textId="58697B29" w:rsidR="00886907" w:rsidRDefault="00F7290B" w:rsidP="000C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AB6441">
        <w:rPr>
          <w:rFonts w:ascii="Times New Roman" w:hAnsi="Times New Roman" w:cs="Times New Roman"/>
          <w:sz w:val="28"/>
          <w:szCs w:val="28"/>
        </w:rPr>
        <w:t>На официальном сайте администрации раздел «Торговля, Потребительский рынок», пополняется информационными материалами и фотоматериалами</w:t>
      </w:r>
      <w:r w:rsidR="00855E2D">
        <w:rPr>
          <w:rFonts w:ascii="Times New Roman" w:hAnsi="Times New Roman" w:cs="Times New Roman"/>
          <w:sz w:val="28"/>
          <w:szCs w:val="28"/>
        </w:rPr>
        <w:t>.</w:t>
      </w:r>
    </w:p>
    <w:p w14:paraId="608B9427" w14:textId="54BA89AE" w:rsidR="00CB55D6" w:rsidRDefault="00074F46" w:rsidP="003B62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B55D6">
        <w:rPr>
          <w:rFonts w:ascii="Times New Roman" w:hAnsi="Times New Roman" w:cs="Times New Roman"/>
          <w:sz w:val="28"/>
          <w:szCs w:val="28"/>
        </w:rPr>
        <w:t>.</w:t>
      </w:r>
      <w:r w:rsidR="00CB55D6" w:rsidRPr="00F9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7E4">
        <w:rPr>
          <w:rFonts w:ascii="Times New Roman" w:hAnsi="Times New Roman" w:cs="Times New Roman"/>
          <w:b/>
          <w:sz w:val="28"/>
          <w:szCs w:val="28"/>
        </w:rPr>
        <w:t>Р</w:t>
      </w:r>
      <w:r w:rsidR="00CB55D6" w:rsidRPr="00F97B05">
        <w:rPr>
          <w:rFonts w:ascii="Times New Roman" w:hAnsi="Times New Roman" w:cs="Times New Roman"/>
          <w:b/>
          <w:sz w:val="28"/>
          <w:szCs w:val="28"/>
        </w:rPr>
        <w:t>азвити</w:t>
      </w:r>
      <w:r w:rsidR="00ED1F0C">
        <w:rPr>
          <w:rFonts w:ascii="Times New Roman" w:hAnsi="Times New Roman" w:cs="Times New Roman"/>
          <w:b/>
          <w:sz w:val="28"/>
          <w:szCs w:val="28"/>
        </w:rPr>
        <w:t>е</w:t>
      </w:r>
      <w:r w:rsidR="00CB55D6" w:rsidRPr="00F97B05">
        <w:rPr>
          <w:rFonts w:ascii="Times New Roman" w:hAnsi="Times New Roman" w:cs="Times New Roman"/>
          <w:b/>
          <w:sz w:val="28"/>
          <w:szCs w:val="28"/>
        </w:rPr>
        <w:t xml:space="preserve"> малого и среднего</w:t>
      </w:r>
      <w:r w:rsidR="00886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5D6" w:rsidRPr="003E1DC7">
        <w:rPr>
          <w:rFonts w:ascii="Times New Roman" w:hAnsi="Times New Roman" w:cs="Times New Roman"/>
          <w:b/>
          <w:sz w:val="28"/>
          <w:szCs w:val="28"/>
        </w:rPr>
        <w:t>предпринимательства в сфере торговли</w:t>
      </w:r>
      <w:r w:rsidR="00CB55D6">
        <w:rPr>
          <w:rFonts w:ascii="Times New Roman" w:hAnsi="Times New Roman" w:cs="Times New Roman"/>
          <w:b/>
          <w:sz w:val="28"/>
          <w:szCs w:val="28"/>
        </w:rPr>
        <w:t>:</w:t>
      </w:r>
    </w:p>
    <w:p w14:paraId="1AB3CB62" w14:textId="225B4C6C" w:rsidR="000B7F50" w:rsidRPr="00EC13B6" w:rsidRDefault="000B7F50" w:rsidP="00A728FE">
      <w:pPr>
        <w:spacing w:after="0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740130">
        <w:rPr>
          <w:rFonts w:ascii="Times New Roman" w:hAnsi="Times New Roman" w:cs="Times New Roman"/>
          <w:bCs/>
          <w:sz w:val="28"/>
          <w:szCs w:val="28"/>
        </w:rPr>
        <w:t>Мониторинг реализации Федерального закона от 28.12.2009г. № 381-</w:t>
      </w:r>
      <w:r w:rsidR="0072511D">
        <w:rPr>
          <w:rFonts w:ascii="Times New Roman" w:hAnsi="Times New Roman" w:cs="Times New Roman"/>
          <w:bCs/>
          <w:sz w:val="28"/>
          <w:szCs w:val="28"/>
        </w:rPr>
        <w:t>ФЗ «Об основах государственного регулирования торговой деятельности в Российской Федерации» осуществляется;</w:t>
      </w:r>
    </w:p>
    <w:p w14:paraId="6E99CF84" w14:textId="238F9890" w:rsidR="00767118" w:rsidRDefault="00767118" w:rsidP="007671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еженедельно в Министерство сельского хозяйства осуществлялся мониторинг розничных цен на основные виды социально значимых продуктов питания в </w:t>
      </w:r>
      <w:r w:rsidR="005818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ндекс форме</w:t>
      </w:r>
      <w:r w:rsidR="00581898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72511D">
        <w:rPr>
          <w:rFonts w:ascii="Times New Roman" w:hAnsi="Times New Roman" w:cs="Times New Roman"/>
          <w:sz w:val="28"/>
          <w:szCs w:val="28"/>
        </w:rPr>
        <w:t>;</w:t>
      </w:r>
    </w:p>
    <w:p w14:paraId="09DEF678" w14:textId="56DC912C" w:rsidR="00767118" w:rsidRDefault="00F7290B" w:rsidP="003B6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bookmarkStart w:id="0" w:name="_Hlk221777938"/>
      <w:r>
        <w:rPr>
          <w:rFonts w:ascii="Times New Roman" w:hAnsi="Times New Roman" w:cs="Times New Roman"/>
          <w:sz w:val="28"/>
          <w:szCs w:val="28"/>
        </w:rPr>
        <w:t>мониторинг обеспеченности населения</w:t>
      </w:r>
      <w:r w:rsidR="00740130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площадью торговых объектов</w:t>
      </w:r>
      <w:r w:rsidR="00740130">
        <w:rPr>
          <w:rFonts w:ascii="Times New Roman" w:hAnsi="Times New Roman" w:cs="Times New Roman"/>
          <w:sz w:val="28"/>
          <w:szCs w:val="28"/>
        </w:rPr>
        <w:t xml:space="preserve"> с выявлением проблемных территории</w:t>
      </w:r>
      <w:bookmarkEnd w:id="0"/>
      <w:r w:rsidR="00740130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72511D">
        <w:rPr>
          <w:rFonts w:ascii="Times New Roman" w:hAnsi="Times New Roman" w:cs="Times New Roman"/>
          <w:sz w:val="28"/>
          <w:szCs w:val="28"/>
        </w:rPr>
        <w:t>;</w:t>
      </w:r>
    </w:p>
    <w:p w14:paraId="27036ED1" w14:textId="1731BF23" w:rsidR="005B0497" w:rsidRPr="00F7290B" w:rsidRDefault="00F7290B" w:rsidP="00F7290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дислокация торговой сети актуализируется ежегодно на основании сведений сельских и городского поселени</w:t>
      </w:r>
      <w:r w:rsidR="0093278B">
        <w:rPr>
          <w:rFonts w:ascii="Times New Roman" w:hAnsi="Times New Roman" w:cs="Times New Roman"/>
          <w:sz w:val="28"/>
          <w:szCs w:val="28"/>
        </w:rPr>
        <w:t>й</w:t>
      </w:r>
      <w:r w:rsidR="00E11C1E">
        <w:rPr>
          <w:rFonts w:ascii="Times New Roman" w:hAnsi="Times New Roman" w:cs="Times New Roman"/>
          <w:sz w:val="28"/>
          <w:szCs w:val="28"/>
        </w:rPr>
        <w:t xml:space="preserve"> и направляется в Министерство промышленности, новых технологий и природных ресурсов Челябинской области.</w:t>
      </w:r>
    </w:p>
    <w:p w14:paraId="1ADBE1ED" w14:textId="4885F903" w:rsidR="005B0497" w:rsidRDefault="005B0497" w:rsidP="00012C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ECFB7" w14:textId="5598B346" w:rsidR="001000A5" w:rsidRDefault="001000A5" w:rsidP="00012C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65A2A1" w14:textId="0D187A6D" w:rsidR="001000A5" w:rsidRDefault="00F811C5" w:rsidP="00012C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210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C55716" wp14:editId="130B97C4">
            <wp:simplePos x="0" y="0"/>
            <wp:positionH relativeFrom="column">
              <wp:posOffset>3838575</wp:posOffset>
            </wp:positionH>
            <wp:positionV relativeFrom="paragraph">
              <wp:posOffset>26670</wp:posOffset>
            </wp:positionV>
            <wp:extent cx="819150" cy="12192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999527" w14:textId="09E1AE9F" w:rsidR="005B0497" w:rsidRDefault="005B0497" w:rsidP="005B04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  <w:r w:rsidR="00FC36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4179F0AA" w14:textId="791DF3A2" w:rsidR="005B0497" w:rsidRPr="005B0497" w:rsidRDefault="005B0497" w:rsidP="005B04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                                       М.П. Коломиец</w:t>
      </w:r>
    </w:p>
    <w:sectPr w:rsidR="005B0497" w:rsidRPr="005B0497" w:rsidSect="00A017E4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949"/>
    <w:multiLevelType w:val="hybridMultilevel"/>
    <w:tmpl w:val="50C2BD38"/>
    <w:lvl w:ilvl="0" w:tplc="1602987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0D10"/>
    <w:multiLevelType w:val="hybridMultilevel"/>
    <w:tmpl w:val="A0FE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F3154"/>
    <w:multiLevelType w:val="hybridMultilevel"/>
    <w:tmpl w:val="7AD6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C0D"/>
    <w:rsid w:val="00012C98"/>
    <w:rsid w:val="00017A0C"/>
    <w:rsid w:val="00021F3E"/>
    <w:rsid w:val="00031B64"/>
    <w:rsid w:val="0003729C"/>
    <w:rsid w:val="00042BAD"/>
    <w:rsid w:val="0005443C"/>
    <w:rsid w:val="0006006B"/>
    <w:rsid w:val="000621BD"/>
    <w:rsid w:val="0006435C"/>
    <w:rsid w:val="0007406C"/>
    <w:rsid w:val="00074F46"/>
    <w:rsid w:val="00081CD1"/>
    <w:rsid w:val="000868C0"/>
    <w:rsid w:val="00092389"/>
    <w:rsid w:val="000B2A5D"/>
    <w:rsid w:val="000B5E30"/>
    <w:rsid w:val="000B7F50"/>
    <w:rsid w:val="000C3C36"/>
    <w:rsid w:val="000C73B1"/>
    <w:rsid w:val="000E3858"/>
    <w:rsid w:val="001000A5"/>
    <w:rsid w:val="00111DCF"/>
    <w:rsid w:val="001145CC"/>
    <w:rsid w:val="00121250"/>
    <w:rsid w:val="0012310C"/>
    <w:rsid w:val="00142BFC"/>
    <w:rsid w:val="0014414D"/>
    <w:rsid w:val="001457E8"/>
    <w:rsid w:val="0015165A"/>
    <w:rsid w:val="001606D4"/>
    <w:rsid w:val="0016208A"/>
    <w:rsid w:val="00163905"/>
    <w:rsid w:val="001650FB"/>
    <w:rsid w:val="0016785A"/>
    <w:rsid w:val="001903D0"/>
    <w:rsid w:val="001911AA"/>
    <w:rsid w:val="001A27CE"/>
    <w:rsid w:val="001B3843"/>
    <w:rsid w:val="001B3B43"/>
    <w:rsid w:val="001B6BE0"/>
    <w:rsid w:val="001C2508"/>
    <w:rsid w:val="001D1CC3"/>
    <w:rsid w:val="001D2A7D"/>
    <w:rsid w:val="001D5248"/>
    <w:rsid w:val="001E4AFC"/>
    <w:rsid w:val="001F33B9"/>
    <w:rsid w:val="0020024A"/>
    <w:rsid w:val="0020548E"/>
    <w:rsid w:val="002319F9"/>
    <w:rsid w:val="002343B1"/>
    <w:rsid w:val="00246A90"/>
    <w:rsid w:val="00250428"/>
    <w:rsid w:val="00254EC7"/>
    <w:rsid w:val="0027301D"/>
    <w:rsid w:val="00276F3A"/>
    <w:rsid w:val="002772F2"/>
    <w:rsid w:val="00294175"/>
    <w:rsid w:val="002A06F9"/>
    <w:rsid w:val="002A4E5D"/>
    <w:rsid w:val="002A7DE9"/>
    <w:rsid w:val="002D19A6"/>
    <w:rsid w:val="002D589B"/>
    <w:rsid w:val="002E2BC4"/>
    <w:rsid w:val="002E64DA"/>
    <w:rsid w:val="002F22FF"/>
    <w:rsid w:val="002F7CB3"/>
    <w:rsid w:val="00301342"/>
    <w:rsid w:val="00303D6F"/>
    <w:rsid w:val="00307B3C"/>
    <w:rsid w:val="003141A8"/>
    <w:rsid w:val="00330633"/>
    <w:rsid w:val="00334709"/>
    <w:rsid w:val="00336B6F"/>
    <w:rsid w:val="00337E1B"/>
    <w:rsid w:val="00346695"/>
    <w:rsid w:val="00353826"/>
    <w:rsid w:val="00363429"/>
    <w:rsid w:val="00367BEA"/>
    <w:rsid w:val="003721AD"/>
    <w:rsid w:val="00373959"/>
    <w:rsid w:val="00374683"/>
    <w:rsid w:val="00393E8A"/>
    <w:rsid w:val="00397D4B"/>
    <w:rsid w:val="003A17C0"/>
    <w:rsid w:val="003B1651"/>
    <w:rsid w:val="003B2A91"/>
    <w:rsid w:val="003B2C5D"/>
    <w:rsid w:val="003B6281"/>
    <w:rsid w:val="003B64AF"/>
    <w:rsid w:val="003B6B5F"/>
    <w:rsid w:val="003C083A"/>
    <w:rsid w:val="003C3D3D"/>
    <w:rsid w:val="003D2368"/>
    <w:rsid w:val="003D5E7C"/>
    <w:rsid w:val="003E1B53"/>
    <w:rsid w:val="003E1DC7"/>
    <w:rsid w:val="003F08FB"/>
    <w:rsid w:val="003F214D"/>
    <w:rsid w:val="003F4488"/>
    <w:rsid w:val="00405EED"/>
    <w:rsid w:val="00410A24"/>
    <w:rsid w:val="004134B2"/>
    <w:rsid w:val="004174B2"/>
    <w:rsid w:val="00424C84"/>
    <w:rsid w:val="00430ADB"/>
    <w:rsid w:val="0043228B"/>
    <w:rsid w:val="0043467C"/>
    <w:rsid w:val="004431BE"/>
    <w:rsid w:val="00463BCC"/>
    <w:rsid w:val="004641A9"/>
    <w:rsid w:val="004802C3"/>
    <w:rsid w:val="00481C47"/>
    <w:rsid w:val="00485C39"/>
    <w:rsid w:val="004A002A"/>
    <w:rsid w:val="004A481E"/>
    <w:rsid w:val="004B2CC5"/>
    <w:rsid w:val="004D261A"/>
    <w:rsid w:val="004F49CD"/>
    <w:rsid w:val="004F6D4D"/>
    <w:rsid w:val="004F72B3"/>
    <w:rsid w:val="00500494"/>
    <w:rsid w:val="00501E75"/>
    <w:rsid w:val="00516AC9"/>
    <w:rsid w:val="00516BEB"/>
    <w:rsid w:val="00521CA5"/>
    <w:rsid w:val="005248F2"/>
    <w:rsid w:val="005253A6"/>
    <w:rsid w:val="0052675D"/>
    <w:rsid w:val="00531235"/>
    <w:rsid w:val="0053131E"/>
    <w:rsid w:val="0053563B"/>
    <w:rsid w:val="00536EFA"/>
    <w:rsid w:val="005778CE"/>
    <w:rsid w:val="00581898"/>
    <w:rsid w:val="00591DC5"/>
    <w:rsid w:val="005937E5"/>
    <w:rsid w:val="005A426D"/>
    <w:rsid w:val="005A4B4D"/>
    <w:rsid w:val="005B0497"/>
    <w:rsid w:val="005B13A0"/>
    <w:rsid w:val="005D0014"/>
    <w:rsid w:val="005D3B97"/>
    <w:rsid w:val="005D6587"/>
    <w:rsid w:val="00622E55"/>
    <w:rsid w:val="006253B2"/>
    <w:rsid w:val="00634404"/>
    <w:rsid w:val="006377A1"/>
    <w:rsid w:val="00641653"/>
    <w:rsid w:val="006452B9"/>
    <w:rsid w:val="00645C2C"/>
    <w:rsid w:val="00652517"/>
    <w:rsid w:val="00656B50"/>
    <w:rsid w:val="00664E80"/>
    <w:rsid w:val="00676E4C"/>
    <w:rsid w:val="00680948"/>
    <w:rsid w:val="006810EE"/>
    <w:rsid w:val="00693296"/>
    <w:rsid w:val="006A7EC5"/>
    <w:rsid w:val="006B12F2"/>
    <w:rsid w:val="006B1531"/>
    <w:rsid w:val="006B381F"/>
    <w:rsid w:val="006D1888"/>
    <w:rsid w:val="006D2398"/>
    <w:rsid w:val="006D2FC9"/>
    <w:rsid w:val="006D5006"/>
    <w:rsid w:val="006D56F3"/>
    <w:rsid w:val="006F13FB"/>
    <w:rsid w:val="006F46E4"/>
    <w:rsid w:val="00720C5E"/>
    <w:rsid w:val="00724191"/>
    <w:rsid w:val="00724FBD"/>
    <w:rsid w:val="0072511D"/>
    <w:rsid w:val="00734581"/>
    <w:rsid w:val="00737F70"/>
    <w:rsid w:val="00740130"/>
    <w:rsid w:val="00743894"/>
    <w:rsid w:val="00743AD1"/>
    <w:rsid w:val="00743FAC"/>
    <w:rsid w:val="00746756"/>
    <w:rsid w:val="0075463C"/>
    <w:rsid w:val="00760ABC"/>
    <w:rsid w:val="00766B3B"/>
    <w:rsid w:val="00767118"/>
    <w:rsid w:val="00780B9C"/>
    <w:rsid w:val="00782AF0"/>
    <w:rsid w:val="007832A7"/>
    <w:rsid w:val="00797363"/>
    <w:rsid w:val="007A1F6E"/>
    <w:rsid w:val="007A7389"/>
    <w:rsid w:val="007C0ED2"/>
    <w:rsid w:val="007C5141"/>
    <w:rsid w:val="007D1F0B"/>
    <w:rsid w:val="007D35C5"/>
    <w:rsid w:val="007D5C56"/>
    <w:rsid w:val="007E6B10"/>
    <w:rsid w:val="00800806"/>
    <w:rsid w:val="00804DBC"/>
    <w:rsid w:val="00836044"/>
    <w:rsid w:val="0084667E"/>
    <w:rsid w:val="00855E2D"/>
    <w:rsid w:val="00856F2B"/>
    <w:rsid w:val="00882732"/>
    <w:rsid w:val="0088427A"/>
    <w:rsid w:val="0088496D"/>
    <w:rsid w:val="00886907"/>
    <w:rsid w:val="008A43A3"/>
    <w:rsid w:val="008A4A39"/>
    <w:rsid w:val="008A6817"/>
    <w:rsid w:val="008C17DE"/>
    <w:rsid w:val="008D495A"/>
    <w:rsid w:val="00903B33"/>
    <w:rsid w:val="00913708"/>
    <w:rsid w:val="00930ACE"/>
    <w:rsid w:val="0093278B"/>
    <w:rsid w:val="00940C9C"/>
    <w:rsid w:val="0094358B"/>
    <w:rsid w:val="009513E6"/>
    <w:rsid w:val="00955BCA"/>
    <w:rsid w:val="00962FFF"/>
    <w:rsid w:val="0097182C"/>
    <w:rsid w:val="009762E8"/>
    <w:rsid w:val="00990A99"/>
    <w:rsid w:val="00991EEB"/>
    <w:rsid w:val="00995181"/>
    <w:rsid w:val="009C5DFD"/>
    <w:rsid w:val="009C73AD"/>
    <w:rsid w:val="009D4347"/>
    <w:rsid w:val="009F271F"/>
    <w:rsid w:val="009F6079"/>
    <w:rsid w:val="00A017E4"/>
    <w:rsid w:val="00A0345A"/>
    <w:rsid w:val="00A071B5"/>
    <w:rsid w:val="00A25843"/>
    <w:rsid w:val="00A36D6C"/>
    <w:rsid w:val="00A41B2C"/>
    <w:rsid w:val="00A54563"/>
    <w:rsid w:val="00A550EE"/>
    <w:rsid w:val="00A6503D"/>
    <w:rsid w:val="00A65067"/>
    <w:rsid w:val="00A728FE"/>
    <w:rsid w:val="00A7618D"/>
    <w:rsid w:val="00A9612F"/>
    <w:rsid w:val="00AB6441"/>
    <w:rsid w:val="00AC37D4"/>
    <w:rsid w:val="00AC443F"/>
    <w:rsid w:val="00AF6813"/>
    <w:rsid w:val="00AF7C0D"/>
    <w:rsid w:val="00B010DE"/>
    <w:rsid w:val="00B23D5A"/>
    <w:rsid w:val="00B267A1"/>
    <w:rsid w:val="00B26A55"/>
    <w:rsid w:val="00B47AFE"/>
    <w:rsid w:val="00B62B78"/>
    <w:rsid w:val="00B66701"/>
    <w:rsid w:val="00B7142C"/>
    <w:rsid w:val="00B72DF5"/>
    <w:rsid w:val="00B744C6"/>
    <w:rsid w:val="00B836B3"/>
    <w:rsid w:val="00B83D13"/>
    <w:rsid w:val="00BB0F16"/>
    <w:rsid w:val="00BB172D"/>
    <w:rsid w:val="00BB7B96"/>
    <w:rsid w:val="00BD0A32"/>
    <w:rsid w:val="00BD1A65"/>
    <w:rsid w:val="00BD2C97"/>
    <w:rsid w:val="00BD5C37"/>
    <w:rsid w:val="00BE057D"/>
    <w:rsid w:val="00BF11D4"/>
    <w:rsid w:val="00BF3303"/>
    <w:rsid w:val="00C070AC"/>
    <w:rsid w:val="00C10760"/>
    <w:rsid w:val="00C1280D"/>
    <w:rsid w:val="00C24AA1"/>
    <w:rsid w:val="00C27A71"/>
    <w:rsid w:val="00C3449D"/>
    <w:rsid w:val="00C42E3D"/>
    <w:rsid w:val="00C511FD"/>
    <w:rsid w:val="00C72AA6"/>
    <w:rsid w:val="00CB55D6"/>
    <w:rsid w:val="00CE21C8"/>
    <w:rsid w:val="00CE4B73"/>
    <w:rsid w:val="00CF42BC"/>
    <w:rsid w:val="00D03AD0"/>
    <w:rsid w:val="00D05173"/>
    <w:rsid w:val="00D073FD"/>
    <w:rsid w:val="00D142AE"/>
    <w:rsid w:val="00D16275"/>
    <w:rsid w:val="00D3434C"/>
    <w:rsid w:val="00D346D1"/>
    <w:rsid w:val="00D3600E"/>
    <w:rsid w:val="00D40BE2"/>
    <w:rsid w:val="00D43C1E"/>
    <w:rsid w:val="00D5782F"/>
    <w:rsid w:val="00D64F51"/>
    <w:rsid w:val="00D82F9F"/>
    <w:rsid w:val="00D8557B"/>
    <w:rsid w:val="00DA1A63"/>
    <w:rsid w:val="00DA3D43"/>
    <w:rsid w:val="00DC3527"/>
    <w:rsid w:val="00DD68A6"/>
    <w:rsid w:val="00E00517"/>
    <w:rsid w:val="00E11C1E"/>
    <w:rsid w:val="00E12183"/>
    <w:rsid w:val="00E14F42"/>
    <w:rsid w:val="00E161C6"/>
    <w:rsid w:val="00E31B07"/>
    <w:rsid w:val="00E369D2"/>
    <w:rsid w:val="00E42C39"/>
    <w:rsid w:val="00E6114C"/>
    <w:rsid w:val="00E71766"/>
    <w:rsid w:val="00E75730"/>
    <w:rsid w:val="00E84155"/>
    <w:rsid w:val="00E859DD"/>
    <w:rsid w:val="00E87022"/>
    <w:rsid w:val="00E877EB"/>
    <w:rsid w:val="00E915F6"/>
    <w:rsid w:val="00EB0FA0"/>
    <w:rsid w:val="00EB2D95"/>
    <w:rsid w:val="00EB6770"/>
    <w:rsid w:val="00EC13B6"/>
    <w:rsid w:val="00EC2F30"/>
    <w:rsid w:val="00EC63F8"/>
    <w:rsid w:val="00EC73C9"/>
    <w:rsid w:val="00EC78DB"/>
    <w:rsid w:val="00ED1F0C"/>
    <w:rsid w:val="00ED662A"/>
    <w:rsid w:val="00EE14EC"/>
    <w:rsid w:val="00EE3E2D"/>
    <w:rsid w:val="00EE55EB"/>
    <w:rsid w:val="00EF174B"/>
    <w:rsid w:val="00EF267C"/>
    <w:rsid w:val="00EF7542"/>
    <w:rsid w:val="00F0327F"/>
    <w:rsid w:val="00F03E9E"/>
    <w:rsid w:val="00F12B4F"/>
    <w:rsid w:val="00F15502"/>
    <w:rsid w:val="00F20615"/>
    <w:rsid w:val="00F2743B"/>
    <w:rsid w:val="00F301C6"/>
    <w:rsid w:val="00F30E72"/>
    <w:rsid w:val="00F5040D"/>
    <w:rsid w:val="00F5115C"/>
    <w:rsid w:val="00F515EC"/>
    <w:rsid w:val="00F55B6A"/>
    <w:rsid w:val="00F60836"/>
    <w:rsid w:val="00F646EC"/>
    <w:rsid w:val="00F65D2F"/>
    <w:rsid w:val="00F7290B"/>
    <w:rsid w:val="00F7352D"/>
    <w:rsid w:val="00F811C5"/>
    <w:rsid w:val="00F85BB2"/>
    <w:rsid w:val="00F91A2E"/>
    <w:rsid w:val="00F92E40"/>
    <w:rsid w:val="00F97B05"/>
    <w:rsid w:val="00FA2916"/>
    <w:rsid w:val="00FB2AD8"/>
    <w:rsid w:val="00FB321E"/>
    <w:rsid w:val="00FC0E6A"/>
    <w:rsid w:val="00FC2CDB"/>
    <w:rsid w:val="00FC36AF"/>
    <w:rsid w:val="00FC463C"/>
    <w:rsid w:val="00FD0881"/>
    <w:rsid w:val="00FE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7A02"/>
  <w15:docId w15:val="{E8D87DB1-6612-4670-A607-5F944C96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843"/>
    <w:pPr>
      <w:ind w:left="720"/>
      <w:contextualSpacing/>
    </w:pPr>
  </w:style>
  <w:style w:type="table" w:styleId="a4">
    <w:name w:val="Table Grid"/>
    <w:basedOn w:val="a1"/>
    <w:uiPriority w:val="59"/>
    <w:rsid w:val="00AF6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6503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5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rtaly-okrug.ru/city/podderzhka-subektov-malogo-i-srednego-predprinimatelst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D9FB-C827-4D42-9725-207BA664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Eko24</cp:lastModifiedBy>
  <cp:revision>346</cp:revision>
  <cp:lastPrinted>2026-01-23T08:39:00Z</cp:lastPrinted>
  <dcterms:created xsi:type="dcterms:W3CDTF">2023-07-11T08:19:00Z</dcterms:created>
  <dcterms:modified xsi:type="dcterms:W3CDTF">2026-05-06T07:56:00Z</dcterms:modified>
</cp:coreProperties>
</file>