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D59" w:rsidRPr="00B27D59" w:rsidRDefault="00B27D59" w:rsidP="00B27D59">
      <w:pPr>
        <w:spacing w:after="0"/>
        <w:jc w:val="right"/>
        <w:rPr>
          <w:rFonts w:ascii="Times New Roman" w:hAnsi="Times New Roman"/>
          <w:sz w:val="28"/>
          <w:szCs w:val="28"/>
        </w:rPr>
      </w:pPr>
      <w:r w:rsidRPr="00B27D59">
        <w:rPr>
          <w:rFonts w:ascii="Times New Roman" w:hAnsi="Times New Roman"/>
          <w:sz w:val="28"/>
          <w:szCs w:val="28"/>
        </w:rPr>
        <w:t>Приложение 2</w:t>
      </w:r>
    </w:p>
    <w:p w:rsidR="002B3DBC" w:rsidRPr="0022719A" w:rsidRDefault="002B3DBC" w:rsidP="000663CB">
      <w:pPr>
        <w:spacing w:after="0"/>
        <w:jc w:val="center"/>
        <w:rPr>
          <w:rFonts w:ascii="Times New Roman" w:hAnsi="Times New Roman"/>
          <w:b/>
          <w:sz w:val="28"/>
          <w:szCs w:val="28"/>
        </w:rPr>
      </w:pPr>
      <w:r w:rsidRPr="0022719A">
        <w:rPr>
          <w:rFonts w:ascii="Times New Roman" w:hAnsi="Times New Roman"/>
          <w:b/>
          <w:sz w:val="28"/>
          <w:szCs w:val="28"/>
        </w:rPr>
        <w:t>Инвестиционный паспорт</w:t>
      </w:r>
    </w:p>
    <w:p w:rsidR="002B3DBC" w:rsidRPr="0022719A" w:rsidRDefault="00022A13" w:rsidP="00B27D59">
      <w:pPr>
        <w:spacing w:after="0"/>
        <w:jc w:val="center"/>
        <w:rPr>
          <w:rFonts w:ascii="Times New Roman" w:hAnsi="Times New Roman"/>
          <w:b/>
          <w:sz w:val="28"/>
          <w:szCs w:val="28"/>
        </w:rPr>
      </w:pPr>
      <w:r w:rsidRPr="0022719A">
        <w:rPr>
          <w:rFonts w:ascii="Times New Roman" w:hAnsi="Times New Roman"/>
          <w:b/>
          <w:sz w:val="28"/>
          <w:szCs w:val="28"/>
        </w:rPr>
        <w:t>Карталинского муниципального ра</w:t>
      </w:r>
      <w:r w:rsidR="002B3DBC" w:rsidRPr="0022719A">
        <w:rPr>
          <w:rFonts w:ascii="Times New Roman" w:hAnsi="Times New Roman"/>
          <w:b/>
          <w:sz w:val="28"/>
          <w:szCs w:val="28"/>
        </w:rPr>
        <w:t>йона</w:t>
      </w:r>
      <w:r w:rsidR="008A77E8" w:rsidRPr="0022719A">
        <w:rPr>
          <w:rFonts w:ascii="Times New Roman" w:hAnsi="Times New Roman"/>
          <w:b/>
          <w:sz w:val="28"/>
          <w:szCs w:val="28"/>
        </w:rPr>
        <w:t xml:space="preserve"> за 20</w:t>
      </w:r>
      <w:r w:rsidR="00C7397F">
        <w:rPr>
          <w:rFonts w:ascii="Times New Roman" w:hAnsi="Times New Roman"/>
          <w:b/>
          <w:sz w:val="28"/>
          <w:szCs w:val="28"/>
        </w:rPr>
        <w:t>22</w:t>
      </w:r>
      <w:r w:rsidR="00A07E5A" w:rsidRPr="0022719A">
        <w:rPr>
          <w:rFonts w:ascii="Times New Roman" w:hAnsi="Times New Roman"/>
          <w:b/>
          <w:sz w:val="28"/>
          <w:szCs w:val="28"/>
        </w:rPr>
        <w:t xml:space="preserve"> год</w:t>
      </w:r>
    </w:p>
    <w:p w:rsidR="002B3DBC" w:rsidRPr="0022719A" w:rsidRDefault="002B3DBC" w:rsidP="00C90EEB">
      <w:pPr>
        <w:spacing w:after="0"/>
        <w:jc w:val="center"/>
        <w:rPr>
          <w:rFonts w:ascii="Times New Roman" w:hAnsi="Times New Roman"/>
          <w:b/>
          <w:sz w:val="28"/>
          <w:szCs w:val="28"/>
        </w:rPr>
      </w:pPr>
      <w:r w:rsidRPr="0022719A">
        <w:rPr>
          <w:rFonts w:ascii="Times New Roman" w:hAnsi="Times New Roman"/>
          <w:b/>
          <w:sz w:val="28"/>
          <w:szCs w:val="28"/>
          <w:lang w:val="en-US"/>
        </w:rPr>
        <w:t>I</w:t>
      </w:r>
      <w:r w:rsidRPr="0022719A">
        <w:rPr>
          <w:rFonts w:ascii="Times New Roman" w:hAnsi="Times New Roman"/>
          <w:b/>
          <w:sz w:val="28"/>
          <w:szCs w:val="28"/>
        </w:rPr>
        <w:t>. Общие сведения</w:t>
      </w:r>
    </w:p>
    <w:p w:rsidR="000E2CBD" w:rsidRPr="0022719A" w:rsidRDefault="000E2CBD" w:rsidP="00C96EE8">
      <w:pPr>
        <w:spacing w:after="0"/>
        <w:jc w:val="center"/>
        <w:rPr>
          <w:rFonts w:ascii="Times New Roman" w:hAnsi="Times New Roman"/>
          <w:b/>
          <w:sz w:val="28"/>
          <w:szCs w:val="28"/>
        </w:rPr>
      </w:pPr>
      <w:r w:rsidRPr="0022719A">
        <w:rPr>
          <w:rFonts w:ascii="Times New Roman" w:hAnsi="Times New Roman"/>
          <w:b/>
          <w:sz w:val="28"/>
          <w:szCs w:val="28"/>
        </w:rPr>
        <w:t>1.Географическое положение. Природные ресурсы</w:t>
      </w:r>
    </w:p>
    <w:p w:rsidR="002B3DBC" w:rsidRPr="0022719A" w:rsidRDefault="002B3DBC" w:rsidP="0037237B">
      <w:pPr>
        <w:spacing w:after="0"/>
        <w:ind w:firstLine="709"/>
        <w:jc w:val="center"/>
        <w:rPr>
          <w:rFonts w:ascii="Times New Roman" w:hAnsi="Times New Roman"/>
          <w:sz w:val="28"/>
          <w:szCs w:val="28"/>
        </w:rPr>
      </w:pPr>
    </w:p>
    <w:p w:rsidR="00C7397F" w:rsidRPr="008115D3" w:rsidRDefault="00C7397F" w:rsidP="00C7397F">
      <w:pPr>
        <w:pStyle w:val="ae"/>
        <w:tabs>
          <w:tab w:val="left" w:pos="567"/>
        </w:tabs>
        <w:spacing w:after="0" w:line="240" w:lineRule="auto"/>
        <w:ind w:left="49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115D3">
        <w:rPr>
          <w:rFonts w:ascii="Times New Roman" w:hAnsi="Times New Roman" w:cs="Times New Roman"/>
          <w:sz w:val="28"/>
          <w:szCs w:val="28"/>
        </w:rPr>
        <w:tab/>
        <w:t>Карталинский район расположен в юго-восточной части Челябинской области, протяженность с юга на север – 85 км, с запада на восток – 89 км. Имеет общие границы с шестью районами области: Агаповским, Брединским, Варненским, Кизильским, Нагайбакским, Чесменским и участок государственной границы с Республикой Казахстан.</w:t>
      </w:r>
    </w:p>
    <w:p w:rsidR="00C7397F" w:rsidRPr="008115D3" w:rsidRDefault="00C7397F" w:rsidP="00C7397F">
      <w:pPr>
        <w:pStyle w:val="ae"/>
        <w:tabs>
          <w:tab w:val="left" w:pos="567"/>
        </w:tabs>
        <w:spacing w:after="0" w:line="240" w:lineRule="auto"/>
        <w:ind w:left="495"/>
        <w:jc w:val="both"/>
        <w:rPr>
          <w:rFonts w:ascii="Times New Roman" w:hAnsi="Times New Roman" w:cs="Times New Roman"/>
          <w:sz w:val="28"/>
          <w:szCs w:val="28"/>
        </w:rPr>
      </w:pPr>
      <w:r w:rsidRPr="008115D3">
        <w:rPr>
          <w:rFonts w:ascii="Times New Roman" w:hAnsi="Times New Roman" w:cs="Times New Roman"/>
          <w:sz w:val="28"/>
          <w:szCs w:val="28"/>
        </w:rPr>
        <w:t>Общая протяженность границ района 362 км. Площадь земель в границах Карталинского района составляет 472638 га.</w:t>
      </w:r>
    </w:p>
    <w:p w:rsidR="00C7397F" w:rsidRPr="008115D3" w:rsidRDefault="00C7397F" w:rsidP="00C7397F">
      <w:pPr>
        <w:pStyle w:val="ae"/>
        <w:tabs>
          <w:tab w:val="left" w:pos="567"/>
        </w:tabs>
        <w:spacing w:after="0" w:line="240" w:lineRule="auto"/>
        <w:ind w:left="495"/>
        <w:jc w:val="both"/>
        <w:rPr>
          <w:rFonts w:ascii="Times New Roman" w:hAnsi="Times New Roman" w:cs="Times New Roman"/>
          <w:sz w:val="28"/>
          <w:szCs w:val="28"/>
        </w:rPr>
      </w:pPr>
      <w:r w:rsidRPr="008115D3">
        <w:rPr>
          <w:rFonts w:ascii="Times New Roman" w:hAnsi="Times New Roman" w:cs="Times New Roman"/>
          <w:sz w:val="28"/>
          <w:szCs w:val="28"/>
        </w:rPr>
        <w:t xml:space="preserve">Административный центр района – Карталы – город железнодорожников, где сходятся </w:t>
      </w:r>
      <w:r w:rsidRPr="008115D3">
        <w:rPr>
          <w:rFonts w:ascii="Times New Roman" w:hAnsi="Times New Roman" w:cs="Times New Roman"/>
          <w:bCs/>
          <w:sz w:val="28"/>
          <w:szCs w:val="28"/>
        </w:rPr>
        <w:t>железнодорожные магистрали</w:t>
      </w:r>
      <w:r w:rsidRPr="008115D3">
        <w:rPr>
          <w:rFonts w:ascii="Times New Roman" w:hAnsi="Times New Roman" w:cs="Times New Roman"/>
          <w:sz w:val="28"/>
          <w:szCs w:val="28"/>
        </w:rPr>
        <w:t xml:space="preserve"> четырех направлений: Троицкого, Орского, Магнитогорского и Тобольского; </w:t>
      </w:r>
      <w:r w:rsidRPr="008115D3">
        <w:rPr>
          <w:rFonts w:ascii="Times New Roman" w:hAnsi="Times New Roman" w:cs="Times New Roman"/>
          <w:bCs/>
          <w:sz w:val="28"/>
          <w:szCs w:val="28"/>
        </w:rPr>
        <w:t>автомобильные дороги</w:t>
      </w:r>
      <w:r w:rsidRPr="008115D3">
        <w:rPr>
          <w:rFonts w:ascii="Times New Roman" w:hAnsi="Times New Roman" w:cs="Times New Roman"/>
          <w:sz w:val="28"/>
          <w:szCs w:val="28"/>
        </w:rPr>
        <w:t xml:space="preserve"> ведут в Челябинск, Магнитогорск, в Оренбургскую область и Республику Казахстан (рис.1)</w:t>
      </w:r>
    </w:p>
    <w:p w:rsidR="00C7397F" w:rsidRPr="00535D4E" w:rsidRDefault="00C7397F" w:rsidP="00C7397F">
      <w:pPr>
        <w:pStyle w:val="ae"/>
        <w:tabs>
          <w:tab w:val="left" w:pos="567"/>
        </w:tabs>
        <w:spacing w:after="0" w:line="240" w:lineRule="auto"/>
        <w:ind w:left="495"/>
        <w:jc w:val="both"/>
        <w:rPr>
          <w:rFonts w:ascii="Times New Roman" w:hAnsi="Times New Roman" w:cs="Times New Roman"/>
          <w:color w:val="FF0000"/>
          <w:sz w:val="28"/>
          <w:szCs w:val="28"/>
        </w:rPr>
      </w:pPr>
    </w:p>
    <w:p w:rsidR="00C7397F" w:rsidRPr="00535D4E" w:rsidRDefault="00C7397F" w:rsidP="00C7397F">
      <w:pPr>
        <w:pStyle w:val="ae"/>
        <w:tabs>
          <w:tab w:val="left" w:pos="567"/>
        </w:tabs>
        <w:spacing w:after="0" w:line="240" w:lineRule="auto"/>
        <w:ind w:left="495"/>
        <w:jc w:val="center"/>
        <w:rPr>
          <w:rFonts w:ascii="Times New Roman" w:hAnsi="Times New Roman" w:cs="Times New Roman"/>
          <w:color w:val="FF0000"/>
          <w:sz w:val="28"/>
          <w:szCs w:val="28"/>
        </w:rPr>
      </w:pPr>
      <w:r w:rsidRPr="00535D4E">
        <w:rPr>
          <w:rFonts w:ascii="Times New Roman" w:hAnsi="Times New Roman" w:cs="Times New Roman"/>
          <w:noProof/>
          <w:color w:val="FF0000"/>
          <w:sz w:val="28"/>
          <w:szCs w:val="28"/>
        </w:rPr>
        <w:drawing>
          <wp:inline distT="0" distB="0" distL="0" distR="0">
            <wp:extent cx="3657600" cy="2566997"/>
            <wp:effectExtent l="19050" t="0" r="0" b="0"/>
            <wp:docPr id="2" name="Picture 11" descr="karta0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rta01_1"/>
                    <pic:cNvPicPr>
                      <a:picLocks noChangeAspect="1" noChangeArrowheads="1"/>
                    </pic:cNvPicPr>
                  </pic:nvPicPr>
                  <pic:blipFill>
                    <a:blip r:embed="rId8"/>
                    <a:srcRect/>
                    <a:stretch>
                      <a:fillRect/>
                    </a:stretch>
                  </pic:blipFill>
                  <pic:spPr bwMode="auto">
                    <a:xfrm>
                      <a:off x="0" y="0"/>
                      <a:ext cx="3662757" cy="2570616"/>
                    </a:xfrm>
                    <a:prstGeom prst="rect">
                      <a:avLst/>
                    </a:prstGeom>
                    <a:noFill/>
                    <a:ln w="9525">
                      <a:noFill/>
                      <a:miter lim="800000"/>
                      <a:headEnd/>
                      <a:tailEnd/>
                    </a:ln>
                  </pic:spPr>
                </pic:pic>
              </a:graphicData>
            </a:graphic>
          </wp:inline>
        </w:drawing>
      </w:r>
    </w:p>
    <w:p w:rsidR="00C7397F" w:rsidRPr="008115D3" w:rsidRDefault="00C7397F" w:rsidP="00C7397F">
      <w:pPr>
        <w:pStyle w:val="ae"/>
        <w:tabs>
          <w:tab w:val="left" w:pos="567"/>
        </w:tabs>
        <w:spacing w:after="0" w:line="240" w:lineRule="auto"/>
        <w:ind w:left="495"/>
        <w:jc w:val="both"/>
        <w:rPr>
          <w:rFonts w:ascii="Times New Roman" w:hAnsi="Times New Roman" w:cs="Times New Roman"/>
          <w:sz w:val="28"/>
          <w:szCs w:val="28"/>
        </w:rPr>
      </w:pPr>
      <w:r w:rsidRPr="008115D3">
        <w:rPr>
          <w:rFonts w:ascii="Times New Roman" w:hAnsi="Times New Roman" w:cs="Times New Roman"/>
          <w:sz w:val="28"/>
          <w:szCs w:val="28"/>
        </w:rPr>
        <w:lastRenderedPageBreak/>
        <w:tab/>
        <w:t>В состав Карталинского муниципального района входят 1 городское и 10 сельских поселений  (47 населенных пунктов).</w:t>
      </w:r>
    </w:p>
    <w:p w:rsidR="00C7397F" w:rsidRPr="008115D3" w:rsidRDefault="00C7397F" w:rsidP="00C7397F">
      <w:pPr>
        <w:pStyle w:val="ae"/>
        <w:tabs>
          <w:tab w:val="left" w:pos="567"/>
        </w:tabs>
        <w:spacing w:after="0" w:line="240" w:lineRule="auto"/>
        <w:ind w:left="495"/>
        <w:jc w:val="both"/>
        <w:rPr>
          <w:rFonts w:ascii="Times New Roman" w:hAnsi="Times New Roman" w:cs="Times New Roman"/>
          <w:sz w:val="28"/>
          <w:szCs w:val="28"/>
        </w:rPr>
      </w:pPr>
    </w:p>
    <w:p w:rsidR="00022A13" w:rsidRPr="008115D3" w:rsidRDefault="000E2CBD" w:rsidP="00C7397F">
      <w:pPr>
        <w:pStyle w:val="ae"/>
        <w:numPr>
          <w:ilvl w:val="1"/>
          <w:numId w:val="11"/>
        </w:numPr>
        <w:spacing w:after="0"/>
        <w:ind w:right="-5"/>
        <w:rPr>
          <w:rFonts w:ascii="Times New Roman" w:hAnsi="Times New Roman"/>
          <w:bCs/>
          <w:sz w:val="28"/>
          <w:szCs w:val="28"/>
        </w:rPr>
      </w:pPr>
      <w:r w:rsidRPr="008115D3">
        <w:rPr>
          <w:rFonts w:ascii="Times New Roman" w:hAnsi="Times New Roman"/>
          <w:bCs/>
          <w:sz w:val="28"/>
          <w:szCs w:val="28"/>
        </w:rPr>
        <w:t>Геологическое строение, рельеф</w:t>
      </w:r>
      <w:r w:rsidR="00452D80" w:rsidRPr="008115D3">
        <w:rPr>
          <w:rFonts w:ascii="Times New Roman" w:hAnsi="Times New Roman"/>
          <w:bCs/>
          <w:sz w:val="28"/>
          <w:szCs w:val="28"/>
        </w:rPr>
        <w:t>.</w:t>
      </w:r>
    </w:p>
    <w:p w:rsidR="00452D80" w:rsidRPr="008115D3" w:rsidRDefault="00452D80" w:rsidP="002E6AEB">
      <w:pPr>
        <w:pStyle w:val="ae"/>
        <w:spacing w:after="0"/>
        <w:ind w:left="1429" w:right="-5"/>
        <w:rPr>
          <w:rFonts w:ascii="Times New Roman" w:hAnsi="Times New Roman"/>
          <w:bCs/>
          <w:i/>
          <w:sz w:val="28"/>
          <w:szCs w:val="28"/>
        </w:rPr>
      </w:pPr>
    </w:p>
    <w:p w:rsidR="000E2CBD" w:rsidRPr="008115D3" w:rsidRDefault="000E2CBD" w:rsidP="0037237B">
      <w:pPr>
        <w:spacing w:after="0"/>
        <w:ind w:right="-5" w:firstLine="709"/>
        <w:jc w:val="both"/>
        <w:rPr>
          <w:rFonts w:ascii="Times New Roman" w:hAnsi="Times New Roman"/>
          <w:sz w:val="28"/>
          <w:szCs w:val="28"/>
        </w:rPr>
      </w:pPr>
      <w:r w:rsidRPr="008115D3">
        <w:rPr>
          <w:rFonts w:ascii="Times New Roman" w:hAnsi="Times New Roman"/>
          <w:sz w:val="28"/>
          <w:szCs w:val="28"/>
        </w:rPr>
        <w:t>Геологическое строение Карталинского райо</w:t>
      </w:r>
      <w:r w:rsidR="00DD1F31" w:rsidRPr="008115D3">
        <w:rPr>
          <w:rFonts w:ascii="Times New Roman" w:hAnsi="Times New Roman"/>
          <w:sz w:val="28"/>
          <w:szCs w:val="28"/>
        </w:rPr>
        <w:t xml:space="preserve">на обусловлено </w:t>
      </w:r>
      <w:r w:rsidR="00022A13" w:rsidRPr="008115D3">
        <w:rPr>
          <w:rFonts w:ascii="Times New Roman" w:hAnsi="Times New Roman"/>
          <w:sz w:val="28"/>
          <w:szCs w:val="28"/>
        </w:rPr>
        <w:t>разно</w:t>
      </w:r>
      <w:r w:rsidRPr="008115D3">
        <w:rPr>
          <w:rFonts w:ascii="Times New Roman" w:hAnsi="Times New Roman"/>
          <w:sz w:val="28"/>
          <w:szCs w:val="28"/>
        </w:rPr>
        <w:t>образием горных пород: осадочных (известняки, доломиты, глины), вулканических (серпентиниты, базальты), метаморфиче</w:t>
      </w:r>
      <w:r w:rsidR="00DD1F31" w:rsidRPr="008115D3">
        <w:rPr>
          <w:rFonts w:ascii="Times New Roman" w:hAnsi="Times New Roman"/>
          <w:sz w:val="28"/>
          <w:szCs w:val="28"/>
        </w:rPr>
        <w:t xml:space="preserve">ских (опалы, графит, аргиллит). </w:t>
      </w:r>
      <w:r w:rsidRPr="008115D3">
        <w:rPr>
          <w:rFonts w:ascii="Times New Roman" w:hAnsi="Times New Roman"/>
          <w:sz w:val="28"/>
          <w:szCs w:val="28"/>
        </w:rPr>
        <w:t>Эти породы выходят на поверхность или располага</w:t>
      </w:r>
      <w:r w:rsidRPr="008115D3">
        <w:rPr>
          <w:rFonts w:ascii="Times New Roman" w:hAnsi="Times New Roman"/>
          <w:sz w:val="28"/>
          <w:szCs w:val="28"/>
        </w:rPr>
        <w:softHyphen/>
        <w:t xml:space="preserve">ются на небольших глубинах. </w:t>
      </w:r>
    </w:p>
    <w:p w:rsidR="000E2CBD" w:rsidRPr="008115D3" w:rsidRDefault="000E2CBD" w:rsidP="0037237B">
      <w:pPr>
        <w:spacing w:after="0"/>
        <w:ind w:right="-5" w:firstLine="709"/>
        <w:jc w:val="both"/>
        <w:rPr>
          <w:rFonts w:ascii="Times New Roman" w:hAnsi="Times New Roman"/>
          <w:sz w:val="28"/>
          <w:szCs w:val="28"/>
        </w:rPr>
      </w:pPr>
      <w:r w:rsidRPr="008115D3">
        <w:rPr>
          <w:rFonts w:ascii="Times New Roman" w:hAnsi="Times New Roman"/>
          <w:sz w:val="28"/>
          <w:szCs w:val="28"/>
        </w:rPr>
        <w:t>Рельеф, в основном, равнинно</w:t>
      </w:r>
      <w:r w:rsidR="00063C64" w:rsidRPr="008115D3">
        <w:rPr>
          <w:rFonts w:ascii="Times New Roman" w:hAnsi="Times New Roman"/>
          <w:bCs/>
          <w:sz w:val="28"/>
          <w:szCs w:val="28"/>
        </w:rPr>
        <w:t>–</w:t>
      </w:r>
      <w:r w:rsidRPr="008115D3">
        <w:rPr>
          <w:rFonts w:ascii="Times New Roman" w:hAnsi="Times New Roman"/>
          <w:sz w:val="28"/>
          <w:szCs w:val="28"/>
        </w:rPr>
        <w:t>увалистый, незначительно расчлен</w:t>
      </w:r>
      <w:r w:rsidR="00063C64" w:rsidRPr="008115D3">
        <w:rPr>
          <w:rFonts w:ascii="Times New Roman" w:hAnsi="Times New Roman"/>
          <w:sz w:val="28"/>
          <w:szCs w:val="28"/>
        </w:rPr>
        <w:t>ё</w:t>
      </w:r>
      <w:r w:rsidRPr="008115D3">
        <w:rPr>
          <w:rFonts w:ascii="Times New Roman" w:hAnsi="Times New Roman"/>
          <w:sz w:val="28"/>
          <w:szCs w:val="28"/>
        </w:rPr>
        <w:t xml:space="preserve">нный речными долинами. Район находится в зоне Зауральского пенеплена. Его общее понижение и выравнивание происходит в восточном направлении. Самая высокая точка района </w:t>
      </w:r>
      <w:r w:rsidR="00063C64" w:rsidRPr="008115D3">
        <w:rPr>
          <w:rFonts w:ascii="Times New Roman" w:hAnsi="Times New Roman"/>
          <w:bCs/>
          <w:sz w:val="28"/>
          <w:szCs w:val="28"/>
        </w:rPr>
        <w:t>–</w:t>
      </w:r>
      <w:smartTag w:uri="urn:schemas-microsoft-com:office:smarttags" w:element="metricconverter">
        <w:smartTagPr>
          <w:attr w:name="ProductID" w:val="460 м"/>
        </w:smartTagPr>
        <w:r w:rsidRPr="008115D3">
          <w:rPr>
            <w:rFonts w:ascii="Times New Roman" w:hAnsi="Times New Roman"/>
            <w:sz w:val="28"/>
            <w:szCs w:val="28"/>
          </w:rPr>
          <w:t>460 м</w:t>
        </w:r>
      </w:smartTag>
      <w:r w:rsidRPr="008115D3">
        <w:rPr>
          <w:rFonts w:ascii="Times New Roman" w:hAnsi="Times New Roman"/>
          <w:sz w:val="28"/>
          <w:szCs w:val="28"/>
        </w:rPr>
        <w:t xml:space="preserve"> нахо</w:t>
      </w:r>
      <w:r w:rsidRPr="008115D3">
        <w:rPr>
          <w:rFonts w:ascii="Times New Roman" w:hAnsi="Times New Roman"/>
          <w:sz w:val="28"/>
          <w:szCs w:val="28"/>
        </w:rPr>
        <w:softHyphen/>
        <w:t>дится западнее поселка Джабык, а самая низкая - восточнее поселка Чеголок</w:t>
      </w:r>
      <w:r w:rsidR="00063C64" w:rsidRPr="008115D3">
        <w:rPr>
          <w:rFonts w:ascii="Times New Roman" w:hAnsi="Times New Roman"/>
          <w:bCs/>
          <w:sz w:val="28"/>
          <w:szCs w:val="28"/>
        </w:rPr>
        <w:t>– 2</w:t>
      </w:r>
      <w:r w:rsidRPr="008115D3">
        <w:rPr>
          <w:rFonts w:ascii="Times New Roman" w:hAnsi="Times New Roman"/>
          <w:sz w:val="28"/>
          <w:szCs w:val="28"/>
        </w:rPr>
        <w:t>38 м.</w:t>
      </w:r>
    </w:p>
    <w:p w:rsidR="004D2A4B" w:rsidRPr="008115D3" w:rsidRDefault="000E2CBD" w:rsidP="0037237B">
      <w:pPr>
        <w:pStyle w:val="Style6"/>
        <w:widowControl/>
        <w:spacing w:line="276" w:lineRule="auto"/>
        <w:ind w:right="-5" w:firstLine="709"/>
        <w:rPr>
          <w:rStyle w:val="FontStyle40"/>
          <w:rFonts w:ascii="Times New Roman" w:hAnsi="Times New Roman" w:cs="Times New Roman"/>
          <w:sz w:val="28"/>
          <w:szCs w:val="28"/>
        </w:rPr>
      </w:pPr>
      <w:r w:rsidRPr="008115D3">
        <w:rPr>
          <w:rStyle w:val="FontStyle40"/>
          <w:rFonts w:ascii="Times New Roman" w:hAnsi="Times New Roman" w:cs="Times New Roman"/>
          <w:sz w:val="28"/>
          <w:szCs w:val="28"/>
        </w:rPr>
        <w:t>Большая часть территории в</w:t>
      </w:r>
      <w:r w:rsidR="00063C64" w:rsidRPr="008115D3">
        <w:rPr>
          <w:rStyle w:val="FontStyle40"/>
          <w:rFonts w:ascii="Times New Roman" w:hAnsi="Times New Roman" w:cs="Times New Roman"/>
          <w:sz w:val="28"/>
          <w:szCs w:val="28"/>
        </w:rPr>
        <w:t xml:space="preserve"> орографическом отношении благо</w:t>
      </w:r>
      <w:r w:rsidRPr="008115D3">
        <w:rPr>
          <w:rStyle w:val="FontStyle40"/>
          <w:rFonts w:ascii="Times New Roman" w:hAnsi="Times New Roman" w:cs="Times New Roman"/>
          <w:sz w:val="28"/>
          <w:szCs w:val="28"/>
        </w:rPr>
        <w:t>приятна для промышленного и гражданского строительства, механи</w:t>
      </w:r>
      <w:r w:rsidRPr="008115D3">
        <w:rPr>
          <w:rStyle w:val="FontStyle40"/>
          <w:rFonts w:ascii="Times New Roman" w:hAnsi="Times New Roman" w:cs="Times New Roman"/>
          <w:sz w:val="28"/>
          <w:szCs w:val="28"/>
        </w:rPr>
        <w:softHyphen/>
        <w:t>зированного ведения сельского хозяйства.</w:t>
      </w:r>
    </w:p>
    <w:p w:rsidR="00C71F68" w:rsidRPr="008115D3" w:rsidRDefault="00C71F68" w:rsidP="0037237B">
      <w:pPr>
        <w:pStyle w:val="Style6"/>
        <w:widowControl/>
        <w:spacing w:line="276" w:lineRule="auto"/>
        <w:ind w:right="-5" w:firstLine="709"/>
        <w:rPr>
          <w:rStyle w:val="FontStyle40"/>
          <w:rFonts w:ascii="Times New Roman" w:hAnsi="Times New Roman" w:cs="Times New Roman"/>
          <w:sz w:val="28"/>
          <w:szCs w:val="28"/>
        </w:rPr>
      </w:pPr>
    </w:p>
    <w:p w:rsidR="00C71F68" w:rsidRPr="008115D3" w:rsidRDefault="00C71F68" w:rsidP="00452D80">
      <w:pPr>
        <w:pStyle w:val="Style6"/>
        <w:widowControl/>
        <w:spacing w:line="276" w:lineRule="auto"/>
        <w:ind w:right="-5" w:firstLine="709"/>
        <w:rPr>
          <w:rFonts w:ascii="Times New Roman" w:hAnsi="Times New Roman"/>
          <w:bCs/>
          <w:sz w:val="28"/>
          <w:szCs w:val="28"/>
        </w:rPr>
      </w:pPr>
      <w:r w:rsidRPr="008115D3">
        <w:rPr>
          <w:rFonts w:ascii="Times New Roman" w:hAnsi="Times New Roman"/>
          <w:bCs/>
          <w:sz w:val="28"/>
          <w:szCs w:val="28"/>
        </w:rPr>
        <w:t xml:space="preserve">1.2. </w:t>
      </w:r>
      <w:r w:rsidR="000E2CBD" w:rsidRPr="008115D3">
        <w:rPr>
          <w:rFonts w:ascii="Times New Roman" w:hAnsi="Times New Roman"/>
          <w:bCs/>
          <w:sz w:val="28"/>
          <w:szCs w:val="28"/>
        </w:rPr>
        <w:t>Гидрография</w:t>
      </w:r>
      <w:r w:rsidR="00452D80" w:rsidRPr="008115D3">
        <w:rPr>
          <w:rFonts w:ascii="Times New Roman" w:hAnsi="Times New Roman"/>
          <w:bCs/>
          <w:sz w:val="28"/>
          <w:szCs w:val="28"/>
        </w:rPr>
        <w:t>.</w:t>
      </w:r>
    </w:p>
    <w:p w:rsidR="00452D80" w:rsidRPr="008115D3" w:rsidRDefault="00452D80" w:rsidP="00452D80">
      <w:pPr>
        <w:pStyle w:val="Style6"/>
        <w:widowControl/>
        <w:spacing w:line="276" w:lineRule="auto"/>
        <w:ind w:right="-5" w:firstLine="709"/>
        <w:rPr>
          <w:rFonts w:ascii="Times New Roman" w:hAnsi="Times New Roman"/>
          <w:bCs/>
          <w:sz w:val="28"/>
          <w:szCs w:val="28"/>
        </w:rPr>
      </w:pPr>
    </w:p>
    <w:p w:rsidR="004D2A4B" w:rsidRPr="008115D3" w:rsidRDefault="000E2CBD" w:rsidP="006A25F0">
      <w:pPr>
        <w:pStyle w:val="Style6"/>
        <w:widowControl/>
        <w:spacing w:line="276" w:lineRule="auto"/>
        <w:ind w:right="-5" w:firstLine="709"/>
        <w:rPr>
          <w:rFonts w:ascii="Times New Roman" w:hAnsi="Times New Roman"/>
          <w:spacing w:val="10"/>
          <w:sz w:val="28"/>
          <w:szCs w:val="28"/>
        </w:rPr>
      </w:pPr>
      <w:r w:rsidRPr="008115D3">
        <w:rPr>
          <w:rFonts w:ascii="Times New Roman" w:hAnsi="Times New Roman"/>
          <w:sz w:val="28"/>
          <w:szCs w:val="28"/>
        </w:rPr>
        <w:t>Гидрографическая сеть района развита слабо и представлена, в основном, несколькими реками бассейна Тобол. Большая часть территории Карталинского района относится к Обскому бассейну, на восток, к Тоболу течет большая часть рек района.</w:t>
      </w:r>
      <w:r w:rsidR="002A1CDE" w:rsidRPr="008115D3">
        <w:rPr>
          <w:rFonts w:ascii="Times New Roman" w:hAnsi="Times New Roman"/>
          <w:sz w:val="28"/>
          <w:szCs w:val="28"/>
        </w:rPr>
        <w:t xml:space="preserve"> </w:t>
      </w:r>
      <w:r w:rsidRPr="008115D3">
        <w:rPr>
          <w:rFonts w:ascii="Times New Roman" w:hAnsi="Times New Roman"/>
          <w:sz w:val="28"/>
          <w:szCs w:val="28"/>
        </w:rPr>
        <w:t>Река Караталы</w:t>
      </w:r>
      <w:r w:rsidR="00063C64" w:rsidRPr="008115D3">
        <w:rPr>
          <w:rFonts w:ascii="Times New Roman" w:hAnsi="Times New Roman"/>
          <w:bCs/>
          <w:sz w:val="28"/>
          <w:szCs w:val="28"/>
        </w:rPr>
        <w:t>–</w:t>
      </w:r>
      <w:r w:rsidRPr="008115D3">
        <w:rPr>
          <w:rFonts w:ascii="Times New Roman" w:hAnsi="Times New Roman"/>
          <w:sz w:val="28"/>
          <w:szCs w:val="28"/>
        </w:rPr>
        <w:t xml:space="preserve">Аят с ее малочисленными притоками является равнинной рекой с высоким весенним половодьем, </w:t>
      </w:r>
      <w:r w:rsidR="006A25F0" w:rsidRPr="008115D3">
        <w:rPr>
          <w:rFonts w:ascii="Times New Roman" w:hAnsi="Times New Roman"/>
          <w:sz w:val="28"/>
          <w:szCs w:val="28"/>
        </w:rPr>
        <w:t xml:space="preserve">со сравнительно низкой меженью. </w:t>
      </w:r>
      <w:r w:rsidR="00DD1F31" w:rsidRPr="008115D3">
        <w:rPr>
          <w:rFonts w:ascii="Times New Roman" w:hAnsi="Times New Roman"/>
          <w:sz w:val="28"/>
          <w:szCs w:val="28"/>
        </w:rPr>
        <w:t>Остальные реки:</w:t>
      </w:r>
      <w:r w:rsidRPr="008115D3">
        <w:rPr>
          <w:rFonts w:ascii="Times New Roman" w:hAnsi="Times New Roman"/>
          <w:sz w:val="28"/>
          <w:szCs w:val="28"/>
        </w:rPr>
        <w:t xml:space="preserve"> Нижний Тогузак, Карагайлы</w:t>
      </w:r>
      <w:r w:rsidR="00063C64" w:rsidRPr="008115D3">
        <w:rPr>
          <w:rFonts w:ascii="Times New Roman" w:hAnsi="Times New Roman"/>
          <w:bCs/>
          <w:sz w:val="28"/>
          <w:szCs w:val="28"/>
        </w:rPr>
        <w:t>–</w:t>
      </w:r>
      <w:r w:rsidRPr="008115D3">
        <w:rPr>
          <w:rFonts w:ascii="Times New Roman" w:hAnsi="Times New Roman"/>
          <w:sz w:val="28"/>
          <w:szCs w:val="28"/>
        </w:rPr>
        <w:t>Аят, Сухая, Акмулла, Сатыбалты, Ширяев Лог, Ольховка маловодны, перемерзают в наиболее суровые зимы. В поло</w:t>
      </w:r>
      <w:r w:rsidRPr="008115D3">
        <w:rPr>
          <w:rFonts w:ascii="Times New Roman" w:hAnsi="Times New Roman"/>
          <w:sz w:val="28"/>
          <w:szCs w:val="28"/>
        </w:rPr>
        <w:softHyphen/>
        <w:t xml:space="preserve">водье вода поднимается до </w:t>
      </w:r>
      <w:smartTag w:uri="urn:schemas-microsoft-com:office:smarttags" w:element="metricconverter">
        <w:smartTagPr>
          <w:attr w:name="ProductID" w:val="2 м"/>
        </w:smartTagPr>
        <w:r w:rsidRPr="008115D3">
          <w:rPr>
            <w:rFonts w:ascii="Times New Roman" w:hAnsi="Times New Roman"/>
            <w:sz w:val="28"/>
            <w:szCs w:val="28"/>
          </w:rPr>
          <w:t>2 м</w:t>
        </w:r>
      </w:smartTag>
      <w:r w:rsidRPr="008115D3">
        <w:rPr>
          <w:rFonts w:ascii="Times New Roman" w:hAnsi="Times New Roman"/>
          <w:sz w:val="28"/>
          <w:szCs w:val="28"/>
        </w:rPr>
        <w:t xml:space="preserve">, но пойма затопляется редко. Район входит в зону недостаточного водообеспечения. </w:t>
      </w:r>
    </w:p>
    <w:p w:rsidR="00C71F68" w:rsidRPr="008115D3" w:rsidRDefault="00C71F68" w:rsidP="0037237B">
      <w:pPr>
        <w:spacing w:after="0"/>
        <w:ind w:right="-5" w:firstLine="709"/>
        <w:jc w:val="both"/>
        <w:rPr>
          <w:rFonts w:ascii="Times New Roman" w:hAnsi="Times New Roman"/>
          <w:sz w:val="28"/>
          <w:szCs w:val="28"/>
        </w:rPr>
      </w:pPr>
    </w:p>
    <w:p w:rsidR="00C71F68" w:rsidRPr="008115D3" w:rsidRDefault="00C71F68" w:rsidP="00452D80">
      <w:pPr>
        <w:spacing w:after="0"/>
        <w:ind w:right="-5" w:firstLine="709"/>
        <w:jc w:val="both"/>
        <w:rPr>
          <w:rFonts w:ascii="Times New Roman" w:hAnsi="Times New Roman"/>
          <w:spacing w:val="10"/>
          <w:sz w:val="28"/>
          <w:szCs w:val="28"/>
        </w:rPr>
      </w:pPr>
      <w:r w:rsidRPr="008115D3">
        <w:rPr>
          <w:rFonts w:ascii="Times New Roman" w:hAnsi="Times New Roman"/>
          <w:spacing w:val="10"/>
          <w:sz w:val="28"/>
          <w:szCs w:val="28"/>
        </w:rPr>
        <w:t xml:space="preserve">1.3. </w:t>
      </w:r>
      <w:r w:rsidR="00C835D4" w:rsidRPr="008115D3">
        <w:rPr>
          <w:rFonts w:ascii="Times New Roman" w:hAnsi="Times New Roman"/>
          <w:spacing w:val="10"/>
          <w:sz w:val="28"/>
          <w:szCs w:val="28"/>
        </w:rPr>
        <w:t>Климатические условия</w:t>
      </w:r>
      <w:r w:rsidR="00452D80" w:rsidRPr="008115D3">
        <w:rPr>
          <w:rFonts w:ascii="Times New Roman" w:hAnsi="Times New Roman"/>
          <w:spacing w:val="10"/>
          <w:sz w:val="28"/>
          <w:szCs w:val="28"/>
        </w:rPr>
        <w:t>.</w:t>
      </w:r>
    </w:p>
    <w:p w:rsidR="00452D80" w:rsidRPr="008115D3" w:rsidRDefault="00452D80" w:rsidP="00452D80">
      <w:pPr>
        <w:spacing w:after="0"/>
        <w:ind w:right="-5" w:firstLine="709"/>
        <w:jc w:val="both"/>
        <w:rPr>
          <w:rFonts w:ascii="Times New Roman" w:hAnsi="Times New Roman"/>
          <w:spacing w:val="10"/>
          <w:sz w:val="28"/>
          <w:szCs w:val="28"/>
        </w:rPr>
      </w:pPr>
    </w:p>
    <w:p w:rsidR="00465F0F" w:rsidRPr="008115D3" w:rsidRDefault="000E2CBD" w:rsidP="0037237B">
      <w:pPr>
        <w:spacing w:after="0"/>
        <w:ind w:right="-5" w:firstLine="709"/>
        <w:jc w:val="both"/>
        <w:rPr>
          <w:rFonts w:ascii="Times New Roman" w:hAnsi="Times New Roman"/>
          <w:sz w:val="28"/>
          <w:szCs w:val="28"/>
        </w:rPr>
      </w:pPr>
      <w:r w:rsidRPr="008115D3">
        <w:rPr>
          <w:rFonts w:ascii="Times New Roman" w:hAnsi="Times New Roman"/>
          <w:sz w:val="28"/>
          <w:szCs w:val="28"/>
        </w:rPr>
        <w:lastRenderedPageBreak/>
        <w:t>Карталинский муниципальный район расположен в дв</w:t>
      </w:r>
      <w:r w:rsidR="004D2A4B" w:rsidRPr="008115D3">
        <w:rPr>
          <w:rFonts w:ascii="Times New Roman" w:hAnsi="Times New Roman"/>
          <w:sz w:val="28"/>
          <w:szCs w:val="28"/>
        </w:rPr>
        <w:t>ух агроклиматичес</w:t>
      </w:r>
      <w:r w:rsidR="004D2A4B" w:rsidRPr="008115D3">
        <w:rPr>
          <w:rFonts w:ascii="Times New Roman" w:hAnsi="Times New Roman"/>
          <w:sz w:val="28"/>
          <w:szCs w:val="28"/>
        </w:rPr>
        <w:softHyphen/>
        <w:t>ких районах –</w:t>
      </w:r>
      <w:r w:rsidRPr="008115D3">
        <w:rPr>
          <w:rFonts w:ascii="Times New Roman" w:hAnsi="Times New Roman"/>
          <w:sz w:val="28"/>
          <w:szCs w:val="28"/>
          <w:lang w:val="en-US"/>
        </w:rPr>
        <w:t>III</w:t>
      </w:r>
      <w:r w:rsidRPr="008115D3">
        <w:rPr>
          <w:rFonts w:ascii="Times New Roman" w:hAnsi="Times New Roman"/>
          <w:sz w:val="28"/>
          <w:szCs w:val="28"/>
        </w:rPr>
        <w:t xml:space="preserve"> и </w:t>
      </w:r>
      <w:r w:rsidRPr="008115D3">
        <w:rPr>
          <w:rFonts w:ascii="Times New Roman" w:hAnsi="Times New Roman"/>
          <w:sz w:val="28"/>
          <w:szCs w:val="28"/>
          <w:lang w:val="en-US"/>
        </w:rPr>
        <w:t>IV</w:t>
      </w:r>
      <w:r w:rsidRPr="008115D3">
        <w:rPr>
          <w:rFonts w:ascii="Times New Roman" w:hAnsi="Times New Roman"/>
          <w:sz w:val="28"/>
          <w:szCs w:val="28"/>
        </w:rPr>
        <w:t xml:space="preserve">. Район  характеризуется как теплый, засушливый. Рельеф </w:t>
      </w:r>
      <w:r w:rsidR="00C71F68" w:rsidRPr="008115D3">
        <w:rPr>
          <w:rFonts w:ascii="Times New Roman" w:hAnsi="Times New Roman"/>
          <w:bCs/>
          <w:sz w:val="28"/>
          <w:szCs w:val="28"/>
        </w:rPr>
        <w:t>–</w:t>
      </w:r>
      <w:r w:rsidRPr="008115D3">
        <w:rPr>
          <w:rFonts w:ascii="Times New Roman" w:hAnsi="Times New Roman"/>
          <w:sz w:val="28"/>
          <w:szCs w:val="28"/>
        </w:rPr>
        <w:t xml:space="preserve"> равнинный и возвышенно-равнинный. По природным условиям </w:t>
      </w:r>
      <w:r w:rsidR="00C71F68" w:rsidRPr="008115D3">
        <w:rPr>
          <w:rFonts w:ascii="Times New Roman" w:hAnsi="Times New Roman"/>
          <w:bCs/>
          <w:sz w:val="28"/>
          <w:szCs w:val="28"/>
        </w:rPr>
        <w:t>–</w:t>
      </w:r>
      <w:r w:rsidRPr="008115D3">
        <w:rPr>
          <w:rFonts w:ascii="Times New Roman" w:hAnsi="Times New Roman"/>
          <w:sz w:val="28"/>
          <w:szCs w:val="28"/>
        </w:rPr>
        <w:t xml:space="preserve"> это степная зона. За год выпадает 350</w:t>
      </w:r>
      <w:r w:rsidR="00C71F68" w:rsidRPr="008115D3">
        <w:rPr>
          <w:rFonts w:ascii="Times New Roman" w:hAnsi="Times New Roman"/>
          <w:bCs/>
          <w:sz w:val="28"/>
          <w:szCs w:val="28"/>
        </w:rPr>
        <w:t>–</w:t>
      </w:r>
      <w:smartTag w:uri="urn:schemas-microsoft-com:office:smarttags" w:element="metricconverter">
        <w:smartTagPr>
          <w:attr w:name="ProductID" w:val="400 мм"/>
        </w:smartTagPr>
        <w:r w:rsidRPr="008115D3">
          <w:rPr>
            <w:rFonts w:ascii="Times New Roman" w:hAnsi="Times New Roman"/>
            <w:sz w:val="28"/>
            <w:szCs w:val="28"/>
          </w:rPr>
          <w:t>400 мм</w:t>
        </w:r>
      </w:smartTag>
      <w:r w:rsidRPr="008115D3">
        <w:rPr>
          <w:rFonts w:ascii="Times New Roman" w:hAnsi="Times New Roman"/>
          <w:sz w:val="28"/>
          <w:szCs w:val="28"/>
        </w:rPr>
        <w:t xml:space="preserve"> осадков, за вегетационный пе</w:t>
      </w:r>
      <w:r w:rsidRPr="008115D3">
        <w:rPr>
          <w:rFonts w:ascii="Times New Roman" w:hAnsi="Times New Roman"/>
          <w:sz w:val="28"/>
          <w:szCs w:val="28"/>
        </w:rPr>
        <w:softHyphen/>
        <w:t>риод 175</w:t>
      </w:r>
      <w:r w:rsidR="00C71F68" w:rsidRPr="008115D3">
        <w:rPr>
          <w:rFonts w:ascii="Times New Roman" w:hAnsi="Times New Roman"/>
          <w:bCs/>
          <w:sz w:val="28"/>
          <w:szCs w:val="28"/>
        </w:rPr>
        <w:t>–</w:t>
      </w:r>
      <w:smartTag w:uri="urn:schemas-microsoft-com:office:smarttags" w:element="metricconverter">
        <w:smartTagPr>
          <w:attr w:name="ProductID" w:val="225 мм"/>
        </w:smartTagPr>
        <w:r w:rsidRPr="008115D3">
          <w:rPr>
            <w:rFonts w:ascii="Times New Roman" w:hAnsi="Times New Roman"/>
            <w:sz w:val="28"/>
            <w:szCs w:val="28"/>
          </w:rPr>
          <w:t>225 мм</w:t>
        </w:r>
      </w:smartTag>
      <w:r w:rsidRPr="008115D3">
        <w:rPr>
          <w:rFonts w:ascii="Times New Roman" w:hAnsi="Times New Roman"/>
          <w:sz w:val="28"/>
          <w:szCs w:val="28"/>
        </w:rPr>
        <w:t>. Ус</w:t>
      </w:r>
      <w:r w:rsidR="00C71F68" w:rsidRPr="008115D3">
        <w:rPr>
          <w:rFonts w:ascii="Times New Roman" w:hAnsi="Times New Roman"/>
          <w:sz w:val="28"/>
          <w:szCs w:val="28"/>
        </w:rPr>
        <w:t>тойчивый снежный покров устанав</w:t>
      </w:r>
      <w:r w:rsidRPr="008115D3">
        <w:rPr>
          <w:rFonts w:ascii="Times New Roman" w:hAnsi="Times New Roman"/>
          <w:sz w:val="28"/>
          <w:szCs w:val="28"/>
        </w:rPr>
        <w:t>ливается около середины ноября</w:t>
      </w:r>
      <w:r w:rsidR="00465F0F" w:rsidRPr="008115D3">
        <w:rPr>
          <w:rFonts w:ascii="Times New Roman" w:hAnsi="Times New Roman"/>
          <w:sz w:val="28"/>
          <w:szCs w:val="28"/>
        </w:rPr>
        <w:t xml:space="preserve"> и держится </w:t>
      </w:r>
      <w:r w:rsidRPr="008115D3">
        <w:rPr>
          <w:rFonts w:ascii="Times New Roman" w:hAnsi="Times New Roman"/>
          <w:sz w:val="28"/>
          <w:szCs w:val="28"/>
        </w:rPr>
        <w:t>145</w:t>
      </w:r>
      <w:r w:rsidR="00C71F68" w:rsidRPr="008115D3">
        <w:rPr>
          <w:rFonts w:ascii="Times New Roman" w:hAnsi="Times New Roman"/>
          <w:bCs/>
          <w:sz w:val="28"/>
          <w:szCs w:val="28"/>
        </w:rPr>
        <w:t>–</w:t>
      </w:r>
      <w:r w:rsidR="006A25F0" w:rsidRPr="008115D3">
        <w:rPr>
          <w:rFonts w:ascii="Times New Roman" w:hAnsi="Times New Roman"/>
          <w:sz w:val="28"/>
          <w:szCs w:val="28"/>
        </w:rPr>
        <w:t xml:space="preserve">150 дней. </w:t>
      </w:r>
      <w:r w:rsidRPr="008115D3">
        <w:rPr>
          <w:rFonts w:ascii="Times New Roman" w:hAnsi="Times New Roman"/>
          <w:sz w:val="28"/>
          <w:szCs w:val="28"/>
        </w:rPr>
        <w:t xml:space="preserve">По средним многолетним данным, высота снежного покрова не превышает в течение зимы </w:t>
      </w:r>
      <w:smartTag w:uri="urn:schemas-microsoft-com:office:smarttags" w:element="metricconverter">
        <w:smartTagPr>
          <w:attr w:name="ProductID" w:val="20 см"/>
        </w:smartTagPr>
        <w:r w:rsidRPr="008115D3">
          <w:rPr>
            <w:rFonts w:ascii="Times New Roman" w:hAnsi="Times New Roman"/>
            <w:sz w:val="28"/>
            <w:szCs w:val="28"/>
          </w:rPr>
          <w:t>20 см</w:t>
        </w:r>
      </w:smartTag>
      <w:r w:rsidRPr="008115D3">
        <w:rPr>
          <w:rFonts w:ascii="Times New Roman" w:hAnsi="Times New Roman"/>
          <w:sz w:val="28"/>
          <w:szCs w:val="28"/>
        </w:rPr>
        <w:t xml:space="preserve">. Расчетная глубина промерзания грунтов составляет </w:t>
      </w:r>
      <w:smartTag w:uri="urn:schemas-microsoft-com:office:smarttags" w:element="metricconverter">
        <w:smartTagPr>
          <w:attr w:name="ProductID" w:val="1,9 м"/>
        </w:smartTagPr>
        <w:r w:rsidRPr="008115D3">
          <w:rPr>
            <w:rFonts w:ascii="Times New Roman" w:hAnsi="Times New Roman"/>
            <w:sz w:val="28"/>
            <w:szCs w:val="28"/>
          </w:rPr>
          <w:t>1,9 м</w:t>
        </w:r>
      </w:smartTag>
      <w:r w:rsidRPr="008115D3">
        <w:rPr>
          <w:rFonts w:ascii="Times New Roman" w:hAnsi="Times New Roman"/>
          <w:sz w:val="28"/>
          <w:szCs w:val="28"/>
        </w:rPr>
        <w:t>.Расчетная температура наиболее холодной пятидневки сос</w:t>
      </w:r>
      <w:r w:rsidRPr="008115D3">
        <w:rPr>
          <w:rFonts w:ascii="Times New Roman" w:hAnsi="Times New Roman"/>
          <w:sz w:val="28"/>
          <w:szCs w:val="28"/>
        </w:rPr>
        <w:softHyphen/>
        <w:t xml:space="preserve">тавляет минус 36°С.Средняя глубина промерзания </w:t>
      </w:r>
      <w:smartTag w:uri="urn:schemas-microsoft-com:office:smarttags" w:element="metricconverter">
        <w:smartTagPr>
          <w:attr w:name="ProductID" w:val="135 см"/>
        </w:smartTagPr>
        <w:r w:rsidRPr="008115D3">
          <w:rPr>
            <w:rFonts w:ascii="Times New Roman" w:hAnsi="Times New Roman"/>
            <w:sz w:val="28"/>
            <w:szCs w:val="28"/>
          </w:rPr>
          <w:t>135 см</w:t>
        </w:r>
      </w:smartTag>
      <w:r w:rsidRPr="008115D3">
        <w:rPr>
          <w:rFonts w:ascii="Times New Roman" w:hAnsi="Times New Roman"/>
          <w:sz w:val="28"/>
          <w:szCs w:val="28"/>
        </w:rPr>
        <w:t xml:space="preserve"> в г. Карталы. Максимальная глубина промерзания </w:t>
      </w:r>
      <w:r w:rsidR="00C71F68" w:rsidRPr="008115D3">
        <w:rPr>
          <w:rFonts w:ascii="Times New Roman" w:hAnsi="Times New Roman"/>
          <w:bCs/>
          <w:sz w:val="28"/>
          <w:szCs w:val="28"/>
        </w:rPr>
        <w:t>–</w:t>
      </w:r>
      <w:smartTag w:uri="urn:schemas-microsoft-com:office:smarttags" w:element="metricconverter">
        <w:smartTagPr>
          <w:attr w:name="ProductID" w:val="198 см"/>
        </w:smartTagPr>
        <w:r w:rsidRPr="008115D3">
          <w:rPr>
            <w:rFonts w:ascii="Times New Roman" w:hAnsi="Times New Roman"/>
            <w:sz w:val="28"/>
            <w:szCs w:val="28"/>
          </w:rPr>
          <w:t>198 см</w:t>
        </w:r>
      </w:smartTag>
      <w:r w:rsidRPr="008115D3">
        <w:rPr>
          <w:rFonts w:ascii="Times New Roman" w:hAnsi="Times New Roman"/>
          <w:sz w:val="28"/>
          <w:szCs w:val="28"/>
        </w:rPr>
        <w:t>.</w:t>
      </w:r>
      <w:r w:rsidR="004D2A4B" w:rsidRPr="008115D3">
        <w:rPr>
          <w:rFonts w:ascii="Times New Roman" w:hAnsi="Times New Roman"/>
          <w:sz w:val="28"/>
          <w:szCs w:val="28"/>
        </w:rPr>
        <w:t xml:space="preserve"> З</w:t>
      </w:r>
      <w:r w:rsidRPr="008115D3">
        <w:rPr>
          <w:rFonts w:ascii="Times New Roman" w:hAnsi="Times New Roman"/>
          <w:sz w:val="28"/>
          <w:szCs w:val="28"/>
        </w:rPr>
        <w:t>апасы воды в метровом слое почвы: в</w:t>
      </w:r>
      <w:r w:rsidRPr="008115D3">
        <w:rPr>
          <w:rFonts w:ascii="Times New Roman" w:hAnsi="Times New Roman"/>
          <w:spacing w:val="-1"/>
          <w:sz w:val="28"/>
          <w:szCs w:val="28"/>
        </w:rPr>
        <w:t>есной 100</w:t>
      </w:r>
      <w:r w:rsidR="00465F0F" w:rsidRPr="008115D3">
        <w:rPr>
          <w:rFonts w:ascii="Times New Roman" w:hAnsi="Times New Roman"/>
          <w:bCs/>
          <w:sz w:val="28"/>
          <w:szCs w:val="28"/>
        </w:rPr>
        <w:t>–</w:t>
      </w:r>
      <w:smartTag w:uri="urn:schemas-microsoft-com:office:smarttags" w:element="metricconverter">
        <w:smartTagPr>
          <w:attr w:name="ProductID" w:val="125 мм"/>
        </w:smartTagPr>
        <w:r w:rsidRPr="008115D3">
          <w:rPr>
            <w:rFonts w:ascii="Times New Roman" w:hAnsi="Times New Roman"/>
            <w:spacing w:val="-1"/>
            <w:sz w:val="28"/>
            <w:szCs w:val="28"/>
          </w:rPr>
          <w:t>125 мм</w:t>
        </w:r>
      </w:smartTag>
      <w:r w:rsidRPr="008115D3">
        <w:rPr>
          <w:rFonts w:ascii="Times New Roman" w:hAnsi="Times New Roman"/>
          <w:spacing w:val="-1"/>
          <w:sz w:val="28"/>
          <w:szCs w:val="28"/>
        </w:rPr>
        <w:t>, к середине лета запасы влаги падают и к началу массового колошения яровых (</w:t>
      </w:r>
      <w:r w:rsidRPr="008115D3">
        <w:rPr>
          <w:rFonts w:ascii="Times New Roman" w:hAnsi="Times New Roman"/>
          <w:spacing w:val="-1"/>
          <w:sz w:val="28"/>
          <w:szCs w:val="28"/>
          <w:lang w:val="en-US"/>
        </w:rPr>
        <w:t>I</w:t>
      </w:r>
      <w:r w:rsidRPr="008115D3">
        <w:rPr>
          <w:rFonts w:ascii="Times New Roman" w:hAnsi="Times New Roman"/>
          <w:spacing w:val="-1"/>
          <w:sz w:val="28"/>
          <w:szCs w:val="28"/>
        </w:rPr>
        <w:t xml:space="preserve"> декада июля) составляют 75</w:t>
      </w:r>
      <w:r w:rsidR="00C71F68" w:rsidRPr="008115D3">
        <w:rPr>
          <w:rFonts w:ascii="Times New Roman" w:hAnsi="Times New Roman"/>
          <w:bCs/>
          <w:sz w:val="28"/>
          <w:szCs w:val="28"/>
        </w:rPr>
        <w:t>–</w:t>
      </w:r>
      <w:smartTag w:uri="urn:schemas-microsoft-com:office:smarttags" w:element="metricconverter">
        <w:smartTagPr>
          <w:attr w:name="ProductID" w:val="100 мм"/>
        </w:smartTagPr>
        <w:r w:rsidRPr="008115D3">
          <w:rPr>
            <w:rFonts w:ascii="Times New Roman" w:hAnsi="Times New Roman"/>
            <w:spacing w:val="-1"/>
            <w:sz w:val="28"/>
            <w:szCs w:val="28"/>
          </w:rPr>
          <w:t>100 мм</w:t>
        </w:r>
      </w:smartTag>
      <w:r w:rsidRPr="008115D3">
        <w:rPr>
          <w:rFonts w:ascii="Times New Roman" w:hAnsi="Times New Roman"/>
          <w:sz w:val="28"/>
          <w:szCs w:val="28"/>
        </w:rPr>
        <w:t>.</w:t>
      </w:r>
    </w:p>
    <w:p w:rsidR="00773A9C" w:rsidRPr="008115D3" w:rsidRDefault="000E2CBD" w:rsidP="0037237B">
      <w:pPr>
        <w:spacing w:after="0"/>
        <w:ind w:right="-5" w:firstLine="709"/>
        <w:jc w:val="both"/>
        <w:rPr>
          <w:rFonts w:ascii="Times New Roman" w:hAnsi="Times New Roman"/>
          <w:spacing w:val="-3"/>
          <w:sz w:val="28"/>
          <w:szCs w:val="28"/>
        </w:rPr>
      </w:pPr>
      <w:r w:rsidRPr="008115D3">
        <w:rPr>
          <w:rFonts w:ascii="Times New Roman" w:hAnsi="Times New Roman"/>
          <w:sz w:val="28"/>
          <w:szCs w:val="28"/>
        </w:rPr>
        <w:t xml:space="preserve">На территории района преобладает континентальный </w:t>
      </w:r>
      <w:r w:rsidRPr="008115D3">
        <w:rPr>
          <w:rFonts w:ascii="Times New Roman" w:hAnsi="Times New Roman"/>
          <w:spacing w:val="-4"/>
          <w:sz w:val="28"/>
          <w:szCs w:val="28"/>
        </w:rPr>
        <w:t xml:space="preserve">климат с недостаточным увлажнением. Суммарная солнечная радиация, важнейший климатообразующий фактор, равна 105 </w:t>
      </w:r>
      <w:r w:rsidRPr="008115D3">
        <w:rPr>
          <w:rFonts w:ascii="Times New Roman" w:hAnsi="Times New Roman"/>
          <w:spacing w:val="-3"/>
          <w:sz w:val="28"/>
          <w:szCs w:val="28"/>
        </w:rPr>
        <w:t>ккал/см</w:t>
      </w:r>
      <w:r w:rsidRPr="008115D3">
        <w:rPr>
          <w:rFonts w:ascii="Times New Roman" w:hAnsi="Times New Roman"/>
          <w:spacing w:val="-3"/>
          <w:sz w:val="28"/>
          <w:szCs w:val="28"/>
          <w:vertAlign w:val="superscript"/>
        </w:rPr>
        <w:t>3</w:t>
      </w:r>
      <w:r w:rsidRPr="008115D3">
        <w:rPr>
          <w:rFonts w:ascii="Times New Roman" w:hAnsi="Times New Roman"/>
          <w:spacing w:val="-3"/>
          <w:sz w:val="28"/>
          <w:szCs w:val="28"/>
        </w:rPr>
        <w:t>. Ми</w:t>
      </w:r>
      <w:r w:rsidR="00C71F68" w:rsidRPr="008115D3">
        <w:rPr>
          <w:rFonts w:ascii="Times New Roman" w:hAnsi="Times New Roman"/>
          <w:spacing w:val="-3"/>
          <w:sz w:val="28"/>
          <w:szCs w:val="28"/>
        </w:rPr>
        <w:t>нимум приходится на январь(</w:t>
      </w:r>
      <w:r w:rsidR="00C71F68" w:rsidRPr="008115D3">
        <w:rPr>
          <w:rFonts w:ascii="Times New Roman" w:hAnsi="Times New Roman"/>
          <w:bCs/>
          <w:sz w:val="28"/>
          <w:szCs w:val="28"/>
        </w:rPr>
        <w:t xml:space="preserve">– </w:t>
      </w:r>
      <w:r w:rsidRPr="008115D3">
        <w:rPr>
          <w:rFonts w:ascii="Times New Roman" w:hAnsi="Times New Roman"/>
          <w:spacing w:val="-3"/>
          <w:sz w:val="28"/>
          <w:szCs w:val="28"/>
        </w:rPr>
        <w:t xml:space="preserve">44 </w:t>
      </w:r>
      <w:r w:rsidRPr="008115D3">
        <w:rPr>
          <w:rFonts w:ascii="Times New Roman" w:hAnsi="Times New Roman"/>
          <w:spacing w:val="-3"/>
          <w:sz w:val="28"/>
          <w:szCs w:val="28"/>
          <w:vertAlign w:val="superscript"/>
        </w:rPr>
        <w:t>0</w:t>
      </w:r>
      <w:r w:rsidRPr="008115D3">
        <w:rPr>
          <w:rFonts w:ascii="Times New Roman" w:hAnsi="Times New Roman"/>
          <w:spacing w:val="-3"/>
          <w:sz w:val="28"/>
          <w:szCs w:val="28"/>
        </w:rPr>
        <w:t>С), а максимум на июль (+ 39</w:t>
      </w:r>
      <w:r w:rsidRPr="008115D3">
        <w:rPr>
          <w:rFonts w:ascii="Times New Roman" w:hAnsi="Times New Roman"/>
          <w:spacing w:val="-3"/>
          <w:sz w:val="28"/>
          <w:szCs w:val="28"/>
          <w:vertAlign w:val="superscript"/>
        </w:rPr>
        <w:t>0</w:t>
      </w:r>
      <w:r w:rsidR="006A25F0" w:rsidRPr="008115D3">
        <w:rPr>
          <w:rFonts w:ascii="Times New Roman" w:hAnsi="Times New Roman"/>
          <w:spacing w:val="-3"/>
          <w:sz w:val="28"/>
          <w:szCs w:val="28"/>
        </w:rPr>
        <w:t xml:space="preserve"> С). </w:t>
      </w:r>
      <w:r w:rsidRPr="008115D3">
        <w:rPr>
          <w:rFonts w:ascii="Times New Roman" w:hAnsi="Times New Roman"/>
          <w:spacing w:val="-3"/>
          <w:sz w:val="28"/>
          <w:szCs w:val="28"/>
        </w:rPr>
        <w:t>В среднем за год в районе 41 ясный и 129 пас</w:t>
      </w:r>
      <w:r w:rsidRPr="008115D3">
        <w:rPr>
          <w:rFonts w:ascii="Times New Roman" w:hAnsi="Times New Roman"/>
          <w:spacing w:val="-3"/>
          <w:sz w:val="28"/>
          <w:szCs w:val="28"/>
        </w:rPr>
        <w:softHyphen/>
        <w:t xml:space="preserve">мурных дней, остальные 195 дней </w:t>
      </w:r>
      <w:r w:rsidR="00465F0F" w:rsidRPr="008115D3">
        <w:rPr>
          <w:rFonts w:ascii="Times New Roman" w:hAnsi="Times New Roman"/>
          <w:spacing w:val="-3"/>
          <w:sz w:val="28"/>
          <w:szCs w:val="28"/>
        </w:rPr>
        <w:t xml:space="preserve">приходятся на </w:t>
      </w:r>
      <w:r w:rsidRPr="008115D3">
        <w:rPr>
          <w:rFonts w:ascii="Times New Roman" w:hAnsi="Times New Roman"/>
          <w:spacing w:val="-3"/>
          <w:sz w:val="28"/>
          <w:szCs w:val="28"/>
        </w:rPr>
        <w:t>погод</w:t>
      </w:r>
      <w:r w:rsidR="00465F0F" w:rsidRPr="008115D3">
        <w:rPr>
          <w:rFonts w:ascii="Times New Roman" w:hAnsi="Times New Roman"/>
          <w:spacing w:val="-3"/>
          <w:sz w:val="28"/>
          <w:szCs w:val="28"/>
        </w:rPr>
        <w:t>у</w:t>
      </w:r>
      <w:r w:rsidRPr="008115D3">
        <w:rPr>
          <w:rFonts w:ascii="Times New Roman" w:hAnsi="Times New Roman"/>
          <w:spacing w:val="-3"/>
          <w:sz w:val="28"/>
          <w:szCs w:val="28"/>
        </w:rPr>
        <w:t xml:space="preserve"> с переменной </w:t>
      </w:r>
      <w:r w:rsidRPr="008115D3">
        <w:rPr>
          <w:rFonts w:ascii="Times New Roman" w:hAnsi="Times New Roman"/>
          <w:sz w:val="28"/>
          <w:szCs w:val="28"/>
        </w:rPr>
        <w:t>облачностью.</w:t>
      </w:r>
    </w:p>
    <w:p w:rsidR="00C71F68" w:rsidRPr="008115D3" w:rsidRDefault="00C71F68" w:rsidP="0037237B">
      <w:pPr>
        <w:spacing w:after="0"/>
        <w:ind w:right="-5" w:firstLine="709"/>
        <w:jc w:val="both"/>
        <w:rPr>
          <w:rFonts w:ascii="Times New Roman" w:hAnsi="Times New Roman"/>
          <w:bCs/>
          <w:sz w:val="28"/>
          <w:szCs w:val="28"/>
        </w:rPr>
      </w:pPr>
    </w:p>
    <w:p w:rsidR="00C71F68" w:rsidRPr="008115D3" w:rsidRDefault="00C71F68" w:rsidP="00452D80">
      <w:pPr>
        <w:spacing w:after="0"/>
        <w:ind w:right="-5" w:firstLine="709"/>
        <w:jc w:val="both"/>
        <w:rPr>
          <w:rFonts w:ascii="Times New Roman" w:hAnsi="Times New Roman"/>
          <w:bCs/>
          <w:sz w:val="28"/>
          <w:szCs w:val="28"/>
        </w:rPr>
      </w:pPr>
      <w:r w:rsidRPr="008115D3">
        <w:rPr>
          <w:rFonts w:ascii="Times New Roman" w:hAnsi="Times New Roman"/>
          <w:bCs/>
          <w:sz w:val="28"/>
          <w:szCs w:val="28"/>
        </w:rPr>
        <w:t xml:space="preserve">1.4. </w:t>
      </w:r>
      <w:r w:rsidR="000E2CBD" w:rsidRPr="008115D3">
        <w:rPr>
          <w:rFonts w:ascii="Times New Roman" w:hAnsi="Times New Roman"/>
          <w:bCs/>
          <w:sz w:val="28"/>
          <w:szCs w:val="28"/>
        </w:rPr>
        <w:t>Нерудные и полезные ископаемые</w:t>
      </w:r>
      <w:r w:rsidR="00452D80" w:rsidRPr="008115D3">
        <w:rPr>
          <w:rFonts w:ascii="Times New Roman" w:hAnsi="Times New Roman"/>
          <w:bCs/>
          <w:sz w:val="28"/>
          <w:szCs w:val="28"/>
        </w:rPr>
        <w:t>.</w:t>
      </w:r>
    </w:p>
    <w:p w:rsidR="004E0924" w:rsidRPr="008115D3" w:rsidRDefault="004E0924" w:rsidP="00452D80">
      <w:pPr>
        <w:spacing w:after="0"/>
        <w:ind w:right="-5" w:firstLine="709"/>
        <w:jc w:val="both"/>
        <w:rPr>
          <w:rFonts w:ascii="Times New Roman" w:hAnsi="Times New Roman"/>
          <w:bCs/>
          <w:sz w:val="28"/>
          <w:szCs w:val="28"/>
        </w:rPr>
      </w:pPr>
    </w:p>
    <w:p w:rsidR="00A60556" w:rsidRPr="008115D3" w:rsidRDefault="00753B93" w:rsidP="00F50B9D">
      <w:pPr>
        <w:spacing w:after="0"/>
        <w:ind w:right="-5" w:firstLine="709"/>
        <w:jc w:val="both"/>
        <w:rPr>
          <w:rFonts w:ascii="Times New Roman" w:hAnsi="Times New Roman"/>
          <w:sz w:val="28"/>
          <w:szCs w:val="28"/>
        </w:rPr>
      </w:pPr>
      <w:r w:rsidRPr="008115D3">
        <w:rPr>
          <w:rFonts w:ascii="Times New Roman" w:hAnsi="Times New Roman"/>
          <w:sz w:val="28"/>
          <w:szCs w:val="28"/>
        </w:rPr>
        <w:t>Карталинский район</w:t>
      </w:r>
      <w:r w:rsidR="000E2CBD" w:rsidRPr="008115D3">
        <w:rPr>
          <w:rFonts w:ascii="Times New Roman" w:hAnsi="Times New Roman"/>
          <w:sz w:val="28"/>
          <w:szCs w:val="28"/>
        </w:rPr>
        <w:t xml:space="preserve"> богат полезными ископаемыми. В разные годы проводилась</w:t>
      </w:r>
      <w:r w:rsidR="00985E0A" w:rsidRPr="008115D3">
        <w:rPr>
          <w:rFonts w:ascii="Times New Roman" w:hAnsi="Times New Roman"/>
          <w:sz w:val="28"/>
          <w:szCs w:val="28"/>
        </w:rPr>
        <w:t xml:space="preserve"> </w:t>
      </w:r>
      <w:r w:rsidR="000E2CBD" w:rsidRPr="008115D3">
        <w:rPr>
          <w:rFonts w:ascii="Times New Roman" w:hAnsi="Times New Roman"/>
          <w:sz w:val="28"/>
          <w:szCs w:val="28"/>
        </w:rPr>
        <w:t>добыча зо</w:t>
      </w:r>
      <w:r w:rsidR="004D2A4B" w:rsidRPr="008115D3">
        <w:rPr>
          <w:rFonts w:ascii="Times New Roman" w:hAnsi="Times New Roman"/>
          <w:sz w:val="28"/>
          <w:szCs w:val="28"/>
        </w:rPr>
        <w:t>лота и угля, хромита и графита</w:t>
      </w:r>
      <w:r w:rsidR="0050394C" w:rsidRPr="008115D3">
        <w:rPr>
          <w:rFonts w:ascii="Times New Roman" w:hAnsi="Times New Roman"/>
          <w:sz w:val="28"/>
          <w:szCs w:val="28"/>
        </w:rPr>
        <w:t xml:space="preserve">, кроме того, разведаны </w:t>
      </w:r>
      <w:r w:rsidR="000E2CBD" w:rsidRPr="008115D3">
        <w:rPr>
          <w:rFonts w:ascii="Times New Roman" w:hAnsi="Times New Roman"/>
          <w:sz w:val="28"/>
          <w:szCs w:val="28"/>
        </w:rPr>
        <w:t>месторождения антрацита, меди, известняка, пьезокварца, горного хрусталя, жиль</w:t>
      </w:r>
      <w:r w:rsidR="0050394C" w:rsidRPr="008115D3">
        <w:rPr>
          <w:rFonts w:ascii="Times New Roman" w:hAnsi="Times New Roman"/>
          <w:sz w:val="28"/>
          <w:szCs w:val="28"/>
        </w:rPr>
        <w:t xml:space="preserve">ного кварца, мрамора и гранита, </w:t>
      </w:r>
      <w:r w:rsidR="000E2CBD" w:rsidRPr="008115D3">
        <w:rPr>
          <w:rFonts w:ascii="Times New Roman" w:hAnsi="Times New Roman"/>
          <w:sz w:val="28"/>
          <w:szCs w:val="28"/>
        </w:rPr>
        <w:t>декора</w:t>
      </w:r>
      <w:r w:rsidR="0050394C" w:rsidRPr="008115D3">
        <w:rPr>
          <w:rFonts w:ascii="Times New Roman" w:hAnsi="Times New Roman"/>
          <w:sz w:val="28"/>
          <w:szCs w:val="28"/>
        </w:rPr>
        <w:t xml:space="preserve">тивного камня габбро, сырья для </w:t>
      </w:r>
      <w:r w:rsidR="000E2CBD" w:rsidRPr="008115D3">
        <w:rPr>
          <w:rFonts w:ascii="Times New Roman" w:hAnsi="Times New Roman"/>
          <w:sz w:val="28"/>
          <w:szCs w:val="28"/>
        </w:rPr>
        <w:t>производства высококачественного цемента.</w:t>
      </w:r>
    </w:p>
    <w:p w:rsidR="000F1220" w:rsidRPr="008115D3" w:rsidRDefault="000F1220" w:rsidP="00A60556">
      <w:pPr>
        <w:spacing w:after="0"/>
        <w:ind w:right="-5"/>
        <w:jc w:val="center"/>
        <w:rPr>
          <w:rFonts w:ascii="Times New Roman" w:hAnsi="Times New Roman"/>
          <w:b/>
          <w:sz w:val="28"/>
          <w:szCs w:val="28"/>
        </w:rPr>
      </w:pPr>
    </w:p>
    <w:p w:rsidR="00A60556" w:rsidRPr="008115D3" w:rsidRDefault="00A60556" w:rsidP="00A60556">
      <w:pPr>
        <w:spacing w:after="0"/>
        <w:ind w:right="-5"/>
        <w:jc w:val="center"/>
        <w:rPr>
          <w:rFonts w:ascii="Times New Roman" w:hAnsi="Times New Roman"/>
          <w:b/>
          <w:sz w:val="28"/>
          <w:szCs w:val="28"/>
        </w:rPr>
      </w:pPr>
      <w:r w:rsidRPr="008115D3">
        <w:rPr>
          <w:rFonts w:ascii="Times New Roman" w:hAnsi="Times New Roman"/>
          <w:b/>
          <w:sz w:val="28"/>
          <w:szCs w:val="28"/>
        </w:rPr>
        <w:t>2. Демография и трудовые ресурсы</w:t>
      </w:r>
    </w:p>
    <w:p w:rsidR="000F6AE2" w:rsidRPr="008115D3" w:rsidRDefault="000F6AE2" w:rsidP="00A60556">
      <w:pPr>
        <w:spacing w:after="0"/>
        <w:ind w:right="-5"/>
        <w:jc w:val="center"/>
        <w:rPr>
          <w:rFonts w:ascii="Times New Roman" w:hAnsi="Times New Roman"/>
          <w:b/>
          <w:sz w:val="28"/>
          <w:szCs w:val="28"/>
        </w:rPr>
      </w:pPr>
    </w:p>
    <w:p w:rsidR="000F6AE2" w:rsidRPr="008115D3" w:rsidRDefault="000F6AE2" w:rsidP="000F6AE2">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Динамика численности населения определяется естественной убылью (приростом) и миграционными потоками. Анализ  демогр</w:t>
      </w:r>
      <w:r w:rsidR="00341536">
        <w:rPr>
          <w:rFonts w:ascii="Times New Roman" w:hAnsi="Times New Roman" w:cs="Times New Roman"/>
          <w:sz w:val="28"/>
          <w:szCs w:val="28"/>
        </w:rPr>
        <w:t>афических процессов за 2020</w:t>
      </w:r>
      <w:r w:rsidR="00FF0C84" w:rsidRPr="008115D3">
        <w:rPr>
          <w:rFonts w:ascii="Times New Roman" w:hAnsi="Times New Roman" w:cs="Times New Roman"/>
          <w:sz w:val="28"/>
          <w:szCs w:val="28"/>
        </w:rPr>
        <w:t>–202</w:t>
      </w:r>
      <w:r w:rsidR="00D036AE" w:rsidRPr="008115D3">
        <w:rPr>
          <w:rFonts w:ascii="Times New Roman" w:hAnsi="Times New Roman" w:cs="Times New Roman"/>
          <w:sz w:val="28"/>
          <w:szCs w:val="28"/>
        </w:rPr>
        <w:t>2</w:t>
      </w:r>
      <w:r w:rsidRPr="008115D3">
        <w:rPr>
          <w:rFonts w:ascii="Times New Roman" w:hAnsi="Times New Roman" w:cs="Times New Roman"/>
          <w:sz w:val="28"/>
          <w:szCs w:val="28"/>
        </w:rPr>
        <w:t xml:space="preserve"> годы характеризуется убылью (превышением смертности над рождаемостью). Сальдо миграционных потоков отрицательное. </w:t>
      </w:r>
    </w:p>
    <w:p w:rsidR="000F6AE2" w:rsidRPr="008115D3" w:rsidRDefault="000F6AE2" w:rsidP="000F6AE2">
      <w:pPr>
        <w:pStyle w:val="af7"/>
        <w:ind w:firstLine="720"/>
        <w:rPr>
          <w:szCs w:val="28"/>
        </w:rPr>
      </w:pPr>
      <w:r w:rsidRPr="008115D3">
        <w:rPr>
          <w:rFonts w:ascii="Times New Roman" w:hAnsi="Times New Roman" w:cs="Times New Roman"/>
          <w:sz w:val="28"/>
          <w:szCs w:val="28"/>
        </w:rPr>
        <w:t>Результатом этих демографических процессов является общая убыль населения.</w:t>
      </w:r>
    </w:p>
    <w:p w:rsidR="000F6AE2" w:rsidRPr="008115D3" w:rsidRDefault="000F6AE2" w:rsidP="00A60556">
      <w:pPr>
        <w:spacing w:after="0"/>
        <w:ind w:right="-5"/>
        <w:jc w:val="center"/>
        <w:rPr>
          <w:rFonts w:ascii="Times New Roman" w:hAnsi="Times New Roman"/>
          <w:b/>
          <w:sz w:val="28"/>
          <w:szCs w:val="28"/>
        </w:rPr>
      </w:pPr>
    </w:p>
    <w:p w:rsidR="007052CC" w:rsidRPr="008115D3" w:rsidRDefault="007052CC" w:rsidP="00A60556">
      <w:pPr>
        <w:spacing w:after="0"/>
        <w:ind w:right="-5"/>
        <w:jc w:val="center"/>
        <w:rPr>
          <w:rFonts w:ascii="Times New Roman" w:hAnsi="Times New Roman"/>
          <w:b/>
          <w:sz w:val="28"/>
          <w:szCs w:val="28"/>
        </w:rPr>
      </w:pPr>
    </w:p>
    <w:p w:rsidR="00085C74" w:rsidRPr="008115D3" w:rsidRDefault="00085C74" w:rsidP="00A60556">
      <w:pPr>
        <w:spacing w:after="0"/>
        <w:ind w:right="-5"/>
        <w:jc w:val="center"/>
        <w:rPr>
          <w:rFonts w:ascii="Times New Roman" w:hAnsi="Times New Roman"/>
          <w:b/>
          <w:sz w:val="28"/>
          <w:szCs w:val="28"/>
        </w:rPr>
      </w:pPr>
    </w:p>
    <w:tbl>
      <w:tblPr>
        <w:tblW w:w="13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820"/>
        <w:gridCol w:w="2410"/>
        <w:gridCol w:w="2693"/>
        <w:gridCol w:w="2551"/>
      </w:tblGrid>
      <w:tr w:rsidR="000F6AE2" w:rsidRPr="008115D3" w:rsidTr="000F6AE2">
        <w:trPr>
          <w:trHeight w:val="959"/>
        </w:trPr>
        <w:tc>
          <w:tcPr>
            <w:tcW w:w="675" w:type="dxa"/>
            <w:tcBorders>
              <w:top w:val="single" w:sz="4" w:space="0" w:color="000000"/>
              <w:left w:val="single" w:sz="4" w:space="0" w:color="000000"/>
              <w:bottom w:val="single" w:sz="4" w:space="0" w:color="000000"/>
              <w:right w:val="single" w:sz="4" w:space="0" w:color="000000"/>
            </w:tcBorders>
            <w:hideMark/>
          </w:tcPr>
          <w:p w:rsidR="000F6AE2" w:rsidRPr="008115D3" w:rsidRDefault="000F6AE2">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 п/п</w:t>
            </w:r>
          </w:p>
        </w:tc>
        <w:tc>
          <w:tcPr>
            <w:tcW w:w="4820" w:type="dxa"/>
            <w:tcBorders>
              <w:top w:val="single" w:sz="4" w:space="0" w:color="000000"/>
              <w:left w:val="single" w:sz="4" w:space="0" w:color="000000"/>
              <w:bottom w:val="single" w:sz="4" w:space="0" w:color="000000"/>
              <w:right w:val="single" w:sz="4" w:space="0" w:color="000000"/>
            </w:tcBorders>
            <w:hideMark/>
          </w:tcPr>
          <w:p w:rsidR="000F6AE2" w:rsidRPr="008115D3" w:rsidRDefault="000F6AE2">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Показатель</w:t>
            </w:r>
          </w:p>
        </w:tc>
        <w:tc>
          <w:tcPr>
            <w:tcW w:w="2410" w:type="dxa"/>
            <w:tcBorders>
              <w:top w:val="single" w:sz="4" w:space="0" w:color="000000"/>
              <w:left w:val="single" w:sz="4" w:space="0" w:color="000000"/>
              <w:bottom w:val="single" w:sz="4" w:space="0" w:color="000000"/>
              <w:right w:val="single" w:sz="4" w:space="0" w:color="000000"/>
            </w:tcBorders>
          </w:tcPr>
          <w:p w:rsidR="000F6AE2" w:rsidRPr="008115D3" w:rsidRDefault="000F6AE2"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2020 г.</w:t>
            </w:r>
          </w:p>
        </w:tc>
        <w:tc>
          <w:tcPr>
            <w:tcW w:w="2693" w:type="dxa"/>
            <w:tcBorders>
              <w:top w:val="single" w:sz="4" w:space="0" w:color="000000"/>
              <w:left w:val="single" w:sz="4" w:space="0" w:color="000000"/>
              <w:bottom w:val="single" w:sz="4" w:space="0" w:color="000000"/>
              <w:right w:val="single" w:sz="4" w:space="0" w:color="000000"/>
            </w:tcBorders>
          </w:tcPr>
          <w:p w:rsidR="000F6AE2" w:rsidRPr="008115D3" w:rsidRDefault="000F6AE2"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2021 г.</w:t>
            </w:r>
          </w:p>
        </w:tc>
        <w:tc>
          <w:tcPr>
            <w:tcW w:w="2551" w:type="dxa"/>
            <w:tcBorders>
              <w:top w:val="single" w:sz="4" w:space="0" w:color="000000"/>
              <w:left w:val="single" w:sz="4" w:space="0" w:color="000000"/>
              <w:bottom w:val="single" w:sz="4" w:space="0" w:color="000000"/>
              <w:right w:val="single" w:sz="4" w:space="0" w:color="000000"/>
            </w:tcBorders>
            <w:hideMark/>
          </w:tcPr>
          <w:p w:rsidR="000F6AE2" w:rsidRPr="008115D3" w:rsidRDefault="000F6AE2">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2022 г.</w:t>
            </w:r>
          </w:p>
        </w:tc>
      </w:tr>
      <w:tr w:rsidR="000F6AE2" w:rsidRPr="008115D3" w:rsidTr="000F6AE2">
        <w:trPr>
          <w:trHeight w:val="773"/>
        </w:trPr>
        <w:tc>
          <w:tcPr>
            <w:tcW w:w="675" w:type="dxa"/>
            <w:tcBorders>
              <w:top w:val="single" w:sz="4" w:space="0" w:color="000000"/>
              <w:left w:val="single" w:sz="4" w:space="0" w:color="000000"/>
              <w:bottom w:val="single" w:sz="4" w:space="0" w:color="000000"/>
              <w:right w:val="single" w:sz="4" w:space="0" w:color="000000"/>
            </w:tcBorders>
            <w:hideMark/>
          </w:tcPr>
          <w:p w:rsidR="000F6AE2" w:rsidRPr="008115D3" w:rsidRDefault="000F6AE2" w:rsidP="00E56D56">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c>
          <w:tcPr>
            <w:tcW w:w="4820" w:type="dxa"/>
            <w:tcBorders>
              <w:top w:val="single" w:sz="4" w:space="0" w:color="000000"/>
              <w:left w:val="single" w:sz="4" w:space="0" w:color="000000"/>
              <w:bottom w:val="single" w:sz="4" w:space="0" w:color="000000"/>
              <w:right w:val="single" w:sz="4" w:space="0" w:color="000000"/>
            </w:tcBorders>
            <w:hideMark/>
          </w:tcPr>
          <w:p w:rsidR="000F6AE2" w:rsidRPr="008115D3" w:rsidRDefault="000F6AE2">
            <w:pPr>
              <w:pStyle w:val="a7"/>
              <w:spacing w:line="276" w:lineRule="auto"/>
              <w:rPr>
                <w:rFonts w:ascii="Times New Roman" w:hAnsi="Times New Roman" w:cs="Times New Roman"/>
                <w:sz w:val="28"/>
                <w:szCs w:val="28"/>
              </w:rPr>
            </w:pPr>
            <w:r w:rsidRPr="008115D3">
              <w:rPr>
                <w:rFonts w:ascii="Times New Roman" w:hAnsi="Times New Roman" w:cs="Times New Roman"/>
                <w:sz w:val="28"/>
                <w:szCs w:val="28"/>
              </w:rPr>
              <w:t>Среднегодовая численность населения, тыс. человек</w:t>
            </w:r>
          </w:p>
        </w:tc>
        <w:tc>
          <w:tcPr>
            <w:tcW w:w="2410" w:type="dxa"/>
            <w:tcBorders>
              <w:top w:val="single" w:sz="4" w:space="0" w:color="000000"/>
              <w:left w:val="single" w:sz="4" w:space="0" w:color="000000"/>
              <w:bottom w:val="single" w:sz="4" w:space="0" w:color="000000"/>
              <w:right w:val="single" w:sz="4" w:space="0" w:color="000000"/>
            </w:tcBorders>
          </w:tcPr>
          <w:p w:rsidR="000F6AE2" w:rsidRPr="008115D3" w:rsidRDefault="000F6AE2"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45,2</w:t>
            </w:r>
          </w:p>
        </w:tc>
        <w:tc>
          <w:tcPr>
            <w:tcW w:w="2693" w:type="dxa"/>
            <w:tcBorders>
              <w:top w:val="single" w:sz="4" w:space="0" w:color="000000"/>
              <w:left w:val="single" w:sz="4" w:space="0" w:color="000000"/>
              <w:bottom w:val="single" w:sz="4" w:space="0" w:color="000000"/>
              <w:right w:val="single" w:sz="4" w:space="0" w:color="000000"/>
            </w:tcBorders>
          </w:tcPr>
          <w:p w:rsidR="000F6AE2" w:rsidRPr="008115D3" w:rsidRDefault="000F6AE2"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44,2</w:t>
            </w:r>
          </w:p>
        </w:tc>
        <w:tc>
          <w:tcPr>
            <w:tcW w:w="2551" w:type="dxa"/>
            <w:tcBorders>
              <w:top w:val="single" w:sz="4" w:space="0" w:color="000000"/>
              <w:left w:val="single" w:sz="4" w:space="0" w:color="000000"/>
              <w:bottom w:val="single" w:sz="4" w:space="0" w:color="000000"/>
              <w:right w:val="single" w:sz="4" w:space="0" w:color="000000"/>
            </w:tcBorders>
            <w:hideMark/>
          </w:tcPr>
          <w:p w:rsidR="000F6AE2" w:rsidRPr="008115D3" w:rsidRDefault="00CE6F78" w:rsidP="0087151A">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43,8</w:t>
            </w:r>
          </w:p>
        </w:tc>
      </w:tr>
      <w:tr w:rsidR="000F6AE2" w:rsidRPr="008115D3" w:rsidTr="000F6AE2">
        <w:trPr>
          <w:trHeight w:val="773"/>
        </w:trPr>
        <w:tc>
          <w:tcPr>
            <w:tcW w:w="675" w:type="dxa"/>
            <w:tcBorders>
              <w:top w:val="single" w:sz="4" w:space="0" w:color="000000"/>
              <w:left w:val="single" w:sz="4" w:space="0" w:color="000000"/>
              <w:bottom w:val="single" w:sz="4" w:space="0" w:color="000000"/>
              <w:right w:val="single" w:sz="4" w:space="0" w:color="000000"/>
            </w:tcBorders>
            <w:hideMark/>
          </w:tcPr>
          <w:p w:rsidR="000F6AE2" w:rsidRPr="008115D3" w:rsidRDefault="000F6AE2" w:rsidP="00E56D56">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2.</w:t>
            </w:r>
          </w:p>
        </w:tc>
        <w:tc>
          <w:tcPr>
            <w:tcW w:w="4820" w:type="dxa"/>
            <w:tcBorders>
              <w:top w:val="single" w:sz="4" w:space="0" w:color="000000"/>
              <w:left w:val="single" w:sz="4" w:space="0" w:color="000000"/>
              <w:bottom w:val="single" w:sz="4" w:space="0" w:color="000000"/>
              <w:right w:val="single" w:sz="4" w:space="0" w:color="000000"/>
            </w:tcBorders>
            <w:hideMark/>
          </w:tcPr>
          <w:p w:rsidR="000F6AE2" w:rsidRPr="008115D3" w:rsidRDefault="000F6AE2">
            <w:pPr>
              <w:pStyle w:val="a7"/>
              <w:spacing w:line="276" w:lineRule="auto"/>
              <w:rPr>
                <w:rFonts w:ascii="Times New Roman" w:hAnsi="Times New Roman" w:cs="Times New Roman"/>
                <w:sz w:val="28"/>
                <w:szCs w:val="28"/>
              </w:rPr>
            </w:pPr>
            <w:r w:rsidRPr="008115D3">
              <w:rPr>
                <w:rFonts w:ascii="Times New Roman" w:hAnsi="Times New Roman" w:cs="Times New Roman"/>
                <w:sz w:val="28"/>
                <w:szCs w:val="28"/>
              </w:rPr>
              <w:t>Коэффициент рождаемости, на 1000чел. населения</w:t>
            </w:r>
          </w:p>
        </w:tc>
        <w:tc>
          <w:tcPr>
            <w:tcW w:w="2410" w:type="dxa"/>
            <w:tcBorders>
              <w:top w:val="single" w:sz="4" w:space="0" w:color="000000"/>
              <w:left w:val="single" w:sz="4" w:space="0" w:color="000000"/>
              <w:bottom w:val="single" w:sz="4" w:space="0" w:color="000000"/>
              <w:right w:val="single" w:sz="4" w:space="0" w:color="000000"/>
            </w:tcBorders>
          </w:tcPr>
          <w:p w:rsidR="000F6AE2" w:rsidRPr="008115D3" w:rsidRDefault="000F6AE2"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9,2</w:t>
            </w:r>
          </w:p>
        </w:tc>
        <w:tc>
          <w:tcPr>
            <w:tcW w:w="2693" w:type="dxa"/>
            <w:tcBorders>
              <w:top w:val="single" w:sz="4" w:space="0" w:color="000000"/>
              <w:left w:val="single" w:sz="4" w:space="0" w:color="000000"/>
              <w:bottom w:val="single" w:sz="4" w:space="0" w:color="000000"/>
              <w:right w:val="single" w:sz="4" w:space="0" w:color="000000"/>
            </w:tcBorders>
          </w:tcPr>
          <w:p w:rsidR="000F6AE2" w:rsidRPr="008115D3" w:rsidRDefault="000F6AE2"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9,2</w:t>
            </w:r>
          </w:p>
        </w:tc>
        <w:tc>
          <w:tcPr>
            <w:tcW w:w="2551" w:type="dxa"/>
            <w:tcBorders>
              <w:top w:val="single" w:sz="4" w:space="0" w:color="000000"/>
              <w:left w:val="single" w:sz="4" w:space="0" w:color="000000"/>
              <w:bottom w:val="single" w:sz="4" w:space="0" w:color="000000"/>
              <w:right w:val="single" w:sz="4" w:space="0" w:color="000000"/>
            </w:tcBorders>
            <w:hideMark/>
          </w:tcPr>
          <w:p w:rsidR="000F6AE2" w:rsidRPr="008115D3" w:rsidRDefault="009F592F">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9,2</w:t>
            </w:r>
          </w:p>
        </w:tc>
      </w:tr>
      <w:tr w:rsidR="000F6AE2" w:rsidRPr="008115D3" w:rsidTr="000F6AE2">
        <w:trPr>
          <w:trHeight w:val="403"/>
        </w:trPr>
        <w:tc>
          <w:tcPr>
            <w:tcW w:w="675" w:type="dxa"/>
            <w:tcBorders>
              <w:top w:val="single" w:sz="4" w:space="0" w:color="000000"/>
              <w:left w:val="single" w:sz="4" w:space="0" w:color="000000"/>
              <w:bottom w:val="single" w:sz="4" w:space="0" w:color="000000"/>
              <w:right w:val="single" w:sz="4" w:space="0" w:color="000000"/>
            </w:tcBorders>
            <w:hideMark/>
          </w:tcPr>
          <w:p w:rsidR="000F6AE2" w:rsidRPr="008115D3" w:rsidRDefault="000F6AE2" w:rsidP="00E56D56">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3.</w:t>
            </w:r>
          </w:p>
        </w:tc>
        <w:tc>
          <w:tcPr>
            <w:tcW w:w="4820" w:type="dxa"/>
            <w:tcBorders>
              <w:top w:val="single" w:sz="4" w:space="0" w:color="000000"/>
              <w:left w:val="single" w:sz="4" w:space="0" w:color="000000"/>
              <w:bottom w:val="single" w:sz="4" w:space="0" w:color="000000"/>
              <w:right w:val="single" w:sz="4" w:space="0" w:color="000000"/>
            </w:tcBorders>
            <w:hideMark/>
          </w:tcPr>
          <w:p w:rsidR="000F6AE2" w:rsidRPr="008115D3" w:rsidRDefault="000F6AE2">
            <w:pPr>
              <w:pStyle w:val="a7"/>
              <w:spacing w:line="276" w:lineRule="auto"/>
              <w:rPr>
                <w:rFonts w:ascii="Times New Roman" w:hAnsi="Times New Roman" w:cs="Times New Roman"/>
                <w:sz w:val="28"/>
                <w:szCs w:val="28"/>
              </w:rPr>
            </w:pPr>
            <w:r w:rsidRPr="008115D3">
              <w:rPr>
                <w:rFonts w:ascii="Times New Roman" w:hAnsi="Times New Roman" w:cs="Times New Roman"/>
                <w:sz w:val="28"/>
                <w:szCs w:val="28"/>
              </w:rPr>
              <w:t>Среднесписочная численность работающих (без внешних совместителей)</w:t>
            </w:r>
          </w:p>
        </w:tc>
        <w:tc>
          <w:tcPr>
            <w:tcW w:w="2410" w:type="dxa"/>
            <w:tcBorders>
              <w:top w:val="single" w:sz="4" w:space="0" w:color="000000"/>
              <w:left w:val="single" w:sz="4" w:space="0" w:color="000000"/>
              <w:bottom w:val="single" w:sz="4" w:space="0" w:color="000000"/>
              <w:right w:val="single" w:sz="4" w:space="0" w:color="000000"/>
            </w:tcBorders>
          </w:tcPr>
          <w:p w:rsidR="000F6AE2" w:rsidRPr="008115D3" w:rsidRDefault="000F6AE2"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7,9</w:t>
            </w:r>
          </w:p>
        </w:tc>
        <w:tc>
          <w:tcPr>
            <w:tcW w:w="2693" w:type="dxa"/>
            <w:tcBorders>
              <w:top w:val="single" w:sz="4" w:space="0" w:color="000000"/>
              <w:left w:val="single" w:sz="4" w:space="0" w:color="000000"/>
              <w:bottom w:val="single" w:sz="4" w:space="0" w:color="000000"/>
              <w:right w:val="single" w:sz="4" w:space="0" w:color="000000"/>
            </w:tcBorders>
          </w:tcPr>
          <w:p w:rsidR="000F6AE2" w:rsidRPr="008115D3" w:rsidRDefault="000F6AE2"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7,8</w:t>
            </w:r>
          </w:p>
        </w:tc>
        <w:tc>
          <w:tcPr>
            <w:tcW w:w="2551" w:type="dxa"/>
            <w:tcBorders>
              <w:top w:val="single" w:sz="4" w:space="0" w:color="000000"/>
              <w:left w:val="single" w:sz="4" w:space="0" w:color="000000"/>
              <w:bottom w:val="single" w:sz="4" w:space="0" w:color="000000"/>
              <w:right w:val="single" w:sz="4" w:space="0" w:color="000000"/>
            </w:tcBorders>
            <w:hideMark/>
          </w:tcPr>
          <w:p w:rsidR="000F6AE2" w:rsidRPr="008115D3" w:rsidRDefault="008B58BA">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8,0</w:t>
            </w:r>
          </w:p>
        </w:tc>
      </w:tr>
      <w:tr w:rsidR="000F6AE2" w:rsidRPr="008115D3" w:rsidTr="000F6AE2">
        <w:trPr>
          <w:trHeight w:val="403"/>
        </w:trPr>
        <w:tc>
          <w:tcPr>
            <w:tcW w:w="675" w:type="dxa"/>
            <w:tcBorders>
              <w:top w:val="single" w:sz="4" w:space="0" w:color="000000"/>
              <w:left w:val="single" w:sz="4" w:space="0" w:color="000000"/>
              <w:bottom w:val="single" w:sz="4" w:space="0" w:color="000000"/>
              <w:right w:val="single" w:sz="4" w:space="0" w:color="000000"/>
            </w:tcBorders>
            <w:hideMark/>
          </w:tcPr>
          <w:p w:rsidR="000F6AE2" w:rsidRPr="008115D3" w:rsidRDefault="000F6AE2" w:rsidP="00E56D56">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c>
          <w:tcPr>
            <w:tcW w:w="4820" w:type="dxa"/>
            <w:tcBorders>
              <w:top w:val="single" w:sz="4" w:space="0" w:color="000000"/>
              <w:left w:val="single" w:sz="4" w:space="0" w:color="000000"/>
              <w:bottom w:val="single" w:sz="4" w:space="0" w:color="000000"/>
              <w:right w:val="single" w:sz="4" w:space="0" w:color="000000"/>
            </w:tcBorders>
            <w:hideMark/>
          </w:tcPr>
          <w:p w:rsidR="000F6AE2" w:rsidRPr="008115D3" w:rsidRDefault="000F6AE2">
            <w:pPr>
              <w:pStyle w:val="a7"/>
              <w:spacing w:line="276" w:lineRule="auto"/>
              <w:rPr>
                <w:rFonts w:ascii="Times New Roman" w:hAnsi="Times New Roman" w:cs="Times New Roman"/>
                <w:sz w:val="28"/>
                <w:szCs w:val="28"/>
              </w:rPr>
            </w:pPr>
            <w:r w:rsidRPr="008115D3">
              <w:rPr>
                <w:rFonts w:ascii="Times New Roman" w:hAnsi="Times New Roman" w:cs="Times New Roman"/>
                <w:sz w:val="28"/>
                <w:szCs w:val="28"/>
              </w:rPr>
              <w:t>Уровень безработицы, %</w:t>
            </w:r>
          </w:p>
        </w:tc>
        <w:tc>
          <w:tcPr>
            <w:tcW w:w="2410" w:type="dxa"/>
            <w:tcBorders>
              <w:top w:val="single" w:sz="4" w:space="0" w:color="000000"/>
              <w:left w:val="single" w:sz="4" w:space="0" w:color="000000"/>
              <w:bottom w:val="single" w:sz="4" w:space="0" w:color="000000"/>
              <w:right w:val="single" w:sz="4" w:space="0" w:color="000000"/>
            </w:tcBorders>
          </w:tcPr>
          <w:p w:rsidR="000F6AE2" w:rsidRPr="008115D3" w:rsidRDefault="000F6AE2"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4,5</w:t>
            </w:r>
          </w:p>
        </w:tc>
        <w:tc>
          <w:tcPr>
            <w:tcW w:w="2693" w:type="dxa"/>
            <w:tcBorders>
              <w:top w:val="single" w:sz="4" w:space="0" w:color="000000"/>
              <w:left w:val="single" w:sz="4" w:space="0" w:color="000000"/>
              <w:bottom w:val="single" w:sz="4" w:space="0" w:color="000000"/>
              <w:right w:val="single" w:sz="4" w:space="0" w:color="000000"/>
            </w:tcBorders>
          </w:tcPr>
          <w:p w:rsidR="000F6AE2" w:rsidRPr="008115D3" w:rsidRDefault="000F6AE2"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2,2</w:t>
            </w:r>
          </w:p>
        </w:tc>
        <w:tc>
          <w:tcPr>
            <w:tcW w:w="2551" w:type="dxa"/>
            <w:tcBorders>
              <w:top w:val="single" w:sz="4" w:space="0" w:color="000000"/>
              <w:left w:val="single" w:sz="4" w:space="0" w:color="000000"/>
              <w:bottom w:val="single" w:sz="4" w:space="0" w:color="000000"/>
              <w:right w:val="single" w:sz="4" w:space="0" w:color="000000"/>
            </w:tcBorders>
            <w:hideMark/>
          </w:tcPr>
          <w:p w:rsidR="000F6AE2" w:rsidRPr="008115D3" w:rsidRDefault="006659EA">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1,6</w:t>
            </w:r>
          </w:p>
        </w:tc>
      </w:tr>
    </w:tbl>
    <w:p w:rsidR="00A60556" w:rsidRPr="008115D3" w:rsidRDefault="00A60556" w:rsidP="00A60556">
      <w:pPr>
        <w:spacing w:after="0"/>
        <w:ind w:firstLine="709"/>
        <w:rPr>
          <w:rFonts w:ascii="Times New Roman" w:hAnsi="Times New Roman"/>
          <w:sz w:val="28"/>
          <w:szCs w:val="28"/>
        </w:rPr>
      </w:pPr>
    </w:p>
    <w:p w:rsidR="00A60556" w:rsidRPr="008115D3" w:rsidRDefault="00A60556" w:rsidP="00A60556">
      <w:pPr>
        <w:spacing w:after="0"/>
        <w:jc w:val="center"/>
        <w:rPr>
          <w:rFonts w:ascii="Times New Roman" w:hAnsi="Times New Roman" w:cs="Times New Roman"/>
          <w:b/>
          <w:sz w:val="28"/>
          <w:szCs w:val="28"/>
        </w:rPr>
      </w:pPr>
    </w:p>
    <w:p w:rsidR="00A60556" w:rsidRPr="008115D3" w:rsidRDefault="00A60556" w:rsidP="00A60556">
      <w:pPr>
        <w:spacing w:after="0"/>
        <w:jc w:val="center"/>
        <w:rPr>
          <w:rFonts w:ascii="Times New Roman" w:hAnsi="Times New Roman" w:cs="Times New Roman"/>
          <w:b/>
          <w:sz w:val="28"/>
          <w:szCs w:val="28"/>
        </w:rPr>
      </w:pPr>
      <w:r w:rsidRPr="008115D3">
        <w:rPr>
          <w:rFonts w:ascii="Times New Roman" w:hAnsi="Times New Roman" w:cs="Times New Roman"/>
          <w:b/>
          <w:sz w:val="28"/>
          <w:szCs w:val="28"/>
        </w:rPr>
        <w:t>3. Уровень жизни населения</w:t>
      </w:r>
    </w:p>
    <w:p w:rsidR="00A60556" w:rsidRPr="008115D3" w:rsidRDefault="00A60556" w:rsidP="00A60556">
      <w:pPr>
        <w:spacing w:after="0"/>
        <w:jc w:val="center"/>
        <w:rPr>
          <w:rFonts w:ascii="Times New Roman" w:hAnsi="Times New Roman" w:cs="Times New Roman"/>
          <w:b/>
          <w:sz w:val="28"/>
          <w:szCs w:val="28"/>
        </w:rPr>
      </w:pPr>
    </w:p>
    <w:tbl>
      <w:tblPr>
        <w:tblpPr w:leftFromText="180" w:rightFromText="180" w:vertAnchor="text" w:tblpY="1"/>
        <w:tblOverlap w:val="neve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6329"/>
        <w:gridCol w:w="1826"/>
        <w:gridCol w:w="1984"/>
        <w:gridCol w:w="2126"/>
      </w:tblGrid>
      <w:tr w:rsidR="00F73897" w:rsidRPr="008115D3" w:rsidTr="00F73897">
        <w:trPr>
          <w:trHeight w:val="210"/>
        </w:trPr>
        <w:tc>
          <w:tcPr>
            <w:tcW w:w="884" w:type="dxa"/>
            <w:tcBorders>
              <w:top w:val="single" w:sz="4" w:space="0" w:color="auto"/>
              <w:left w:val="single" w:sz="4" w:space="0" w:color="auto"/>
              <w:bottom w:val="single" w:sz="4" w:space="0" w:color="auto"/>
              <w:right w:val="single" w:sz="4" w:space="0" w:color="auto"/>
            </w:tcBorders>
            <w:hideMark/>
          </w:tcPr>
          <w:p w:rsidR="00F73897" w:rsidRPr="008115D3" w:rsidRDefault="00F73897"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 п/п</w:t>
            </w:r>
          </w:p>
        </w:tc>
        <w:tc>
          <w:tcPr>
            <w:tcW w:w="6329" w:type="dxa"/>
            <w:tcBorders>
              <w:top w:val="single" w:sz="4" w:space="0" w:color="auto"/>
              <w:left w:val="single" w:sz="4" w:space="0" w:color="auto"/>
              <w:bottom w:val="single" w:sz="4" w:space="0" w:color="auto"/>
              <w:right w:val="single" w:sz="4" w:space="0" w:color="auto"/>
            </w:tcBorders>
            <w:hideMark/>
          </w:tcPr>
          <w:p w:rsidR="00F73897" w:rsidRPr="008115D3" w:rsidRDefault="00F73897"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Показатель</w:t>
            </w:r>
          </w:p>
        </w:tc>
        <w:tc>
          <w:tcPr>
            <w:tcW w:w="1826" w:type="dxa"/>
            <w:tcBorders>
              <w:top w:val="single" w:sz="4" w:space="0" w:color="auto"/>
              <w:left w:val="single" w:sz="4" w:space="0" w:color="auto"/>
              <w:bottom w:val="single" w:sz="4" w:space="0" w:color="auto"/>
              <w:right w:val="single" w:sz="4" w:space="0" w:color="auto"/>
            </w:tcBorders>
          </w:tcPr>
          <w:p w:rsidR="00F73897" w:rsidRPr="008115D3" w:rsidRDefault="00F73897"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2020г.</w:t>
            </w:r>
          </w:p>
        </w:tc>
        <w:tc>
          <w:tcPr>
            <w:tcW w:w="1984" w:type="dxa"/>
            <w:tcBorders>
              <w:top w:val="single" w:sz="4" w:space="0" w:color="auto"/>
              <w:left w:val="single" w:sz="4" w:space="0" w:color="auto"/>
              <w:bottom w:val="single" w:sz="4" w:space="0" w:color="auto"/>
              <w:right w:val="single" w:sz="4" w:space="0" w:color="auto"/>
            </w:tcBorders>
          </w:tcPr>
          <w:p w:rsidR="00F73897" w:rsidRPr="008115D3" w:rsidRDefault="00F73897"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2021г.</w:t>
            </w:r>
          </w:p>
        </w:tc>
        <w:tc>
          <w:tcPr>
            <w:tcW w:w="2126" w:type="dxa"/>
            <w:tcBorders>
              <w:top w:val="single" w:sz="4" w:space="0" w:color="auto"/>
              <w:left w:val="single" w:sz="4" w:space="0" w:color="auto"/>
              <w:bottom w:val="single" w:sz="4" w:space="0" w:color="auto"/>
              <w:right w:val="single" w:sz="4" w:space="0" w:color="auto"/>
            </w:tcBorders>
            <w:hideMark/>
          </w:tcPr>
          <w:p w:rsidR="00F73897" w:rsidRPr="008115D3" w:rsidRDefault="00F73897"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2022г.</w:t>
            </w:r>
          </w:p>
        </w:tc>
      </w:tr>
      <w:tr w:rsidR="00F73897" w:rsidRPr="008115D3" w:rsidTr="00F73897">
        <w:trPr>
          <w:trHeight w:val="1205"/>
        </w:trPr>
        <w:tc>
          <w:tcPr>
            <w:tcW w:w="884" w:type="dxa"/>
            <w:tcBorders>
              <w:top w:val="single" w:sz="4" w:space="0" w:color="auto"/>
              <w:left w:val="single" w:sz="4" w:space="0" w:color="auto"/>
              <w:bottom w:val="single" w:sz="4" w:space="0" w:color="auto"/>
              <w:right w:val="single" w:sz="4" w:space="0" w:color="auto"/>
            </w:tcBorders>
            <w:hideMark/>
          </w:tcPr>
          <w:p w:rsidR="00F73897" w:rsidRPr="008115D3" w:rsidRDefault="00F73897"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c>
          <w:tcPr>
            <w:tcW w:w="6329" w:type="dxa"/>
            <w:tcBorders>
              <w:top w:val="single" w:sz="4" w:space="0" w:color="auto"/>
              <w:left w:val="single" w:sz="4" w:space="0" w:color="auto"/>
              <w:bottom w:val="single" w:sz="4" w:space="0" w:color="auto"/>
              <w:right w:val="single" w:sz="4" w:space="0" w:color="auto"/>
            </w:tcBorders>
            <w:hideMark/>
          </w:tcPr>
          <w:p w:rsidR="00F73897" w:rsidRPr="008115D3" w:rsidRDefault="00F73897" w:rsidP="00F73897">
            <w:pPr>
              <w:pStyle w:val="a5"/>
              <w:spacing w:after="0" w:line="276" w:lineRule="auto"/>
              <w:jc w:val="both"/>
              <w:rPr>
                <w:rFonts w:ascii="Times New Roman" w:hAnsi="Times New Roman" w:cs="Times New Roman"/>
                <w:sz w:val="28"/>
                <w:szCs w:val="28"/>
              </w:rPr>
            </w:pPr>
            <w:r w:rsidRPr="008115D3">
              <w:rPr>
                <w:rFonts w:ascii="Times New Roman" w:hAnsi="Times New Roman" w:cs="Times New Roman"/>
                <w:sz w:val="28"/>
                <w:szCs w:val="28"/>
              </w:rPr>
              <w:t>Среднемесячная номинальная начисленная заработная плата работающих в экономике (руб.)</w:t>
            </w:r>
          </w:p>
        </w:tc>
        <w:tc>
          <w:tcPr>
            <w:tcW w:w="1826" w:type="dxa"/>
            <w:tcBorders>
              <w:top w:val="single" w:sz="4" w:space="0" w:color="auto"/>
              <w:left w:val="single" w:sz="4" w:space="0" w:color="auto"/>
              <w:bottom w:val="single" w:sz="4" w:space="0" w:color="auto"/>
              <w:right w:val="single" w:sz="4" w:space="0" w:color="auto"/>
            </w:tcBorders>
          </w:tcPr>
          <w:p w:rsidR="00F73897" w:rsidRPr="008115D3" w:rsidRDefault="00F73897" w:rsidP="00F73897">
            <w:pPr>
              <w:pStyle w:val="a5"/>
              <w:spacing w:after="0" w:line="276" w:lineRule="auto"/>
              <w:jc w:val="center"/>
              <w:rPr>
                <w:rFonts w:ascii="Times New Roman" w:hAnsi="Times New Roman" w:cs="Times New Roman"/>
                <w:sz w:val="28"/>
                <w:szCs w:val="28"/>
              </w:rPr>
            </w:pPr>
          </w:p>
          <w:p w:rsidR="00F73897" w:rsidRPr="008115D3" w:rsidRDefault="00F73897"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37803,6</w:t>
            </w:r>
          </w:p>
        </w:tc>
        <w:tc>
          <w:tcPr>
            <w:tcW w:w="1984" w:type="dxa"/>
            <w:tcBorders>
              <w:top w:val="single" w:sz="4" w:space="0" w:color="auto"/>
              <w:left w:val="single" w:sz="4" w:space="0" w:color="auto"/>
              <w:bottom w:val="single" w:sz="4" w:space="0" w:color="auto"/>
              <w:right w:val="single" w:sz="4" w:space="0" w:color="auto"/>
            </w:tcBorders>
          </w:tcPr>
          <w:p w:rsidR="00F73897" w:rsidRPr="008115D3" w:rsidRDefault="00F73897" w:rsidP="00F73897">
            <w:pPr>
              <w:pStyle w:val="a5"/>
              <w:spacing w:after="0" w:line="276" w:lineRule="auto"/>
              <w:jc w:val="center"/>
              <w:rPr>
                <w:rFonts w:ascii="Times New Roman" w:hAnsi="Times New Roman" w:cs="Times New Roman"/>
                <w:sz w:val="28"/>
                <w:szCs w:val="28"/>
              </w:rPr>
            </w:pPr>
          </w:p>
          <w:p w:rsidR="00F73897" w:rsidRPr="008115D3" w:rsidRDefault="00F73897"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39601,8</w:t>
            </w:r>
          </w:p>
        </w:tc>
        <w:tc>
          <w:tcPr>
            <w:tcW w:w="2126" w:type="dxa"/>
            <w:tcBorders>
              <w:top w:val="single" w:sz="4" w:space="0" w:color="auto"/>
              <w:left w:val="single" w:sz="4" w:space="0" w:color="auto"/>
              <w:bottom w:val="single" w:sz="4" w:space="0" w:color="auto"/>
              <w:right w:val="single" w:sz="4" w:space="0" w:color="auto"/>
            </w:tcBorders>
          </w:tcPr>
          <w:p w:rsidR="00535D4E" w:rsidRPr="008115D3" w:rsidRDefault="00535D4E" w:rsidP="00F73897">
            <w:pPr>
              <w:pStyle w:val="a5"/>
              <w:spacing w:after="0" w:line="276" w:lineRule="auto"/>
              <w:jc w:val="center"/>
              <w:rPr>
                <w:rFonts w:ascii="Times New Roman" w:hAnsi="Times New Roman" w:cs="Times New Roman"/>
                <w:sz w:val="28"/>
                <w:szCs w:val="28"/>
              </w:rPr>
            </w:pPr>
          </w:p>
          <w:p w:rsidR="00F73897" w:rsidRPr="008115D3" w:rsidRDefault="00D449C9"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45926,1</w:t>
            </w:r>
          </w:p>
        </w:tc>
      </w:tr>
      <w:tr w:rsidR="00F73897" w:rsidRPr="008115D3" w:rsidTr="00F73897">
        <w:trPr>
          <w:trHeight w:val="213"/>
        </w:trPr>
        <w:tc>
          <w:tcPr>
            <w:tcW w:w="884" w:type="dxa"/>
            <w:tcBorders>
              <w:top w:val="single" w:sz="4" w:space="0" w:color="auto"/>
              <w:left w:val="single" w:sz="4" w:space="0" w:color="auto"/>
              <w:bottom w:val="single" w:sz="4" w:space="0" w:color="auto"/>
              <w:right w:val="single" w:sz="4" w:space="0" w:color="auto"/>
            </w:tcBorders>
            <w:hideMark/>
          </w:tcPr>
          <w:p w:rsidR="00F73897" w:rsidRPr="008115D3" w:rsidRDefault="00F73897" w:rsidP="00F7389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w:t>
            </w:r>
          </w:p>
        </w:tc>
        <w:tc>
          <w:tcPr>
            <w:tcW w:w="6329" w:type="dxa"/>
            <w:tcBorders>
              <w:top w:val="single" w:sz="4" w:space="0" w:color="auto"/>
              <w:left w:val="single" w:sz="4" w:space="0" w:color="auto"/>
              <w:bottom w:val="single" w:sz="4" w:space="0" w:color="auto"/>
              <w:right w:val="single" w:sz="4" w:space="0" w:color="auto"/>
            </w:tcBorders>
            <w:hideMark/>
          </w:tcPr>
          <w:p w:rsidR="00F73897" w:rsidRPr="008115D3" w:rsidRDefault="00F73897" w:rsidP="00F7389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Среднемесячная заработная плата  (в</w:t>
            </w:r>
          </w:p>
          <w:p w:rsidR="00F73897" w:rsidRPr="008115D3" w:rsidRDefault="00F73897" w:rsidP="00F7389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 к среднему областному уровню)</w:t>
            </w:r>
          </w:p>
        </w:tc>
        <w:tc>
          <w:tcPr>
            <w:tcW w:w="1826" w:type="dxa"/>
            <w:tcBorders>
              <w:top w:val="single" w:sz="4" w:space="0" w:color="auto"/>
              <w:left w:val="single" w:sz="4" w:space="0" w:color="auto"/>
              <w:bottom w:val="single" w:sz="4" w:space="0" w:color="auto"/>
              <w:right w:val="single" w:sz="4" w:space="0" w:color="auto"/>
            </w:tcBorders>
          </w:tcPr>
          <w:p w:rsidR="00F73897" w:rsidRPr="008115D3" w:rsidRDefault="00F73897"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86,9</w:t>
            </w:r>
          </w:p>
        </w:tc>
        <w:tc>
          <w:tcPr>
            <w:tcW w:w="1984" w:type="dxa"/>
            <w:tcBorders>
              <w:top w:val="single" w:sz="4" w:space="0" w:color="auto"/>
              <w:left w:val="single" w:sz="4" w:space="0" w:color="auto"/>
              <w:bottom w:val="single" w:sz="4" w:space="0" w:color="auto"/>
              <w:right w:val="single" w:sz="4" w:space="0" w:color="auto"/>
            </w:tcBorders>
          </w:tcPr>
          <w:p w:rsidR="00F73897" w:rsidRPr="008115D3" w:rsidRDefault="00F73897"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86,9</w:t>
            </w:r>
          </w:p>
        </w:tc>
        <w:tc>
          <w:tcPr>
            <w:tcW w:w="2126" w:type="dxa"/>
            <w:tcBorders>
              <w:top w:val="single" w:sz="4" w:space="0" w:color="auto"/>
              <w:left w:val="single" w:sz="4" w:space="0" w:color="auto"/>
              <w:bottom w:val="single" w:sz="4" w:space="0" w:color="auto"/>
              <w:right w:val="single" w:sz="4" w:space="0" w:color="auto"/>
            </w:tcBorders>
            <w:hideMark/>
          </w:tcPr>
          <w:p w:rsidR="00F73897" w:rsidRPr="008115D3" w:rsidRDefault="006659EA"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85,2</w:t>
            </w:r>
          </w:p>
        </w:tc>
      </w:tr>
    </w:tbl>
    <w:p w:rsidR="002E6AEB" w:rsidRPr="008115D3" w:rsidRDefault="008427A4" w:rsidP="002035D4">
      <w:pPr>
        <w:spacing w:after="0"/>
        <w:ind w:right="-5" w:firstLine="709"/>
        <w:jc w:val="both"/>
        <w:rPr>
          <w:rFonts w:ascii="Times New Roman" w:hAnsi="Times New Roman"/>
          <w:sz w:val="28"/>
          <w:szCs w:val="28"/>
        </w:rPr>
      </w:pPr>
      <w:r w:rsidRPr="008115D3">
        <w:rPr>
          <w:rFonts w:ascii="Times New Roman" w:hAnsi="Times New Roman"/>
          <w:sz w:val="28"/>
          <w:szCs w:val="28"/>
        </w:rPr>
        <w:br w:type="textWrapping" w:clear="all"/>
      </w:r>
    </w:p>
    <w:p w:rsidR="00F87648" w:rsidRPr="008115D3" w:rsidRDefault="00F87648" w:rsidP="00F80A0E">
      <w:pPr>
        <w:spacing w:after="0" w:line="240" w:lineRule="auto"/>
        <w:jc w:val="center"/>
        <w:rPr>
          <w:rFonts w:ascii="Times New Roman" w:hAnsi="Times New Roman"/>
          <w:b/>
          <w:sz w:val="28"/>
          <w:szCs w:val="28"/>
        </w:rPr>
      </w:pPr>
    </w:p>
    <w:p w:rsidR="00F80A0E" w:rsidRPr="008115D3" w:rsidRDefault="00F80A0E" w:rsidP="00F80A0E">
      <w:pPr>
        <w:spacing w:after="0" w:line="240" w:lineRule="auto"/>
        <w:jc w:val="center"/>
        <w:rPr>
          <w:rFonts w:ascii="Times New Roman" w:hAnsi="Times New Roman"/>
          <w:b/>
          <w:sz w:val="28"/>
          <w:szCs w:val="28"/>
        </w:rPr>
      </w:pPr>
      <w:r w:rsidRPr="008115D3">
        <w:rPr>
          <w:rFonts w:ascii="Times New Roman" w:hAnsi="Times New Roman"/>
          <w:b/>
          <w:sz w:val="28"/>
          <w:szCs w:val="28"/>
        </w:rPr>
        <w:t>4. Экологическая ситуация</w:t>
      </w:r>
    </w:p>
    <w:p w:rsidR="00A94416" w:rsidRPr="008115D3" w:rsidRDefault="00A94416" w:rsidP="00F80A0E">
      <w:pPr>
        <w:spacing w:after="0" w:line="240" w:lineRule="auto"/>
        <w:jc w:val="center"/>
        <w:rPr>
          <w:rFonts w:ascii="Times New Roman" w:hAnsi="Times New Roman"/>
          <w:b/>
          <w:sz w:val="28"/>
          <w:szCs w:val="28"/>
        </w:rPr>
      </w:pPr>
    </w:p>
    <w:p w:rsidR="00F80CAD" w:rsidRPr="008115D3" w:rsidRDefault="00F80CAD" w:rsidP="00F80CAD">
      <w:pPr>
        <w:tabs>
          <w:tab w:val="left" w:pos="7480"/>
        </w:tabs>
        <w:spacing w:after="0" w:line="240" w:lineRule="auto"/>
        <w:jc w:val="center"/>
        <w:rPr>
          <w:rFonts w:ascii="Times New Roman" w:hAnsi="Times New Roman"/>
          <w:sz w:val="28"/>
          <w:szCs w:val="28"/>
        </w:rPr>
      </w:pPr>
      <w:r w:rsidRPr="008115D3">
        <w:rPr>
          <w:rFonts w:ascii="Times New Roman" w:hAnsi="Times New Roman"/>
          <w:sz w:val="28"/>
          <w:szCs w:val="28"/>
        </w:rPr>
        <w:t>4.1. Источники загрязнения атмосферного воздуха, почвы, водных объектов.</w:t>
      </w:r>
    </w:p>
    <w:p w:rsidR="00F80CAD" w:rsidRPr="008115D3" w:rsidRDefault="00F80CAD" w:rsidP="00F80CAD">
      <w:pPr>
        <w:tabs>
          <w:tab w:val="left" w:pos="7480"/>
        </w:tabs>
        <w:spacing w:after="0" w:line="240" w:lineRule="auto"/>
        <w:ind w:firstLine="709"/>
        <w:jc w:val="both"/>
        <w:rPr>
          <w:rFonts w:ascii="Times New Roman" w:hAnsi="Times New Roman"/>
          <w:sz w:val="28"/>
          <w:szCs w:val="28"/>
        </w:rPr>
      </w:pPr>
      <w:r w:rsidRPr="008115D3">
        <w:rPr>
          <w:rFonts w:ascii="Times New Roman" w:hAnsi="Times New Roman"/>
          <w:sz w:val="28"/>
          <w:szCs w:val="28"/>
        </w:rPr>
        <w:t>Источником загрязнения атмосферного воздуха на территории населенных пунктов района являются промышленные предприятия (ремонтные и эксплуатационные части ж/д транспорта, предприятия, осуществляющие добычу, переработку и перевозку полезных ископаемых), отопительные котельные, транспортные средства. Информации о превышении установленных предельно допустимых лимитов на промышленные выбросы в атмосферный воздух за истекший период  в органы местного самоуправления не поступало.</w:t>
      </w:r>
    </w:p>
    <w:p w:rsidR="00F80CAD" w:rsidRPr="008115D3" w:rsidRDefault="00F80CAD" w:rsidP="00F80CAD">
      <w:pPr>
        <w:tabs>
          <w:tab w:val="left" w:pos="7480"/>
        </w:tabs>
        <w:spacing w:after="0" w:line="240" w:lineRule="auto"/>
        <w:ind w:firstLine="709"/>
        <w:jc w:val="both"/>
        <w:rPr>
          <w:rFonts w:ascii="Times New Roman" w:hAnsi="Times New Roman"/>
          <w:sz w:val="28"/>
          <w:szCs w:val="28"/>
        </w:rPr>
      </w:pPr>
      <w:r w:rsidRPr="008115D3">
        <w:rPr>
          <w:rFonts w:ascii="Times New Roman" w:hAnsi="Times New Roman"/>
          <w:sz w:val="28"/>
          <w:szCs w:val="28"/>
        </w:rPr>
        <w:t>Потенциальными источниками химического (нефтяного) загрязнения являются автозаправочные станции, частные предприятия, занимающиеся производством асфальта. За истекший период какой-либо информации о нарушениях в данной области в экологическую службу муниципального района не поступало. Все действующие автозаправочные станции и асфальтобетонные частные предприятия оборудованы и эксплуатируются в соответствии с требованиями законодательства.</w:t>
      </w:r>
    </w:p>
    <w:p w:rsidR="00F80CAD" w:rsidRPr="008115D3" w:rsidRDefault="00F80CAD" w:rsidP="00F80CAD">
      <w:pPr>
        <w:tabs>
          <w:tab w:val="left" w:pos="7480"/>
        </w:tabs>
        <w:spacing w:after="0" w:line="240" w:lineRule="auto"/>
        <w:jc w:val="center"/>
        <w:rPr>
          <w:rFonts w:ascii="Times New Roman" w:hAnsi="Times New Roman"/>
          <w:sz w:val="28"/>
          <w:szCs w:val="28"/>
        </w:rPr>
      </w:pPr>
    </w:p>
    <w:p w:rsidR="00F80CAD" w:rsidRPr="008115D3" w:rsidRDefault="00F80CAD" w:rsidP="00F80CAD">
      <w:pPr>
        <w:tabs>
          <w:tab w:val="left" w:pos="7480"/>
        </w:tabs>
        <w:spacing w:after="0" w:line="240" w:lineRule="auto"/>
        <w:jc w:val="center"/>
        <w:rPr>
          <w:rFonts w:ascii="Times New Roman" w:hAnsi="Times New Roman"/>
          <w:sz w:val="28"/>
          <w:szCs w:val="28"/>
        </w:rPr>
      </w:pPr>
      <w:r w:rsidRPr="008115D3">
        <w:rPr>
          <w:rFonts w:ascii="Times New Roman" w:hAnsi="Times New Roman"/>
          <w:sz w:val="28"/>
          <w:szCs w:val="28"/>
        </w:rPr>
        <w:t>4.2 Гидросфера</w:t>
      </w:r>
    </w:p>
    <w:p w:rsidR="00F80CAD" w:rsidRPr="008115D3" w:rsidRDefault="00F80CAD" w:rsidP="00F80CAD">
      <w:pPr>
        <w:spacing w:after="0" w:line="240" w:lineRule="auto"/>
        <w:ind w:firstLine="708"/>
        <w:jc w:val="both"/>
        <w:rPr>
          <w:rFonts w:ascii="Times New Roman" w:hAnsi="Times New Roman"/>
          <w:sz w:val="28"/>
          <w:szCs w:val="28"/>
        </w:rPr>
      </w:pPr>
      <w:r w:rsidRPr="008115D3">
        <w:rPr>
          <w:rFonts w:ascii="Times New Roman" w:hAnsi="Times New Roman"/>
          <w:sz w:val="28"/>
          <w:szCs w:val="28"/>
        </w:rPr>
        <w:t>Гидроресурсы района активно используются во всех сферах экономики, в жизнедеятельности человека и биосистемы. Поверхностные и подземные водные объекты используются в качестве источников  питьевого и технического водоснабжения. В границах Карталинского городского поселения река Караталы-Аят служит приемником сточных вод с очистных сооружений водоотведения. В течение 2022 года сети водоснабжения и водоотведения эксплуатировались и обслуживались организацией МУП «Водоснабжение»». Сети переданы в 2021 году в аренду от Карталинского городского поселения.</w:t>
      </w:r>
    </w:p>
    <w:p w:rsidR="00F80CAD" w:rsidRPr="008115D3" w:rsidRDefault="00F80CAD" w:rsidP="00F80CAD">
      <w:pPr>
        <w:spacing w:after="0" w:line="240" w:lineRule="auto"/>
        <w:ind w:firstLine="708"/>
        <w:jc w:val="both"/>
        <w:rPr>
          <w:rFonts w:ascii="Times New Roman" w:hAnsi="Times New Roman"/>
          <w:sz w:val="28"/>
          <w:szCs w:val="28"/>
        </w:rPr>
      </w:pPr>
      <w:r w:rsidRPr="008115D3">
        <w:rPr>
          <w:rFonts w:ascii="Times New Roman" w:hAnsi="Times New Roman"/>
          <w:sz w:val="28"/>
          <w:szCs w:val="28"/>
        </w:rPr>
        <w:t xml:space="preserve"> На территории поясов зоны санитарной охраны водозабора «Попов брод» на участке Карталы-1 Попов Брод, на участке Карталы – 2 и на участке Карталы-1 ПМК-301 ядохимикаты и минеральные удобрения за последние пять лет не применялись. На территории второго и третьего поясов зоны санитарной охраны этих объектов отсутствуют и не планируются производства по добыче газа и нефти.</w:t>
      </w:r>
    </w:p>
    <w:p w:rsidR="00F80CAD" w:rsidRPr="008115D3" w:rsidRDefault="00F80CAD" w:rsidP="00F80CAD">
      <w:pPr>
        <w:spacing w:after="0" w:line="240" w:lineRule="auto"/>
        <w:jc w:val="center"/>
        <w:rPr>
          <w:rFonts w:ascii="Times New Roman" w:hAnsi="Times New Roman"/>
          <w:sz w:val="28"/>
          <w:szCs w:val="28"/>
        </w:rPr>
      </w:pPr>
      <w:r w:rsidRPr="008115D3">
        <w:rPr>
          <w:rFonts w:ascii="Times New Roman" w:hAnsi="Times New Roman"/>
          <w:sz w:val="28"/>
          <w:szCs w:val="28"/>
        </w:rPr>
        <w:t>4.3. Сбор и вывоз твердых коммунальных отходов, ликвидация несанкционированных свалок отходов.</w:t>
      </w:r>
    </w:p>
    <w:p w:rsidR="00F80CAD" w:rsidRPr="008115D3" w:rsidRDefault="00F80CAD" w:rsidP="00F80CAD">
      <w:pPr>
        <w:spacing w:after="0" w:line="240" w:lineRule="auto"/>
        <w:ind w:firstLine="708"/>
        <w:jc w:val="both"/>
        <w:rPr>
          <w:rFonts w:ascii="Times New Roman" w:hAnsi="Times New Roman"/>
          <w:sz w:val="28"/>
          <w:szCs w:val="28"/>
        </w:rPr>
      </w:pPr>
      <w:r w:rsidRPr="008115D3">
        <w:rPr>
          <w:rFonts w:ascii="Times New Roman" w:hAnsi="Times New Roman"/>
          <w:sz w:val="28"/>
          <w:szCs w:val="28"/>
        </w:rPr>
        <w:lastRenderedPageBreak/>
        <w:t>На территории Карталинского муниципального района продолжает осуществлять свою деятельность Региональный оператор по обращению с отходами ООО «Центр коммунального сервиса».</w:t>
      </w:r>
    </w:p>
    <w:p w:rsidR="00F80CAD" w:rsidRPr="008115D3" w:rsidRDefault="00F80CAD" w:rsidP="00F80CAD">
      <w:pPr>
        <w:spacing w:after="0" w:line="240" w:lineRule="auto"/>
        <w:ind w:firstLine="709"/>
        <w:jc w:val="both"/>
        <w:rPr>
          <w:rFonts w:ascii="Times New Roman" w:hAnsi="Times New Roman"/>
          <w:sz w:val="28"/>
          <w:szCs w:val="28"/>
        </w:rPr>
      </w:pPr>
      <w:r w:rsidRPr="008115D3">
        <w:rPr>
          <w:rFonts w:ascii="Times New Roman" w:hAnsi="Times New Roman"/>
          <w:sz w:val="28"/>
          <w:szCs w:val="28"/>
        </w:rPr>
        <w:t>По состоянию на 01.01.2022 года на территории КМР отсутствуют объекты санкционированного захоронения твердых коммунальных отходов (ТКО), входящих в основные фонды муниципального района и отвечающих экологическим и санитарно-эпидемиологическим требованиям (полигон). Для складирования и перегрузкитвердых коммунальных отходов Региональным оператором используется действующий полигон, расположенный в Локомотивном городском округе. Перегрузка с целью вывоза с территории района осуществляется в связи с большой заполненностью полигона и с запуском в эксплуатацию специализированных объектов АО «Ситиматик» в г.Магнитогорске. Согласно концессионному соглашению с Министерством экологии Челябинской области, АО «Ситиматик» с использованием объектов концессионного соглашения (полигон ТКО, мусоросортировочный комплекс) с июля 2022 года осуществляет деятельность по приему, обработке, утилизации и захоронению ТКО.</w:t>
      </w:r>
    </w:p>
    <w:p w:rsidR="00F80CAD" w:rsidRPr="008115D3" w:rsidRDefault="00F80CAD" w:rsidP="00F80CAD">
      <w:pPr>
        <w:spacing w:after="0" w:line="240" w:lineRule="auto"/>
        <w:ind w:firstLine="709"/>
        <w:jc w:val="both"/>
        <w:rPr>
          <w:rFonts w:ascii="Times New Roman" w:hAnsi="Times New Roman"/>
          <w:sz w:val="28"/>
          <w:szCs w:val="28"/>
        </w:rPr>
      </w:pPr>
      <w:r w:rsidRPr="008115D3">
        <w:rPr>
          <w:rFonts w:ascii="Times New Roman" w:hAnsi="Times New Roman"/>
          <w:sz w:val="28"/>
          <w:szCs w:val="28"/>
        </w:rPr>
        <w:t xml:space="preserve"> Территория Карталинского муниципального района практически полностью охвачена централизованным сбором и вывозом твердых коммунальных отходов, с применением двух способов сбора – безконтейнерного (помешочного) и контейнерного согласно принятых графиков движения спецтранспорта. Размещено 1100 контейнеров. Всего на территории населенных пунктов расположено 528 площадки для сбора отходов, обустроено 181.</w:t>
      </w:r>
    </w:p>
    <w:p w:rsidR="00F80CAD" w:rsidRPr="008115D3" w:rsidRDefault="00F80CAD" w:rsidP="00F80CAD">
      <w:pPr>
        <w:pStyle w:val="af4"/>
        <w:spacing w:before="0" w:beforeAutospacing="0" w:after="0" w:afterAutospacing="0"/>
        <w:ind w:firstLine="708"/>
        <w:jc w:val="both"/>
        <w:rPr>
          <w:sz w:val="28"/>
          <w:szCs w:val="28"/>
        </w:rPr>
      </w:pPr>
      <w:r w:rsidRPr="008115D3">
        <w:rPr>
          <w:sz w:val="28"/>
          <w:szCs w:val="28"/>
        </w:rPr>
        <w:t>Приобретены 2 специализированных контейнера для  временного накопления ртутных ламп  от населения  района. Пункт приема организован территории МУП «Спецстрой», контейнеры установлены в техническом помещении предприятия.</w:t>
      </w:r>
    </w:p>
    <w:p w:rsidR="00F80CAD" w:rsidRPr="008115D3" w:rsidRDefault="00F80CAD" w:rsidP="00F80CAD">
      <w:pPr>
        <w:pStyle w:val="af4"/>
        <w:spacing w:before="0" w:beforeAutospacing="0" w:after="0" w:afterAutospacing="0"/>
        <w:ind w:firstLine="708"/>
        <w:jc w:val="both"/>
        <w:rPr>
          <w:sz w:val="28"/>
          <w:szCs w:val="28"/>
        </w:rPr>
      </w:pPr>
      <w:r w:rsidRPr="008115D3">
        <w:rPr>
          <w:sz w:val="28"/>
          <w:szCs w:val="28"/>
        </w:rPr>
        <w:t xml:space="preserve"> Осуществлен прием от населения и последующая сдача в специализированное предприятие на утилизацию опасных отходов (использованных элементов малого тока, батареек) общим весом 310 кг.</w:t>
      </w:r>
    </w:p>
    <w:p w:rsidR="00F80CAD" w:rsidRPr="008115D3" w:rsidRDefault="00F80CAD" w:rsidP="00F80CAD">
      <w:pPr>
        <w:pStyle w:val="af4"/>
        <w:spacing w:after="0"/>
        <w:ind w:firstLine="708"/>
        <w:jc w:val="both"/>
        <w:rPr>
          <w:sz w:val="28"/>
          <w:szCs w:val="28"/>
        </w:rPr>
      </w:pPr>
      <w:r w:rsidRPr="008115D3">
        <w:rPr>
          <w:sz w:val="28"/>
          <w:szCs w:val="28"/>
        </w:rPr>
        <w:t>02.03.2022 года между Министерством экологии Челябинской области и Карталинским муниципальным районом заключено соглашение  № 49-2022/ОБ о выделении субсидии(иных межбюджетных трансфертов) на проведение мероприятий по ликвидации несанкционированных свалок отходов. КМР выделена субсидия для ликвидации свалок (2022-8 шт.).</w:t>
      </w:r>
    </w:p>
    <w:p w:rsidR="00F80CAD" w:rsidRPr="008115D3" w:rsidRDefault="00F80CAD" w:rsidP="00F80CAD">
      <w:pPr>
        <w:pStyle w:val="af4"/>
        <w:spacing w:after="0"/>
        <w:ind w:firstLine="708"/>
        <w:jc w:val="both"/>
        <w:rPr>
          <w:sz w:val="28"/>
          <w:szCs w:val="28"/>
        </w:rPr>
      </w:pPr>
      <w:r w:rsidRPr="008115D3">
        <w:rPr>
          <w:sz w:val="28"/>
          <w:szCs w:val="28"/>
        </w:rPr>
        <w:t>Финансирование составило:</w:t>
      </w:r>
    </w:p>
    <w:p w:rsidR="00F80CAD" w:rsidRPr="008115D3" w:rsidRDefault="00F80CAD" w:rsidP="00F80CAD">
      <w:pPr>
        <w:pStyle w:val="af4"/>
        <w:spacing w:after="0"/>
        <w:ind w:firstLine="708"/>
        <w:jc w:val="both"/>
        <w:rPr>
          <w:sz w:val="28"/>
          <w:szCs w:val="28"/>
        </w:rPr>
      </w:pPr>
      <w:r w:rsidRPr="008115D3">
        <w:rPr>
          <w:sz w:val="28"/>
          <w:szCs w:val="28"/>
        </w:rPr>
        <w:lastRenderedPageBreak/>
        <w:t>2022 год, всего 898632 руб., из них ОБ – 853700 руб., МБ – 44932 руб.</w:t>
      </w:r>
    </w:p>
    <w:p w:rsidR="00F80CAD" w:rsidRPr="008115D3" w:rsidRDefault="00F80CAD" w:rsidP="00F80CAD">
      <w:pPr>
        <w:pStyle w:val="af4"/>
        <w:spacing w:after="0"/>
        <w:ind w:firstLine="708"/>
        <w:jc w:val="both"/>
        <w:rPr>
          <w:sz w:val="28"/>
          <w:szCs w:val="28"/>
        </w:rPr>
      </w:pPr>
      <w:r w:rsidRPr="008115D3">
        <w:rPr>
          <w:sz w:val="28"/>
          <w:szCs w:val="28"/>
        </w:rPr>
        <w:t>По состоянию на 31.03.2022 года было заключено 4 договора на ликвидацию свалок (Южно-степное (4 свалки), Великопетровское (2 свалки), Мичуринское (1 свалка), Еленинское сельские поселения(1 свалка).</w:t>
      </w:r>
    </w:p>
    <w:p w:rsidR="00F80CAD" w:rsidRPr="008115D3" w:rsidRDefault="00F80CAD" w:rsidP="00F80CAD">
      <w:pPr>
        <w:pStyle w:val="af4"/>
        <w:spacing w:after="0"/>
        <w:ind w:firstLine="708"/>
        <w:jc w:val="both"/>
        <w:rPr>
          <w:sz w:val="28"/>
          <w:szCs w:val="28"/>
        </w:rPr>
      </w:pPr>
      <w:r w:rsidRPr="008115D3">
        <w:rPr>
          <w:sz w:val="28"/>
          <w:szCs w:val="28"/>
        </w:rPr>
        <w:t>По состоянию на 31.10.2022 года в соответствии с заключенными договорами подрядчиками в период апрель-октябрь  2022 года проведены работы по ликвидации 8 несанкционированных свалок отходов в 4 сельских поселениях Карталинского муниципального района. В сентябре и октябре 2022 года на основании отчетных документов проведена оплата подрядчикам за выполненные работы из областного и местного бюджетов в полном объеме.Кроме этого, дополнительно в качестве подготовки к последующей ликвидации свалок выделено финансирование четырем сельским поселениям:Еленинское, Великопетровское, Варшавское. ПроведенО буртование отходов в границы  земельного участка свалки. Финансирование составило542 тыс. руб. На основании решения Карталинского городского суда за счет местного бюджета ликвидирована несанкционированная свалка отходов вблизи пос. Мочаги Еленинского сельского поселения. Финансирование составило 149,9 тыс. руб.</w:t>
      </w:r>
    </w:p>
    <w:p w:rsidR="00F80CAD" w:rsidRPr="008115D3" w:rsidRDefault="00F80CAD" w:rsidP="00F80CAD">
      <w:pPr>
        <w:pStyle w:val="af4"/>
        <w:spacing w:after="0"/>
        <w:ind w:firstLine="708"/>
        <w:jc w:val="both"/>
        <w:rPr>
          <w:sz w:val="28"/>
          <w:szCs w:val="28"/>
        </w:rPr>
      </w:pPr>
      <w:r w:rsidRPr="008115D3">
        <w:rPr>
          <w:sz w:val="28"/>
          <w:szCs w:val="28"/>
        </w:rPr>
        <w:t>На основании поданной в начале 2022 года заявки на финансирование  мероприятия областным бюджетом было выделено на условиях софинансирования 1230,25 тыс. руб. Местный бюджет составил 64,75 тыс. руб.,  всего 1295,00 тыс. руб. Финансирование распределено на обустройство 18 площадок по 9 сельским поселениям (Анненское – 3 площадки, Еленинское – 3, Мичуринское – 1,Варшавское –2,Полтавское –2, Южно-Степное – 2, Сухореченское – 1, Неплюевское – 2, Великопетровское – 2). По состоянию на 01.11.2022 года произведена оплата подрядных работ по обустройству 18 площадок на сумму 1 295 000 руб. (областной бюджет 1 230 250 руб.)</w:t>
      </w:r>
    </w:p>
    <w:p w:rsidR="00F80CAD" w:rsidRPr="008115D3" w:rsidRDefault="00F80CAD" w:rsidP="00F80CAD">
      <w:pPr>
        <w:pStyle w:val="af4"/>
        <w:spacing w:after="0"/>
        <w:ind w:firstLine="708"/>
        <w:jc w:val="both"/>
        <w:rPr>
          <w:sz w:val="28"/>
          <w:szCs w:val="28"/>
        </w:rPr>
      </w:pPr>
      <w:r w:rsidRPr="008115D3">
        <w:rPr>
          <w:sz w:val="28"/>
          <w:szCs w:val="28"/>
        </w:rPr>
        <w:t>В 2022 году на основании разработанного проекта в Министерство экологии подана заявка на выделение финансирования из федерального и областного бюджетов на условиях софинансирования из местного бюджета на выполнение работ по рекультивации земельных участков, нарушенных размещением твердых коммунальных отходов и ликвидации «Объекта накопленного вреда (места размещения (свалки) твердых коммунальных отходов) на территории города Карталы Челябинской области» (в том числе,  оказание услуг по строительному контролю). Заявка принята, на 2023 год финансирование запланировано в сумме 131267,00 тыс. руб., из них ФБ - 98515,80 тыс. руб., ОБ 26187,80 тыс. руб., МБ - 6563,40 тыс. руб.</w:t>
      </w:r>
    </w:p>
    <w:p w:rsidR="00F80CAD" w:rsidRPr="008115D3" w:rsidRDefault="00F80CAD" w:rsidP="00F80CAD">
      <w:pPr>
        <w:pStyle w:val="af4"/>
        <w:spacing w:after="0"/>
        <w:ind w:firstLine="708"/>
        <w:jc w:val="both"/>
        <w:rPr>
          <w:sz w:val="28"/>
          <w:szCs w:val="28"/>
        </w:rPr>
      </w:pPr>
      <w:r w:rsidRPr="008115D3">
        <w:rPr>
          <w:sz w:val="28"/>
          <w:szCs w:val="28"/>
        </w:rPr>
        <w:lastRenderedPageBreak/>
        <w:t>24.11.2022г. между Министерством экологии Челябинской области и администрацией Карталинского муниципального района заключено Соглашение № 75623000-1-2019-010 о предоставлении субсидии из бюджета субъекта Российской Федерации местному бюджету  на проведение рекультивации земельных участков, нарушенных размещением твердых коммунальных отходов, и ликвидацию объектов накопленного экологического вреда.</w:t>
      </w:r>
    </w:p>
    <w:p w:rsidR="00F80CAD" w:rsidRPr="008115D3" w:rsidRDefault="00F80CAD" w:rsidP="00F80CAD">
      <w:pPr>
        <w:pStyle w:val="af4"/>
        <w:spacing w:after="0"/>
        <w:ind w:firstLine="708"/>
        <w:jc w:val="both"/>
        <w:rPr>
          <w:sz w:val="28"/>
          <w:szCs w:val="28"/>
        </w:rPr>
      </w:pPr>
      <w:r w:rsidRPr="008115D3">
        <w:rPr>
          <w:sz w:val="28"/>
          <w:szCs w:val="28"/>
        </w:rPr>
        <w:t>29.12.2022 г.  между Управлением строительства, инфраструктуры и ЖКХ Карталинского муниципального района и ООО "Экосистема" заключен муниципальный контракт № 4 на выполнение работ по рекультивации земельных участков, нарушенных размещением твердых коммунальных отходов и ликвидации «Объекта накопленного вреда (места размещения (свалки) твердых коммунальных отходов) на территории города Карталы Челябинской области». Срок контракта 31.12.2023 г. Срок работ 17.11.2023.</w:t>
      </w:r>
    </w:p>
    <w:p w:rsidR="00F80CAD" w:rsidRPr="008115D3" w:rsidRDefault="00F80CAD" w:rsidP="00F80CAD">
      <w:pPr>
        <w:pStyle w:val="af4"/>
        <w:spacing w:before="0" w:beforeAutospacing="0" w:after="0" w:afterAutospacing="0"/>
        <w:ind w:firstLine="708"/>
        <w:jc w:val="both"/>
        <w:rPr>
          <w:sz w:val="28"/>
          <w:szCs w:val="28"/>
        </w:rPr>
      </w:pPr>
      <w:r w:rsidRPr="008115D3">
        <w:rPr>
          <w:sz w:val="28"/>
          <w:szCs w:val="28"/>
        </w:rPr>
        <w:t>Ликвидация отходов на местах несанкционированного размещения на территории  пос.Джабык и пос. Запасное  Еленинского сельского поселения, образовавшиеся в результате массового ввоза отходов после пожаров в жилой зоне поселков летом 2021 года, осуществлена в сентябре 2022 года на основании проведенных в августе аукционных процедур. Финансирование мероприятия по ликвидации свалок осуществлено за счет поступившей субвенции из областного бюджета. Стоимость оказанных услуг по ликвидации свалок составила:в пос. Джабык - 27788,05204 тыс. руб., в пос. Запасное - 21771, 01404  тыс. руб., всего  49 559,06608 тыс. руб.Работы приняты в полном объеме, свалки ликвидированы.</w:t>
      </w:r>
    </w:p>
    <w:p w:rsidR="00F80CAD" w:rsidRPr="008115D3" w:rsidRDefault="00F80CAD" w:rsidP="00F80CAD">
      <w:pPr>
        <w:pStyle w:val="af4"/>
        <w:spacing w:before="0" w:beforeAutospacing="0" w:after="0" w:afterAutospacing="0"/>
        <w:ind w:firstLine="708"/>
        <w:jc w:val="both"/>
        <w:rPr>
          <w:sz w:val="28"/>
          <w:szCs w:val="28"/>
        </w:rPr>
      </w:pPr>
      <w:r w:rsidRPr="008115D3">
        <w:rPr>
          <w:sz w:val="28"/>
          <w:szCs w:val="28"/>
        </w:rPr>
        <w:t>В марте 2022 года в Министерство экологии Челябинской области направлена заявка с пакетом документов на выделении Карталинскому муниципальному району субсидий на реконструкцию и капитальный ремонт ГТС в целях обеспечения безопасности ГТС в 2023-2024 годах в объеме 11 880 000 рублей на реализацию мероприятия «Разработка проектно-сметной документации «Капитальный ремонт гидротехнического сооружения «Плотина Карталы-1 водокачка» на реке Караталы-Аят на территории г.Карталы». Заявка была принята к исполнению, из областного бюджета на 2023-2024 год выделено финансирование мероприятия по разработке ПСД на капитальный ремонт ГТС в общей сумме 11773,4 тыс. руб., в том числе 11415,2 тыс. руб. - областной бюджет, 358,20 тыс. руб. - местный бюджет.</w:t>
      </w:r>
    </w:p>
    <w:p w:rsidR="00F80CAD" w:rsidRPr="008115D3" w:rsidRDefault="00F80CAD" w:rsidP="00F80CAD">
      <w:pPr>
        <w:pStyle w:val="af4"/>
        <w:spacing w:before="0" w:beforeAutospacing="0" w:after="0" w:afterAutospacing="0"/>
        <w:ind w:firstLine="708"/>
        <w:jc w:val="both"/>
        <w:rPr>
          <w:sz w:val="28"/>
          <w:szCs w:val="28"/>
        </w:rPr>
      </w:pPr>
    </w:p>
    <w:p w:rsidR="00F80CAD" w:rsidRPr="008115D3" w:rsidRDefault="00F80CAD" w:rsidP="00F80CAD">
      <w:pPr>
        <w:tabs>
          <w:tab w:val="left" w:pos="7480"/>
        </w:tabs>
        <w:spacing w:after="0" w:line="240" w:lineRule="auto"/>
        <w:jc w:val="both"/>
        <w:rPr>
          <w:rFonts w:ascii="Times New Roman" w:hAnsi="Times New Roman"/>
          <w:sz w:val="28"/>
          <w:szCs w:val="28"/>
        </w:rPr>
      </w:pPr>
    </w:p>
    <w:p w:rsidR="00F80CAD" w:rsidRPr="008115D3" w:rsidRDefault="00F80CAD" w:rsidP="00F80CAD">
      <w:pPr>
        <w:tabs>
          <w:tab w:val="left" w:pos="7480"/>
        </w:tabs>
        <w:spacing w:after="0" w:line="240" w:lineRule="auto"/>
        <w:jc w:val="center"/>
        <w:rPr>
          <w:rFonts w:ascii="Times New Roman" w:hAnsi="Times New Roman"/>
          <w:sz w:val="28"/>
          <w:szCs w:val="28"/>
        </w:rPr>
      </w:pPr>
      <w:r w:rsidRPr="008115D3">
        <w:rPr>
          <w:rFonts w:ascii="Times New Roman" w:hAnsi="Times New Roman"/>
          <w:sz w:val="28"/>
          <w:szCs w:val="28"/>
        </w:rPr>
        <w:t>4.4. Недропользователи и промышленные отходы</w:t>
      </w:r>
    </w:p>
    <w:p w:rsidR="00F80CAD" w:rsidRPr="008115D3" w:rsidRDefault="00F80CAD" w:rsidP="00F80CAD">
      <w:pPr>
        <w:pStyle w:val="af4"/>
        <w:shd w:val="clear" w:color="auto" w:fill="FFFFFF"/>
        <w:spacing w:before="0" w:beforeAutospacing="0" w:after="0" w:afterAutospacing="0"/>
        <w:ind w:firstLine="708"/>
        <w:jc w:val="both"/>
        <w:rPr>
          <w:sz w:val="28"/>
          <w:szCs w:val="28"/>
        </w:rPr>
      </w:pPr>
      <w:r w:rsidRPr="008115D3">
        <w:rPr>
          <w:sz w:val="28"/>
          <w:szCs w:val="28"/>
        </w:rPr>
        <w:lastRenderedPageBreak/>
        <w:t xml:space="preserve">Согласно реестра недропользователей имеющих действующие лицензии на территории Карталинского муниципального района зарегистрировано 10 недропользователей 12-ти участков по добыче общераспространенных полезных ископаемых, но только 6 из них ведут активную их добычу. Район привлекателен для рассмотрения в разрезе добычи общераспространенных полезных ископаемых. Информация о перспективных участках полезных ископаемых и водоносных участках периодически публикуется на сайте </w:t>
      </w:r>
      <w:r w:rsidRPr="008115D3">
        <w:rPr>
          <w:rStyle w:val="af6"/>
          <w:b w:val="0"/>
          <w:sz w:val="28"/>
          <w:szCs w:val="28"/>
        </w:rPr>
        <w:t>Министерства промышленности, новых технологий и природных ресурсов Челябинской области</w:t>
      </w:r>
      <w:r w:rsidRPr="008115D3">
        <w:rPr>
          <w:sz w:val="28"/>
          <w:szCs w:val="28"/>
        </w:rPr>
        <w:t>.</w:t>
      </w:r>
    </w:p>
    <w:p w:rsidR="00F80CAD" w:rsidRPr="008115D3" w:rsidRDefault="00F80CAD" w:rsidP="00F80CAD">
      <w:pPr>
        <w:spacing w:after="0" w:line="240" w:lineRule="auto"/>
        <w:ind w:firstLine="709"/>
        <w:jc w:val="both"/>
        <w:rPr>
          <w:rFonts w:ascii="Times New Roman" w:hAnsi="Times New Roman"/>
          <w:sz w:val="28"/>
          <w:szCs w:val="28"/>
        </w:rPr>
      </w:pPr>
      <w:r w:rsidRPr="008115D3">
        <w:rPr>
          <w:rFonts w:ascii="Times New Roman" w:hAnsi="Times New Roman"/>
          <w:sz w:val="28"/>
          <w:szCs w:val="28"/>
        </w:rPr>
        <w:t>На территории Карталинского муниципального района насчитывается 10 санкционированных объектов размещения промышленных отходов общей площадью 104,78 га. Промышленными отходами являются отвалы ОАО «Новокаолиновый ГОК», ЗАО «Феникс», ООО «Елена», ЗАО «Мрамор-Экс», ЗАО «ГЕОИНВЕСТ», ООО  «Строительный камень».</w:t>
      </w:r>
    </w:p>
    <w:p w:rsidR="00F80CAD" w:rsidRPr="008115D3" w:rsidRDefault="00F80CAD" w:rsidP="00F80CAD">
      <w:pPr>
        <w:spacing w:after="0" w:line="240" w:lineRule="auto"/>
        <w:ind w:firstLine="709"/>
        <w:jc w:val="both"/>
        <w:rPr>
          <w:rFonts w:ascii="Times New Roman" w:hAnsi="Times New Roman"/>
          <w:sz w:val="28"/>
          <w:szCs w:val="28"/>
        </w:rPr>
      </w:pPr>
      <w:r w:rsidRPr="008115D3">
        <w:rPr>
          <w:rFonts w:ascii="Times New Roman" w:hAnsi="Times New Roman"/>
          <w:sz w:val="28"/>
          <w:szCs w:val="28"/>
        </w:rPr>
        <w:t xml:space="preserve"> В 2022 году документальная общая площадь, занятая под навозохранилищами (так называемыми местами складирования навоза на территории земельных участков, выделенные по свалки на территориях двух поселений в 7  населенных пунктах),  осталась неизменной (</w:t>
      </w:r>
      <w:smartTag w:uri="urn:schemas-microsoft-com:office:smarttags" w:element="metricconverter">
        <w:smartTagPr>
          <w:attr w:name="ProductID" w:val="165 235 м2"/>
        </w:smartTagPr>
        <w:r w:rsidRPr="008115D3">
          <w:rPr>
            <w:rFonts w:ascii="Times New Roman" w:hAnsi="Times New Roman"/>
            <w:sz w:val="28"/>
            <w:szCs w:val="28"/>
          </w:rPr>
          <w:t>15 га</w:t>
        </w:r>
      </w:smartTag>
      <w:r w:rsidRPr="008115D3">
        <w:rPr>
          <w:rFonts w:ascii="Times New Roman" w:hAnsi="Times New Roman"/>
          <w:sz w:val="28"/>
          <w:szCs w:val="28"/>
        </w:rPr>
        <w:t xml:space="preserve">), но количество и площадь отходов уменьшается в виду вывоза жителями для личных нужд, и воздействия погодных условий. </w:t>
      </w:r>
    </w:p>
    <w:p w:rsidR="00F80CAD" w:rsidRPr="008115D3" w:rsidRDefault="00F80CAD" w:rsidP="00F80CAD">
      <w:pPr>
        <w:tabs>
          <w:tab w:val="left" w:pos="7480"/>
        </w:tabs>
        <w:spacing w:after="0" w:line="240" w:lineRule="auto"/>
        <w:rPr>
          <w:rFonts w:ascii="Times New Roman" w:hAnsi="Times New Roman"/>
          <w:sz w:val="28"/>
          <w:szCs w:val="28"/>
        </w:rPr>
      </w:pPr>
    </w:p>
    <w:p w:rsidR="00F80CAD" w:rsidRPr="008115D3" w:rsidRDefault="00F80CAD" w:rsidP="00F80CAD">
      <w:pPr>
        <w:tabs>
          <w:tab w:val="left" w:pos="7480"/>
        </w:tabs>
        <w:spacing w:after="0" w:line="240" w:lineRule="auto"/>
        <w:jc w:val="center"/>
        <w:rPr>
          <w:rFonts w:ascii="Times New Roman" w:hAnsi="Times New Roman"/>
          <w:sz w:val="28"/>
          <w:szCs w:val="28"/>
        </w:rPr>
      </w:pPr>
      <w:r w:rsidRPr="008115D3">
        <w:rPr>
          <w:rFonts w:ascii="Times New Roman" w:hAnsi="Times New Roman"/>
          <w:sz w:val="28"/>
          <w:szCs w:val="28"/>
        </w:rPr>
        <w:t>4.5. Вторичное сырье</w:t>
      </w:r>
    </w:p>
    <w:p w:rsidR="00F80CAD" w:rsidRPr="008115D3" w:rsidRDefault="00F80CAD" w:rsidP="00F80CAD">
      <w:pPr>
        <w:spacing w:after="0" w:line="240" w:lineRule="auto"/>
        <w:ind w:firstLine="709"/>
        <w:jc w:val="both"/>
        <w:rPr>
          <w:rFonts w:ascii="Times New Roman" w:hAnsi="Times New Roman"/>
          <w:sz w:val="28"/>
          <w:szCs w:val="28"/>
        </w:rPr>
      </w:pPr>
      <w:r w:rsidRPr="008115D3">
        <w:rPr>
          <w:rFonts w:ascii="Times New Roman" w:hAnsi="Times New Roman"/>
          <w:sz w:val="28"/>
          <w:szCs w:val="28"/>
        </w:rPr>
        <w:t>На территории Карталинского муниципального района насчитывалось 6 пунктов приема вторичного сырья от населения и юридических лиц (черный и цветной металл, макулатура, пластик).</w:t>
      </w:r>
      <w:r w:rsidR="00341536">
        <w:rPr>
          <w:rFonts w:ascii="Times New Roman" w:hAnsi="Times New Roman"/>
          <w:sz w:val="28"/>
          <w:szCs w:val="28"/>
        </w:rPr>
        <w:t xml:space="preserve"> </w:t>
      </w:r>
      <w:r w:rsidRPr="008115D3">
        <w:rPr>
          <w:rFonts w:ascii="Times New Roman" w:hAnsi="Times New Roman"/>
          <w:sz w:val="28"/>
          <w:szCs w:val="28"/>
        </w:rPr>
        <w:t>В 2022 году Карталинский район принял активное участие в акции «Жители Южного Урала в помощь Донбассу». Было собрано почти 2700 кг бумаги, 690 кг картона и около 95 кг пластика. Вырученные деньги были перечислены на специальный счет. Всего за год сдано 4890 кг макулатуры</w:t>
      </w:r>
    </w:p>
    <w:p w:rsidR="00F80CAD" w:rsidRPr="008115D3" w:rsidRDefault="00F80CAD" w:rsidP="00F80CAD">
      <w:pPr>
        <w:spacing w:after="0" w:line="240" w:lineRule="auto"/>
        <w:ind w:firstLine="709"/>
        <w:jc w:val="both"/>
        <w:rPr>
          <w:rFonts w:ascii="Times New Roman" w:hAnsi="Times New Roman"/>
          <w:sz w:val="28"/>
          <w:szCs w:val="28"/>
          <w:highlight w:val="yellow"/>
        </w:rPr>
      </w:pPr>
      <w:r w:rsidRPr="008115D3">
        <w:rPr>
          <w:rFonts w:ascii="Times New Roman" w:hAnsi="Times New Roman"/>
          <w:sz w:val="28"/>
          <w:szCs w:val="28"/>
        </w:rPr>
        <w:t>В целях привлечения внимания жителей города Карталы и Карталинского района к охране окружающей среды и бережному отношению к природе, в течение всего года проходит акция «Сдай батарейку – сохрани природу». Для сдачи населением отработанных гальванических элементов оборудовано три пункта приемки. За 2022 год на переработку сдано 310 кг отработанных батареек разного объема.</w:t>
      </w:r>
      <w:r w:rsidRPr="008115D3">
        <w:rPr>
          <w:rFonts w:ascii="Times New Roman" w:hAnsi="Times New Roman"/>
          <w:sz w:val="28"/>
          <w:szCs w:val="28"/>
        </w:rPr>
        <w:tab/>
      </w:r>
    </w:p>
    <w:p w:rsidR="00F80CAD" w:rsidRPr="008115D3" w:rsidRDefault="00F80CAD" w:rsidP="00F80CAD">
      <w:pPr>
        <w:spacing w:after="0" w:line="240" w:lineRule="auto"/>
        <w:jc w:val="both"/>
        <w:rPr>
          <w:rFonts w:ascii="Times New Roman" w:hAnsi="Times New Roman"/>
          <w:sz w:val="28"/>
          <w:szCs w:val="28"/>
        </w:rPr>
      </w:pPr>
    </w:p>
    <w:p w:rsidR="00F80CAD" w:rsidRPr="008115D3" w:rsidRDefault="00F80CAD" w:rsidP="00F80CAD">
      <w:pPr>
        <w:tabs>
          <w:tab w:val="left" w:pos="7480"/>
        </w:tabs>
        <w:spacing w:after="0" w:line="240" w:lineRule="auto"/>
        <w:jc w:val="center"/>
        <w:rPr>
          <w:rFonts w:ascii="Times New Roman" w:hAnsi="Times New Roman"/>
          <w:sz w:val="28"/>
          <w:szCs w:val="28"/>
        </w:rPr>
      </w:pPr>
      <w:r w:rsidRPr="008115D3">
        <w:rPr>
          <w:rFonts w:ascii="Times New Roman" w:hAnsi="Times New Roman"/>
          <w:sz w:val="28"/>
          <w:szCs w:val="28"/>
        </w:rPr>
        <w:t>4.6. Озеленение территории.</w:t>
      </w:r>
    </w:p>
    <w:p w:rsidR="00F80CAD" w:rsidRPr="008115D3" w:rsidRDefault="00F80CAD" w:rsidP="00F80CAD">
      <w:pPr>
        <w:widowControl w:val="0"/>
        <w:suppressAutoHyphens/>
        <w:autoSpaceDE w:val="0"/>
        <w:autoSpaceDN w:val="0"/>
        <w:adjustRightInd w:val="0"/>
        <w:spacing w:after="0" w:line="240" w:lineRule="auto"/>
        <w:ind w:firstLine="708"/>
        <w:jc w:val="both"/>
        <w:rPr>
          <w:rFonts w:ascii="Times New Roman" w:hAnsi="Times New Roman"/>
          <w:sz w:val="28"/>
          <w:szCs w:val="28"/>
        </w:rPr>
      </w:pPr>
      <w:r w:rsidRPr="008115D3">
        <w:rPr>
          <w:rFonts w:ascii="Times New Roman" w:hAnsi="Times New Roman"/>
          <w:sz w:val="28"/>
          <w:szCs w:val="28"/>
        </w:rPr>
        <w:t>На территории населенных пунктов района оформлено 75 клумб и цветников (общественные зоны, памятные места, детские площадки).</w:t>
      </w:r>
    </w:p>
    <w:p w:rsidR="00F80CAD" w:rsidRPr="008115D3" w:rsidRDefault="00F80CAD" w:rsidP="00F80CAD">
      <w:pPr>
        <w:tabs>
          <w:tab w:val="left" w:pos="720"/>
        </w:tabs>
        <w:spacing w:after="0" w:line="240" w:lineRule="auto"/>
        <w:jc w:val="both"/>
        <w:rPr>
          <w:rFonts w:ascii="Times New Roman" w:hAnsi="Times New Roman"/>
          <w:sz w:val="28"/>
          <w:szCs w:val="28"/>
        </w:rPr>
      </w:pPr>
      <w:r w:rsidRPr="008115D3">
        <w:rPr>
          <w:rFonts w:ascii="Times New Roman" w:hAnsi="Times New Roman"/>
          <w:sz w:val="28"/>
          <w:szCs w:val="28"/>
        </w:rPr>
        <w:lastRenderedPageBreak/>
        <w:tab/>
        <w:t xml:space="preserve">В соответствии с заключенными муниципальными контрактами подрядчиком осуществлялась весенняя и осенняя формовочная и санитарная обрезка деревьев. </w:t>
      </w:r>
    </w:p>
    <w:p w:rsidR="00074DFC" w:rsidRPr="008115D3" w:rsidRDefault="00074DFC" w:rsidP="00F80CAD">
      <w:pPr>
        <w:tabs>
          <w:tab w:val="left" w:pos="720"/>
        </w:tabs>
        <w:spacing w:after="0" w:line="240" w:lineRule="auto"/>
        <w:jc w:val="both"/>
        <w:rPr>
          <w:rFonts w:ascii="Times New Roman" w:hAnsi="Times New Roman"/>
          <w:sz w:val="28"/>
          <w:szCs w:val="28"/>
        </w:rPr>
      </w:pPr>
    </w:p>
    <w:p w:rsidR="00F80CAD" w:rsidRPr="008115D3" w:rsidRDefault="00F80CAD" w:rsidP="00F80CAD">
      <w:pPr>
        <w:tabs>
          <w:tab w:val="left" w:pos="7480"/>
        </w:tabs>
        <w:spacing w:after="0" w:line="240" w:lineRule="auto"/>
        <w:jc w:val="center"/>
        <w:rPr>
          <w:rFonts w:ascii="Times New Roman" w:hAnsi="Times New Roman"/>
          <w:sz w:val="28"/>
          <w:szCs w:val="28"/>
        </w:rPr>
      </w:pPr>
      <w:r w:rsidRPr="008115D3">
        <w:rPr>
          <w:rFonts w:ascii="Times New Roman" w:hAnsi="Times New Roman"/>
          <w:sz w:val="28"/>
          <w:szCs w:val="28"/>
        </w:rPr>
        <w:t>4.7. Радиология</w:t>
      </w:r>
    </w:p>
    <w:p w:rsidR="00F80CAD" w:rsidRPr="008115D3" w:rsidRDefault="00F80CAD" w:rsidP="00F80CAD">
      <w:pPr>
        <w:spacing w:after="0" w:line="240" w:lineRule="auto"/>
        <w:ind w:firstLine="709"/>
        <w:jc w:val="both"/>
        <w:rPr>
          <w:rFonts w:ascii="Times New Roman" w:hAnsi="Times New Roman"/>
          <w:sz w:val="28"/>
          <w:szCs w:val="28"/>
        </w:rPr>
      </w:pPr>
      <w:r w:rsidRPr="008115D3">
        <w:rPr>
          <w:rFonts w:ascii="Times New Roman" w:hAnsi="Times New Roman"/>
          <w:sz w:val="28"/>
          <w:szCs w:val="28"/>
        </w:rPr>
        <w:t>Карталинский муниципальный район находится в зоне природного и аномально высокого и постоянного уровня выхода газа радон в воздух,  и также  в зоне высокого содержание радона в воде, в том числе в питьевой, что требует соответствующей подготовки проектной документации для строительства, особенно жилых помещений, а также установления барботажных сооружений или емкостей для удаления газа из воды перед подачей в водопроводные сети.</w:t>
      </w:r>
    </w:p>
    <w:p w:rsidR="00F80CAD" w:rsidRPr="008115D3" w:rsidRDefault="00F80CAD" w:rsidP="00F80CAD">
      <w:pPr>
        <w:spacing w:after="0" w:line="240" w:lineRule="auto"/>
        <w:ind w:firstLine="708"/>
        <w:jc w:val="both"/>
        <w:rPr>
          <w:rFonts w:ascii="Times New Roman" w:eastAsia="Calibri" w:hAnsi="Times New Roman"/>
          <w:sz w:val="28"/>
          <w:szCs w:val="28"/>
        </w:rPr>
      </w:pPr>
      <w:r w:rsidRPr="008115D3">
        <w:rPr>
          <w:rFonts w:ascii="Times New Roman" w:hAnsi="Times New Roman"/>
          <w:sz w:val="28"/>
          <w:szCs w:val="28"/>
        </w:rPr>
        <w:t>Радиационный, бактериологический и биохимический контроль централизованного водоснабжения города Карталы  осуществлялся в соответствии с графиком исследований соответствующей службой Филиала Федерального бюджетного учреждения здравоохранения «Центр гигиены и эпидемиологии  в Челябинской области в Карталинском, Брединском и Варненском районах».</w:t>
      </w:r>
    </w:p>
    <w:p w:rsidR="00F80CAD" w:rsidRPr="008115D3" w:rsidRDefault="00F80CAD" w:rsidP="00F80CAD">
      <w:pPr>
        <w:spacing w:after="0" w:line="240" w:lineRule="auto"/>
        <w:ind w:firstLine="708"/>
        <w:jc w:val="both"/>
        <w:rPr>
          <w:rFonts w:ascii="Times New Roman" w:eastAsia="Calibri" w:hAnsi="Times New Roman"/>
          <w:sz w:val="28"/>
          <w:szCs w:val="28"/>
        </w:rPr>
      </w:pPr>
    </w:p>
    <w:p w:rsidR="00F80CAD" w:rsidRPr="008115D3" w:rsidRDefault="00F80CAD" w:rsidP="00F80CAD">
      <w:pPr>
        <w:spacing w:after="0" w:line="240" w:lineRule="auto"/>
        <w:jc w:val="center"/>
        <w:rPr>
          <w:rFonts w:ascii="Times New Roman" w:eastAsia="Calibri" w:hAnsi="Times New Roman"/>
          <w:sz w:val="28"/>
          <w:szCs w:val="28"/>
        </w:rPr>
      </w:pPr>
      <w:r w:rsidRPr="008115D3">
        <w:rPr>
          <w:rFonts w:ascii="Times New Roman" w:eastAsia="Calibri" w:hAnsi="Times New Roman"/>
          <w:sz w:val="28"/>
          <w:szCs w:val="28"/>
        </w:rPr>
        <w:t>4.8. Информирование население и мероприятия.</w:t>
      </w:r>
    </w:p>
    <w:p w:rsidR="00F80CAD" w:rsidRPr="008115D3" w:rsidRDefault="00F80CAD" w:rsidP="00F80CAD">
      <w:pPr>
        <w:spacing w:after="0" w:line="240" w:lineRule="auto"/>
        <w:ind w:firstLine="708"/>
        <w:jc w:val="both"/>
        <w:rPr>
          <w:rFonts w:ascii="Times New Roman" w:eastAsia="Calibri" w:hAnsi="Times New Roman"/>
          <w:sz w:val="28"/>
          <w:szCs w:val="28"/>
        </w:rPr>
      </w:pPr>
      <w:r w:rsidRPr="008115D3">
        <w:rPr>
          <w:rFonts w:ascii="Times New Roman" w:eastAsia="Calibri" w:hAnsi="Times New Roman"/>
          <w:sz w:val="28"/>
          <w:szCs w:val="28"/>
        </w:rPr>
        <w:t>Опубликовано на интернет-сайтах администрации муниципального района,муниципальных учреждений и в разделе «экология» АНО «Карталинская новь», в соцсетях группы «Отдел экологии Карталинского муниципального района»более 80 информаций и сообщений о проведенных экологических культурных мероприятиях.</w:t>
      </w:r>
    </w:p>
    <w:p w:rsidR="00F80CAD" w:rsidRPr="008115D3" w:rsidRDefault="00F80CAD" w:rsidP="00F80CAD">
      <w:pPr>
        <w:spacing w:after="0" w:line="240" w:lineRule="auto"/>
        <w:ind w:firstLine="708"/>
        <w:jc w:val="both"/>
        <w:rPr>
          <w:rFonts w:ascii="Times New Roman" w:eastAsia="Calibri" w:hAnsi="Times New Roman" w:cs="Times New Roman"/>
          <w:sz w:val="28"/>
          <w:szCs w:val="28"/>
        </w:rPr>
      </w:pPr>
      <w:r w:rsidRPr="008115D3">
        <w:rPr>
          <w:rFonts w:ascii="Times New Roman" w:eastAsia="Calibri" w:hAnsi="Times New Roman" w:cs="Times New Roman"/>
          <w:sz w:val="28"/>
          <w:szCs w:val="28"/>
        </w:rPr>
        <w:t>В 2022 году в рамках Акции «Вода России» проведено около 50 мероприятий; приняло участие около 700 человек. Это учащиеся общеобразовательных школ города и района, студенты КМТ, сотрудники учреждений культуры, администраций сельских поселений, железнодорожных организаций, серебряные волонтеры, участники городского сообщества велолюбителй. Убрано более 37 км береговой линии рек Карталинского района. Собрано 44,2 м3 бытового мусора (пакеты, одежда, бутылки стеклянные и пластиковые и т.д.). Кроме этого, собрано большое количество валежника, сухих веток, автомобильных шин.</w:t>
      </w:r>
    </w:p>
    <w:p w:rsidR="00F80CAD" w:rsidRPr="008115D3" w:rsidRDefault="00F80CAD" w:rsidP="00F80CAD">
      <w:pPr>
        <w:spacing w:after="0" w:line="240" w:lineRule="auto"/>
        <w:ind w:firstLine="708"/>
        <w:jc w:val="both"/>
        <w:rPr>
          <w:rFonts w:ascii="Times New Roman" w:eastAsia="Calibri" w:hAnsi="Times New Roman" w:cs="Times New Roman"/>
          <w:sz w:val="28"/>
          <w:szCs w:val="28"/>
        </w:rPr>
      </w:pPr>
      <w:r w:rsidRPr="008115D3">
        <w:rPr>
          <w:rFonts w:ascii="Times New Roman" w:eastAsia="Calibri" w:hAnsi="Times New Roman" w:cs="Times New Roman"/>
          <w:sz w:val="28"/>
          <w:szCs w:val="28"/>
        </w:rPr>
        <w:t>Впервые район принял участие во Всероссийской акции «Выбираю Чистый воздух!». В рамках акции в городе прошел велоквест, в котором приняло участие около 40 велосипедистов от 5 до 42 лет, которые стали активными пропагандистами альтернативных способов передвижения по городу на открытом воздухе.</w:t>
      </w:r>
    </w:p>
    <w:p w:rsidR="00D338F6" w:rsidRPr="008115D3" w:rsidRDefault="00D338F6" w:rsidP="0064142B">
      <w:pPr>
        <w:tabs>
          <w:tab w:val="left" w:pos="7480"/>
        </w:tabs>
        <w:spacing w:after="0"/>
        <w:jc w:val="center"/>
        <w:rPr>
          <w:rFonts w:ascii="Times New Roman" w:eastAsia="Times New Roman" w:hAnsi="Times New Roman" w:cs="Times New Roman"/>
          <w:sz w:val="28"/>
          <w:szCs w:val="28"/>
        </w:rPr>
      </w:pPr>
    </w:p>
    <w:p w:rsidR="00074DFC" w:rsidRPr="008115D3" w:rsidRDefault="00074DFC" w:rsidP="0064142B">
      <w:pPr>
        <w:tabs>
          <w:tab w:val="left" w:pos="7480"/>
        </w:tabs>
        <w:spacing w:after="0"/>
        <w:jc w:val="center"/>
        <w:rPr>
          <w:rFonts w:ascii="Times New Roman" w:hAnsi="Times New Roman"/>
          <w:b/>
          <w:sz w:val="28"/>
          <w:szCs w:val="28"/>
        </w:rPr>
      </w:pPr>
    </w:p>
    <w:p w:rsidR="00074DFC" w:rsidRPr="008115D3" w:rsidRDefault="00074DFC" w:rsidP="0064142B">
      <w:pPr>
        <w:tabs>
          <w:tab w:val="left" w:pos="7480"/>
        </w:tabs>
        <w:spacing w:after="0"/>
        <w:jc w:val="center"/>
        <w:rPr>
          <w:rFonts w:ascii="Times New Roman" w:hAnsi="Times New Roman"/>
          <w:b/>
          <w:sz w:val="28"/>
          <w:szCs w:val="28"/>
        </w:rPr>
      </w:pPr>
    </w:p>
    <w:p w:rsidR="000E2CBD" w:rsidRPr="008115D3" w:rsidRDefault="000E2CBD" w:rsidP="0064142B">
      <w:pPr>
        <w:tabs>
          <w:tab w:val="left" w:pos="7480"/>
        </w:tabs>
        <w:spacing w:after="0"/>
        <w:jc w:val="center"/>
        <w:rPr>
          <w:rFonts w:ascii="Times New Roman" w:eastAsia="Times New Roman" w:hAnsi="Times New Roman" w:cs="Times New Roman"/>
          <w:b/>
          <w:sz w:val="28"/>
          <w:szCs w:val="28"/>
        </w:rPr>
      </w:pPr>
      <w:r w:rsidRPr="008115D3">
        <w:rPr>
          <w:rFonts w:ascii="Times New Roman" w:hAnsi="Times New Roman"/>
          <w:b/>
          <w:sz w:val="28"/>
          <w:szCs w:val="28"/>
        </w:rPr>
        <w:lastRenderedPageBreak/>
        <w:t>5.Туристический потенциал</w:t>
      </w:r>
    </w:p>
    <w:p w:rsidR="00EE2445" w:rsidRPr="008115D3" w:rsidRDefault="00EE2445" w:rsidP="00EE2445">
      <w:pPr>
        <w:tabs>
          <w:tab w:val="left" w:pos="7480"/>
        </w:tabs>
        <w:spacing w:after="0"/>
        <w:jc w:val="center"/>
        <w:rPr>
          <w:rFonts w:ascii="Times New Roman" w:hAnsi="Times New Roman"/>
          <w:sz w:val="28"/>
          <w:szCs w:val="28"/>
        </w:rPr>
      </w:pPr>
    </w:p>
    <w:p w:rsidR="00EE04DD" w:rsidRPr="008115D3" w:rsidRDefault="00EE04DD"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Карталинский муниципальный район  может быть использован как потенциальная зона для организации туристических направлений и  привлечения  туристов из других местностей в виду наличия особо охраняемых природных территорий регионального значения (Анненский заказник, составная часть  выход на поверхность скальных пород (</w:t>
      </w:r>
      <w:r w:rsidR="00EE2445" w:rsidRPr="008115D3">
        <w:rPr>
          <w:rFonts w:ascii="Times New Roman" w:hAnsi="Times New Roman" w:cs="Times New Roman"/>
          <w:sz w:val="28"/>
          <w:szCs w:val="28"/>
        </w:rPr>
        <w:t>п</w:t>
      </w:r>
      <w:r w:rsidRPr="008115D3">
        <w:rPr>
          <w:rFonts w:ascii="Times New Roman" w:hAnsi="Times New Roman" w:cs="Times New Roman"/>
          <w:sz w:val="28"/>
          <w:szCs w:val="28"/>
        </w:rPr>
        <w:t xml:space="preserve">ласты </w:t>
      </w:r>
      <w:r w:rsidR="00EE2445" w:rsidRPr="008115D3">
        <w:rPr>
          <w:rFonts w:ascii="Times New Roman" w:hAnsi="Times New Roman" w:cs="Times New Roman"/>
          <w:sz w:val="28"/>
          <w:szCs w:val="28"/>
        </w:rPr>
        <w:t>–</w:t>
      </w:r>
      <w:r w:rsidRPr="008115D3">
        <w:rPr>
          <w:rFonts w:ascii="Times New Roman" w:hAnsi="Times New Roman" w:cs="Times New Roman"/>
          <w:sz w:val="28"/>
          <w:szCs w:val="28"/>
        </w:rPr>
        <w:t>геологический памятник природы) и Джабык</w:t>
      </w:r>
      <w:r w:rsidR="00EE2445" w:rsidRPr="008115D3">
        <w:rPr>
          <w:rFonts w:ascii="Times New Roman" w:hAnsi="Times New Roman" w:cs="Times New Roman"/>
          <w:sz w:val="28"/>
          <w:szCs w:val="28"/>
        </w:rPr>
        <w:t>–</w:t>
      </w:r>
      <w:r w:rsidRPr="008115D3">
        <w:rPr>
          <w:rFonts w:ascii="Times New Roman" w:hAnsi="Times New Roman" w:cs="Times New Roman"/>
          <w:sz w:val="28"/>
          <w:szCs w:val="28"/>
        </w:rPr>
        <w:t>Карагайский бор, составная часть Анненская Копь (геологический памятник природы), озеро Безымянное (гидрогеологический памятник природы).</w:t>
      </w:r>
    </w:p>
    <w:p w:rsidR="007E1B56" w:rsidRPr="008115D3" w:rsidRDefault="00EE04DD"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В планы экскурсий возможно включение экскурсий  на региональный археологический памятник Каменный амбар, а также на  Тугузакское карстовое поле (известковые печи, вторая половина </w:t>
      </w:r>
      <w:r w:rsidR="006A3E59" w:rsidRPr="008115D3">
        <w:rPr>
          <w:rFonts w:ascii="Times New Roman" w:hAnsi="Times New Roman" w:cs="Times New Roman"/>
          <w:sz w:val="28"/>
          <w:szCs w:val="28"/>
          <w:lang w:val="en-US"/>
        </w:rPr>
        <w:t>XIX</w:t>
      </w:r>
      <w:r w:rsidRPr="008115D3">
        <w:rPr>
          <w:rFonts w:ascii="Times New Roman" w:hAnsi="Times New Roman" w:cs="Times New Roman"/>
          <w:sz w:val="28"/>
          <w:szCs w:val="28"/>
        </w:rPr>
        <w:t xml:space="preserve"> века, растения, занесенные в Красную книгу Челябинской области), и Ширяев лог (биологический памятник природы),которые рекомендованы руководством Челябинской области к созданию ООПТ местного значения. Значимой часть туризма может стать и проведений выездных экскурсий  по археологическим памятникам и культовым сооружениям, являющихся  памятниками культуры, включенных в Единый государственный реестр объектов культурного наследия народов Российской</w:t>
      </w:r>
      <w:r w:rsidR="007E1B56" w:rsidRPr="008115D3">
        <w:rPr>
          <w:rFonts w:ascii="Times New Roman" w:hAnsi="Times New Roman" w:cs="Times New Roman"/>
          <w:sz w:val="28"/>
          <w:szCs w:val="28"/>
        </w:rPr>
        <w:t xml:space="preserve"> Федерации (всего 56 объектов).</w:t>
      </w:r>
    </w:p>
    <w:p w:rsidR="00EE04DD" w:rsidRPr="008115D3" w:rsidRDefault="00EE04DD"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Среди ярких и наглядных памятников можно отметить культовые сооружения </w:t>
      </w:r>
      <w:r w:rsidR="002771CA" w:rsidRPr="008115D3">
        <w:rPr>
          <w:rFonts w:ascii="Times New Roman" w:hAnsi="Times New Roman" w:cs="Times New Roman"/>
          <w:sz w:val="28"/>
          <w:szCs w:val="28"/>
          <w:lang w:val="en-US"/>
        </w:rPr>
        <w:t>XIX</w:t>
      </w:r>
      <w:r w:rsidR="002771CA" w:rsidRPr="008115D3">
        <w:rPr>
          <w:rFonts w:ascii="Times New Roman" w:hAnsi="Times New Roman" w:cs="Times New Roman"/>
          <w:sz w:val="28"/>
          <w:szCs w:val="28"/>
        </w:rPr>
        <w:t>–</w:t>
      </w:r>
      <w:r w:rsidR="002771CA" w:rsidRPr="008115D3">
        <w:rPr>
          <w:rFonts w:ascii="Times New Roman" w:hAnsi="Times New Roman" w:cs="Times New Roman"/>
          <w:sz w:val="28"/>
          <w:szCs w:val="28"/>
          <w:lang w:val="en-US"/>
        </w:rPr>
        <w:t>XX</w:t>
      </w:r>
      <w:r w:rsidRPr="008115D3">
        <w:rPr>
          <w:rFonts w:ascii="Times New Roman" w:hAnsi="Times New Roman" w:cs="Times New Roman"/>
          <w:sz w:val="28"/>
          <w:szCs w:val="28"/>
        </w:rPr>
        <w:t xml:space="preserve"> веков:</w:t>
      </w:r>
    </w:p>
    <w:p w:rsidR="00EE04DD" w:rsidRPr="008115D3" w:rsidRDefault="002771CA"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1) г. Карталы: </w:t>
      </w:r>
      <w:r w:rsidR="00EE04DD" w:rsidRPr="008115D3">
        <w:rPr>
          <w:rFonts w:ascii="Times New Roman" w:hAnsi="Times New Roman" w:cs="Times New Roman"/>
          <w:sz w:val="28"/>
          <w:szCs w:val="28"/>
        </w:rPr>
        <w:t>Церковь Казанской Иконы Божией матери, 1909 год</w:t>
      </w:r>
    </w:p>
    <w:p w:rsidR="00EE04DD" w:rsidRPr="008115D3" w:rsidRDefault="002771CA"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2) с. Неплюевка: </w:t>
      </w:r>
      <w:r w:rsidR="00EE04DD" w:rsidRPr="008115D3">
        <w:rPr>
          <w:rFonts w:ascii="Times New Roman" w:hAnsi="Times New Roman" w:cs="Times New Roman"/>
          <w:sz w:val="28"/>
          <w:szCs w:val="28"/>
        </w:rPr>
        <w:t>Храм святых равноапос</w:t>
      </w:r>
      <w:r w:rsidRPr="008115D3">
        <w:rPr>
          <w:rFonts w:ascii="Times New Roman" w:hAnsi="Times New Roman" w:cs="Times New Roman"/>
          <w:sz w:val="28"/>
          <w:szCs w:val="28"/>
        </w:rPr>
        <w:t>тольных Петра и Павла, 1885 год</w:t>
      </w:r>
    </w:p>
    <w:p w:rsidR="002771CA" w:rsidRPr="008115D3" w:rsidRDefault="002771CA"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3) </w:t>
      </w:r>
      <w:r w:rsidR="00EE04DD" w:rsidRPr="008115D3">
        <w:rPr>
          <w:rFonts w:ascii="Times New Roman" w:hAnsi="Times New Roman" w:cs="Times New Roman"/>
          <w:sz w:val="28"/>
          <w:szCs w:val="28"/>
        </w:rPr>
        <w:t>с. Великопетровка</w:t>
      </w:r>
      <w:r w:rsidRPr="008115D3">
        <w:rPr>
          <w:rFonts w:ascii="Times New Roman" w:hAnsi="Times New Roman" w:cs="Times New Roman"/>
          <w:sz w:val="28"/>
          <w:szCs w:val="28"/>
        </w:rPr>
        <w:t>:</w:t>
      </w:r>
      <w:r w:rsidR="00EE04DD" w:rsidRPr="008115D3">
        <w:rPr>
          <w:rFonts w:ascii="Times New Roman" w:hAnsi="Times New Roman" w:cs="Times New Roman"/>
          <w:sz w:val="28"/>
          <w:szCs w:val="28"/>
        </w:rPr>
        <w:t xml:space="preserve"> Церковь святых апостолов Петра и Павла (Петропавловский храм), 1861 год</w:t>
      </w:r>
      <w:r w:rsidRPr="008115D3">
        <w:rPr>
          <w:rFonts w:ascii="Times New Roman" w:hAnsi="Times New Roman" w:cs="Times New Roman"/>
          <w:sz w:val="28"/>
          <w:szCs w:val="28"/>
        </w:rPr>
        <w:t>.</w:t>
      </w:r>
    </w:p>
    <w:p w:rsidR="00EE04DD" w:rsidRPr="008115D3" w:rsidRDefault="00157049"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Будут</w:t>
      </w:r>
      <w:r w:rsidR="00A5660F" w:rsidRPr="008115D3">
        <w:rPr>
          <w:rFonts w:ascii="Times New Roman" w:hAnsi="Times New Roman" w:cs="Times New Roman"/>
          <w:sz w:val="28"/>
          <w:szCs w:val="28"/>
        </w:rPr>
        <w:t xml:space="preserve"> </w:t>
      </w:r>
      <w:r w:rsidR="00EE04DD" w:rsidRPr="008115D3">
        <w:rPr>
          <w:rFonts w:ascii="Times New Roman" w:hAnsi="Times New Roman" w:cs="Times New Roman"/>
          <w:sz w:val="28"/>
          <w:szCs w:val="28"/>
        </w:rPr>
        <w:t xml:space="preserve">содержательными </w:t>
      </w:r>
      <w:r w:rsidR="002771CA" w:rsidRPr="008115D3">
        <w:rPr>
          <w:rFonts w:ascii="Times New Roman" w:hAnsi="Times New Roman" w:cs="Times New Roman"/>
          <w:sz w:val="28"/>
          <w:szCs w:val="28"/>
        </w:rPr>
        <w:t xml:space="preserve">и интересными </w:t>
      </w:r>
      <w:r w:rsidR="00EE04DD" w:rsidRPr="008115D3">
        <w:rPr>
          <w:rFonts w:ascii="Times New Roman" w:hAnsi="Times New Roman" w:cs="Times New Roman"/>
          <w:sz w:val="28"/>
          <w:szCs w:val="28"/>
        </w:rPr>
        <w:t>экскурсии по  историческим местам Оренбургского казачества</w:t>
      </w:r>
      <w:r w:rsidR="00A27C05" w:rsidRPr="008115D3">
        <w:rPr>
          <w:rFonts w:ascii="Times New Roman" w:hAnsi="Times New Roman" w:cs="Times New Roman"/>
          <w:sz w:val="28"/>
          <w:szCs w:val="28"/>
        </w:rPr>
        <w:t xml:space="preserve"> </w:t>
      </w:r>
      <w:r w:rsidR="00EE04DD" w:rsidRPr="008115D3">
        <w:rPr>
          <w:rFonts w:ascii="Times New Roman" w:hAnsi="Times New Roman" w:cs="Times New Roman"/>
          <w:sz w:val="28"/>
          <w:szCs w:val="28"/>
        </w:rPr>
        <w:t>(г.</w:t>
      </w:r>
      <w:r w:rsidR="002771CA" w:rsidRPr="008115D3">
        <w:rPr>
          <w:rFonts w:ascii="Times New Roman" w:hAnsi="Times New Roman" w:cs="Times New Roman"/>
          <w:sz w:val="28"/>
          <w:szCs w:val="28"/>
        </w:rPr>
        <w:t xml:space="preserve"> Карталы, п. </w:t>
      </w:r>
      <w:r w:rsidRPr="008115D3">
        <w:rPr>
          <w:rFonts w:ascii="Times New Roman" w:hAnsi="Times New Roman" w:cs="Times New Roman"/>
          <w:sz w:val="28"/>
          <w:szCs w:val="28"/>
        </w:rPr>
        <w:t xml:space="preserve">Великопетровка), </w:t>
      </w:r>
      <w:r w:rsidR="00EE04DD" w:rsidRPr="008115D3">
        <w:rPr>
          <w:rFonts w:ascii="Times New Roman" w:hAnsi="Times New Roman" w:cs="Times New Roman"/>
          <w:sz w:val="28"/>
          <w:szCs w:val="28"/>
        </w:rPr>
        <w:t>историко</w:t>
      </w:r>
      <w:r w:rsidR="002771CA" w:rsidRPr="008115D3">
        <w:rPr>
          <w:rFonts w:ascii="Times New Roman" w:hAnsi="Times New Roman" w:cs="Times New Roman"/>
          <w:sz w:val="28"/>
          <w:szCs w:val="28"/>
        </w:rPr>
        <w:t>–</w:t>
      </w:r>
      <w:r w:rsidR="00EE04DD" w:rsidRPr="008115D3">
        <w:rPr>
          <w:rFonts w:ascii="Times New Roman" w:hAnsi="Times New Roman" w:cs="Times New Roman"/>
          <w:sz w:val="28"/>
          <w:szCs w:val="28"/>
        </w:rPr>
        <w:t>краеведческих музеям</w:t>
      </w:r>
      <w:r w:rsidR="00F927B4" w:rsidRPr="008115D3">
        <w:rPr>
          <w:rFonts w:ascii="Times New Roman" w:hAnsi="Times New Roman" w:cs="Times New Roman"/>
          <w:sz w:val="28"/>
          <w:szCs w:val="28"/>
        </w:rPr>
        <w:t xml:space="preserve"> </w:t>
      </w:r>
      <w:r w:rsidRPr="008115D3">
        <w:rPr>
          <w:rFonts w:ascii="Times New Roman" w:hAnsi="Times New Roman" w:cs="Times New Roman"/>
          <w:sz w:val="28"/>
          <w:szCs w:val="28"/>
        </w:rPr>
        <w:t xml:space="preserve">в </w:t>
      </w:r>
      <w:r w:rsidR="00EE04DD" w:rsidRPr="008115D3">
        <w:rPr>
          <w:rFonts w:ascii="Times New Roman" w:hAnsi="Times New Roman" w:cs="Times New Roman"/>
          <w:sz w:val="28"/>
          <w:szCs w:val="28"/>
        </w:rPr>
        <w:t>г.</w:t>
      </w:r>
      <w:r w:rsidRPr="008115D3">
        <w:rPr>
          <w:rFonts w:ascii="Times New Roman" w:hAnsi="Times New Roman" w:cs="Times New Roman"/>
          <w:sz w:val="28"/>
          <w:szCs w:val="28"/>
        </w:rPr>
        <w:t xml:space="preserve"> Карталы и </w:t>
      </w:r>
      <w:r w:rsidR="002771CA" w:rsidRPr="008115D3">
        <w:rPr>
          <w:rFonts w:ascii="Times New Roman" w:hAnsi="Times New Roman" w:cs="Times New Roman"/>
          <w:sz w:val="28"/>
          <w:szCs w:val="28"/>
        </w:rPr>
        <w:t xml:space="preserve">п. </w:t>
      </w:r>
      <w:r w:rsidR="00EE04DD" w:rsidRPr="008115D3">
        <w:rPr>
          <w:rFonts w:ascii="Times New Roman" w:hAnsi="Times New Roman" w:cs="Times New Roman"/>
          <w:sz w:val="28"/>
          <w:szCs w:val="28"/>
        </w:rPr>
        <w:t>Новокаолиновый, иным памятникам истории.</w:t>
      </w:r>
    </w:p>
    <w:p w:rsidR="00EE3AEC" w:rsidRPr="008115D3" w:rsidRDefault="00EE04DD"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В связи с наличием в районе особо охраняемой  природной территории Джабык</w:t>
      </w:r>
      <w:r w:rsidR="00557B05" w:rsidRPr="008115D3">
        <w:rPr>
          <w:rFonts w:ascii="Times New Roman" w:hAnsi="Times New Roman" w:cs="Times New Roman"/>
          <w:sz w:val="28"/>
          <w:szCs w:val="28"/>
        </w:rPr>
        <w:t>–</w:t>
      </w:r>
      <w:r w:rsidRPr="008115D3">
        <w:rPr>
          <w:rFonts w:ascii="Times New Roman" w:hAnsi="Times New Roman" w:cs="Times New Roman"/>
          <w:sz w:val="28"/>
          <w:szCs w:val="28"/>
        </w:rPr>
        <w:t>Карагайского бора, в котором преобл</w:t>
      </w:r>
      <w:r w:rsidR="001F2559" w:rsidRPr="008115D3">
        <w:rPr>
          <w:rFonts w:ascii="Times New Roman" w:hAnsi="Times New Roman" w:cs="Times New Roman"/>
          <w:sz w:val="28"/>
          <w:szCs w:val="28"/>
        </w:rPr>
        <w:t>адают хвойные породы деревьев (</w:t>
      </w:r>
      <w:r w:rsidRPr="008115D3">
        <w:rPr>
          <w:rFonts w:ascii="Times New Roman" w:hAnsi="Times New Roman" w:cs="Times New Roman"/>
          <w:sz w:val="28"/>
          <w:szCs w:val="28"/>
        </w:rPr>
        <w:t>в основном, сосна с её фитонцидным оздоравливающим действием на легочную систему человека) и наличием  организованных и действовавших</w:t>
      </w:r>
      <w:r w:rsidR="00F927B4" w:rsidRPr="008115D3">
        <w:rPr>
          <w:rFonts w:ascii="Times New Roman" w:hAnsi="Times New Roman" w:cs="Times New Roman"/>
          <w:sz w:val="28"/>
          <w:szCs w:val="28"/>
        </w:rPr>
        <w:t xml:space="preserve"> </w:t>
      </w:r>
      <w:r w:rsidRPr="008115D3">
        <w:rPr>
          <w:rFonts w:ascii="Times New Roman" w:hAnsi="Times New Roman" w:cs="Times New Roman"/>
          <w:sz w:val="28"/>
          <w:szCs w:val="28"/>
        </w:rPr>
        <w:t>в</w:t>
      </w:r>
      <w:r w:rsidR="00557B05" w:rsidRPr="008115D3">
        <w:rPr>
          <w:rFonts w:ascii="Times New Roman" w:hAnsi="Times New Roman" w:cs="Times New Roman"/>
          <w:sz w:val="28"/>
          <w:szCs w:val="28"/>
        </w:rPr>
        <w:t xml:space="preserve"> ’60–’80 </w:t>
      </w:r>
      <w:r w:rsidRPr="008115D3">
        <w:rPr>
          <w:rFonts w:ascii="Times New Roman" w:hAnsi="Times New Roman" w:cs="Times New Roman"/>
          <w:sz w:val="28"/>
          <w:szCs w:val="28"/>
        </w:rPr>
        <w:t>г</w:t>
      </w:r>
      <w:r w:rsidR="00557B05" w:rsidRPr="008115D3">
        <w:rPr>
          <w:rFonts w:ascii="Times New Roman" w:hAnsi="Times New Roman" w:cs="Times New Roman"/>
          <w:sz w:val="28"/>
          <w:szCs w:val="28"/>
        </w:rPr>
        <w:t>г. ХХ</w:t>
      </w:r>
      <w:r w:rsidRPr="008115D3">
        <w:rPr>
          <w:rFonts w:ascii="Times New Roman" w:hAnsi="Times New Roman" w:cs="Times New Roman"/>
          <w:sz w:val="28"/>
          <w:szCs w:val="28"/>
        </w:rPr>
        <w:t xml:space="preserve"> века в</w:t>
      </w:r>
      <w:r w:rsidR="00A5660F" w:rsidRPr="008115D3">
        <w:rPr>
          <w:rFonts w:ascii="Times New Roman" w:hAnsi="Times New Roman" w:cs="Times New Roman"/>
          <w:sz w:val="28"/>
          <w:szCs w:val="28"/>
        </w:rPr>
        <w:t xml:space="preserve"> </w:t>
      </w:r>
      <w:r w:rsidRPr="008115D3">
        <w:rPr>
          <w:rFonts w:ascii="Times New Roman" w:hAnsi="Times New Roman" w:cs="Times New Roman"/>
          <w:sz w:val="28"/>
          <w:szCs w:val="28"/>
        </w:rPr>
        <w:t>районе детских летних оздоровительных лагерей,</w:t>
      </w:r>
      <w:r w:rsidR="00A5660F" w:rsidRPr="008115D3">
        <w:rPr>
          <w:rFonts w:ascii="Times New Roman" w:hAnsi="Times New Roman" w:cs="Times New Roman"/>
          <w:sz w:val="28"/>
          <w:szCs w:val="28"/>
        </w:rPr>
        <w:t xml:space="preserve"> </w:t>
      </w:r>
      <w:r w:rsidRPr="008115D3">
        <w:rPr>
          <w:rFonts w:ascii="Times New Roman" w:hAnsi="Times New Roman" w:cs="Times New Roman"/>
          <w:sz w:val="28"/>
          <w:szCs w:val="28"/>
        </w:rPr>
        <w:t xml:space="preserve">возможно при соответствующем внешнем инвестировании решение вопроса о </w:t>
      </w:r>
      <w:r w:rsidRPr="008115D3">
        <w:rPr>
          <w:rFonts w:ascii="Times New Roman" w:hAnsi="Times New Roman" w:cs="Times New Roman"/>
          <w:sz w:val="28"/>
          <w:szCs w:val="28"/>
        </w:rPr>
        <w:lastRenderedPageBreak/>
        <w:t>восстановлении лагерей или об организации на их основе или строительство новых небольших здравниц  для населения южной,  лесостепной части области (Брединский, Варненский, Карталинский районы), а также  для северных территорий Оренбургской области, приграничных областей Республики Казахстан.</w:t>
      </w:r>
    </w:p>
    <w:p w:rsidR="00557B05" w:rsidRPr="008115D3" w:rsidRDefault="00557B05" w:rsidP="0037237B">
      <w:pPr>
        <w:spacing w:after="0"/>
        <w:ind w:firstLine="709"/>
        <w:jc w:val="both"/>
        <w:rPr>
          <w:rFonts w:ascii="Times New Roman" w:hAnsi="Times New Roman" w:cs="Times New Roman"/>
          <w:sz w:val="28"/>
          <w:szCs w:val="28"/>
        </w:rPr>
      </w:pPr>
    </w:p>
    <w:p w:rsidR="007D0187" w:rsidRPr="008115D3" w:rsidRDefault="007D0187" w:rsidP="00A60556">
      <w:pPr>
        <w:spacing w:after="0"/>
        <w:jc w:val="center"/>
        <w:rPr>
          <w:rFonts w:ascii="Times New Roman" w:hAnsi="Times New Roman"/>
          <w:b/>
          <w:sz w:val="28"/>
          <w:szCs w:val="28"/>
        </w:rPr>
      </w:pPr>
    </w:p>
    <w:p w:rsidR="00F1515E" w:rsidRPr="008115D3" w:rsidRDefault="000E2CBD" w:rsidP="00A60556">
      <w:pPr>
        <w:spacing w:after="0"/>
        <w:jc w:val="center"/>
        <w:rPr>
          <w:rFonts w:ascii="Times New Roman" w:hAnsi="Times New Roman"/>
          <w:b/>
          <w:sz w:val="28"/>
          <w:szCs w:val="28"/>
        </w:rPr>
      </w:pPr>
      <w:r w:rsidRPr="008115D3">
        <w:rPr>
          <w:rFonts w:ascii="Times New Roman" w:hAnsi="Times New Roman"/>
          <w:b/>
          <w:sz w:val="28"/>
          <w:szCs w:val="28"/>
        </w:rPr>
        <w:t>6. Промышленность</w:t>
      </w:r>
    </w:p>
    <w:p w:rsidR="00FC3542" w:rsidRPr="008115D3" w:rsidRDefault="00FC3542" w:rsidP="00A60556">
      <w:pPr>
        <w:spacing w:after="0"/>
        <w:jc w:val="center"/>
        <w:rPr>
          <w:rFonts w:ascii="Times New Roman" w:hAnsi="Times New Roman"/>
          <w:b/>
          <w:sz w:val="28"/>
          <w:szCs w:val="28"/>
        </w:rPr>
      </w:pPr>
    </w:p>
    <w:p w:rsidR="00FC3542" w:rsidRPr="008115D3" w:rsidRDefault="00FC3542" w:rsidP="00FC3542">
      <w:pPr>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Карталинский район богат полезными ископаемыми. В разные годы проводилась добыча золота и угля, хромита и графита, кроме того, разведаны месторождения антрацита, меди, известняка, пьезокварца, горного хрусталя, жильного кварца, мрамора и гранита, декоративного камня габбро, сырья для производства высококачественного цемента.</w:t>
      </w:r>
    </w:p>
    <w:p w:rsidR="00FC3542" w:rsidRPr="008115D3" w:rsidRDefault="00FC3542" w:rsidP="00FC3542">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 xml:space="preserve">К наиболее крупным промышленным предприятиям района относятся: </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1) ОАО «Новокаолиновый ГОК»;</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2) ООО «РИФ - микромрамор»;</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3) ООО «Елена»;</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4) ЗАО «Феникс»;</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5) ООО «МраморЭКС»</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6) ООО «Строительный камень»;</w:t>
      </w:r>
    </w:p>
    <w:p w:rsidR="00CE5745" w:rsidRPr="008115D3" w:rsidRDefault="00CE5745" w:rsidP="00A60556">
      <w:pPr>
        <w:spacing w:after="0"/>
        <w:jc w:val="center"/>
        <w:rPr>
          <w:rFonts w:ascii="Times New Roman" w:hAnsi="Times New Roman" w:cs="Times New Roman"/>
          <w:b/>
          <w:sz w:val="28"/>
          <w:szCs w:val="28"/>
        </w:rPr>
      </w:pPr>
    </w:p>
    <w:tbl>
      <w:tblPr>
        <w:tblpPr w:leftFromText="180" w:rightFromText="180" w:vertAnchor="text" w:tblpY="1"/>
        <w:tblOverlap w:val="never"/>
        <w:tblW w:w="14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7387"/>
        <w:gridCol w:w="1913"/>
        <w:gridCol w:w="1913"/>
        <w:gridCol w:w="1663"/>
      </w:tblGrid>
      <w:tr w:rsidR="005C4DEE" w:rsidRPr="008115D3" w:rsidTr="005C4DEE">
        <w:trPr>
          <w:trHeight w:val="549"/>
        </w:trPr>
        <w:tc>
          <w:tcPr>
            <w:tcW w:w="1260" w:type="dxa"/>
            <w:tcBorders>
              <w:top w:val="single" w:sz="4" w:space="0" w:color="auto"/>
              <w:left w:val="single" w:sz="4" w:space="0" w:color="auto"/>
              <w:bottom w:val="single" w:sz="4" w:space="0" w:color="auto"/>
              <w:right w:val="single" w:sz="4" w:space="0" w:color="auto"/>
            </w:tcBorders>
          </w:tcPr>
          <w:p w:rsidR="00EB466A" w:rsidRPr="008115D3" w:rsidRDefault="00EB466A" w:rsidP="005C4DEE">
            <w:pPr>
              <w:pStyle w:val="1"/>
              <w:spacing w:before="0" w:after="0" w:line="276" w:lineRule="auto"/>
              <w:jc w:val="center"/>
              <w:rPr>
                <w:rFonts w:ascii="Times New Roman" w:hAnsi="Times New Roman"/>
                <w:b w:val="0"/>
                <w:sz w:val="28"/>
                <w:szCs w:val="28"/>
              </w:rPr>
            </w:pPr>
            <w:r w:rsidRPr="008115D3">
              <w:rPr>
                <w:rFonts w:ascii="Times New Roman" w:hAnsi="Times New Roman"/>
                <w:b w:val="0"/>
                <w:sz w:val="28"/>
                <w:szCs w:val="28"/>
              </w:rPr>
              <w:t>№</w:t>
            </w:r>
          </w:p>
          <w:p w:rsidR="005C4DEE" w:rsidRPr="008115D3" w:rsidRDefault="005C4DEE" w:rsidP="005C4DEE">
            <w:pPr>
              <w:pStyle w:val="1"/>
              <w:spacing w:before="0" w:after="0" w:line="276" w:lineRule="auto"/>
              <w:jc w:val="center"/>
              <w:rPr>
                <w:rFonts w:ascii="Times New Roman" w:hAnsi="Times New Roman"/>
                <w:b w:val="0"/>
                <w:sz w:val="28"/>
                <w:szCs w:val="28"/>
              </w:rPr>
            </w:pPr>
            <w:r w:rsidRPr="008115D3">
              <w:rPr>
                <w:rFonts w:ascii="Times New Roman" w:hAnsi="Times New Roman"/>
                <w:b w:val="0"/>
                <w:sz w:val="28"/>
                <w:szCs w:val="28"/>
              </w:rPr>
              <w:t xml:space="preserve"> п/п</w:t>
            </w:r>
          </w:p>
        </w:tc>
        <w:tc>
          <w:tcPr>
            <w:tcW w:w="7387" w:type="dxa"/>
            <w:tcBorders>
              <w:top w:val="single" w:sz="4" w:space="0" w:color="auto"/>
              <w:left w:val="single" w:sz="4" w:space="0" w:color="auto"/>
              <w:bottom w:val="single" w:sz="4" w:space="0" w:color="auto"/>
              <w:right w:val="single" w:sz="4" w:space="0" w:color="auto"/>
            </w:tcBorders>
          </w:tcPr>
          <w:p w:rsidR="005C4DEE" w:rsidRPr="008115D3" w:rsidRDefault="005C4DEE" w:rsidP="005C4DEE">
            <w:pPr>
              <w:pStyle w:val="1"/>
              <w:spacing w:before="0" w:after="0" w:line="276" w:lineRule="auto"/>
              <w:jc w:val="center"/>
              <w:rPr>
                <w:rFonts w:ascii="Times New Roman" w:hAnsi="Times New Roman"/>
                <w:b w:val="0"/>
                <w:sz w:val="28"/>
                <w:szCs w:val="28"/>
              </w:rPr>
            </w:pPr>
            <w:r w:rsidRPr="008115D3">
              <w:rPr>
                <w:rFonts w:ascii="Times New Roman" w:hAnsi="Times New Roman"/>
                <w:b w:val="0"/>
                <w:sz w:val="28"/>
                <w:szCs w:val="28"/>
              </w:rPr>
              <w:t>Показатель</w:t>
            </w:r>
          </w:p>
        </w:tc>
        <w:tc>
          <w:tcPr>
            <w:tcW w:w="1913" w:type="dxa"/>
            <w:tcBorders>
              <w:top w:val="single" w:sz="4" w:space="0" w:color="auto"/>
              <w:left w:val="single" w:sz="4" w:space="0" w:color="auto"/>
              <w:bottom w:val="single" w:sz="4" w:space="0" w:color="auto"/>
              <w:right w:val="single" w:sz="4" w:space="0" w:color="auto"/>
            </w:tcBorders>
          </w:tcPr>
          <w:p w:rsidR="005C4DEE" w:rsidRPr="008115D3" w:rsidRDefault="005C4DEE" w:rsidP="005C4DEE">
            <w:pPr>
              <w:pStyle w:val="1"/>
              <w:spacing w:before="0" w:after="0" w:line="276" w:lineRule="auto"/>
              <w:jc w:val="center"/>
              <w:rPr>
                <w:rFonts w:ascii="Times New Roman" w:hAnsi="Times New Roman"/>
                <w:b w:val="0"/>
                <w:sz w:val="28"/>
                <w:szCs w:val="28"/>
              </w:rPr>
            </w:pPr>
            <w:r w:rsidRPr="008115D3">
              <w:rPr>
                <w:rFonts w:ascii="Times New Roman" w:hAnsi="Times New Roman"/>
                <w:b w:val="0"/>
                <w:sz w:val="28"/>
                <w:szCs w:val="28"/>
              </w:rPr>
              <w:t>2020г.</w:t>
            </w:r>
          </w:p>
        </w:tc>
        <w:tc>
          <w:tcPr>
            <w:tcW w:w="1913" w:type="dxa"/>
            <w:tcBorders>
              <w:top w:val="single" w:sz="4" w:space="0" w:color="auto"/>
              <w:left w:val="single" w:sz="4" w:space="0" w:color="auto"/>
              <w:bottom w:val="single" w:sz="4" w:space="0" w:color="auto"/>
              <w:right w:val="single" w:sz="4" w:space="0" w:color="auto"/>
            </w:tcBorders>
          </w:tcPr>
          <w:p w:rsidR="005C4DEE" w:rsidRPr="008115D3" w:rsidRDefault="005C4DEE" w:rsidP="005C4DEE">
            <w:pPr>
              <w:pStyle w:val="1"/>
              <w:spacing w:before="0" w:after="0" w:line="276" w:lineRule="auto"/>
              <w:jc w:val="center"/>
              <w:rPr>
                <w:rFonts w:ascii="Times New Roman" w:hAnsi="Times New Roman"/>
                <w:b w:val="0"/>
                <w:sz w:val="28"/>
                <w:szCs w:val="28"/>
              </w:rPr>
            </w:pPr>
            <w:r w:rsidRPr="008115D3">
              <w:rPr>
                <w:rFonts w:ascii="Times New Roman" w:hAnsi="Times New Roman"/>
                <w:b w:val="0"/>
                <w:sz w:val="28"/>
                <w:szCs w:val="28"/>
              </w:rPr>
              <w:t>2021г.</w:t>
            </w:r>
          </w:p>
        </w:tc>
        <w:tc>
          <w:tcPr>
            <w:tcW w:w="1663" w:type="dxa"/>
            <w:tcBorders>
              <w:top w:val="single" w:sz="4" w:space="0" w:color="auto"/>
              <w:left w:val="single" w:sz="4" w:space="0" w:color="auto"/>
              <w:bottom w:val="single" w:sz="4" w:space="0" w:color="auto"/>
              <w:right w:val="single" w:sz="4" w:space="0" w:color="auto"/>
            </w:tcBorders>
          </w:tcPr>
          <w:p w:rsidR="005C4DEE" w:rsidRPr="008115D3" w:rsidRDefault="005C4DEE" w:rsidP="005C4DEE">
            <w:pPr>
              <w:pStyle w:val="1"/>
              <w:spacing w:before="0" w:after="0" w:line="276" w:lineRule="auto"/>
              <w:jc w:val="center"/>
              <w:rPr>
                <w:rFonts w:ascii="Times New Roman" w:hAnsi="Times New Roman"/>
                <w:b w:val="0"/>
                <w:sz w:val="28"/>
                <w:szCs w:val="28"/>
              </w:rPr>
            </w:pPr>
            <w:r w:rsidRPr="008115D3">
              <w:rPr>
                <w:rFonts w:ascii="Times New Roman" w:hAnsi="Times New Roman"/>
                <w:b w:val="0"/>
                <w:sz w:val="28"/>
                <w:szCs w:val="28"/>
              </w:rPr>
              <w:t>2022г.</w:t>
            </w:r>
          </w:p>
        </w:tc>
      </w:tr>
      <w:tr w:rsidR="005C4DEE" w:rsidRPr="008115D3" w:rsidTr="005C4DEE">
        <w:trPr>
          <w:trHeight w:val="563"/>
        </w:trPr>
        <w:tc>
          <w:tcPr>
            <w:tcW w:w="1260" w:type="dxa"/>
            <w:tcBorders>
              <w:top w:val="single" w:sz="4" w:space="0" w:color="auto"/>
              <w:left w:val="single" w:sz="4" w:space="0" w:color="auto"/>
              <w:bottom w:val="single" w:sz="4" w:space="0" w:color="auto"/>
              <w:right w:val="single" w:sz="4" w:space="0" w:color="auto"/>
            </w:tcBorders>
          </w:tcPr>
          <w:p w:rsidR="005C4DEE" w:rsidRPr="008115D3" w:rsidRDefault="005C4DEE" w:rsidP="005C4DEE">
            <w:pPr>
              <w:pStyle w:val="1"/>
              <w:spacing w:before="0" w:after="0" w:line="276" w:lineRule="auto"/>
              <w:rPr>
                <w:rFonts w:ascii="Times New Roman" w:hAnsi="Times New Roman"/>
                <w:b w:val="0"/>
                <w:sz w:val="28"/>
                <w:szCs w:val="28"/>
              </w:rPr>
            </w:pPr>
            <w:r w:rsidRPr="008115D3">
              <w:rPr>
                <w:rFonts w:ascii="Times New Roman" w:hAnsi="Times New Roman"/>
                <w:b w:val="0"/>
                <w:sz w:val="28"/>
                <w:szCs w:val="28"/>
              </w:rPr>
              <w:t>1.</w:t>
            </w:r>
          </w:p>
        </w:tc>
        <w:tc>
          <w:tcPr>
            <w:tcW w:w="7387" w:type="dxa"/>
            <w:tcBorders>
              <w:top w:val="single" w:sz="4" w:space="0" w:color="auto"/>
              <w:left w:val="single" w:sz="4" w:space="0" w:color="auto"/>
              <w:bottom w:val="single" w:sz="4" w:space="0" w:color="auto"/>
              <w:right w:val="single" w:sz="4" w:space="0" w:color="auto"/>
            </w:tcBorders>
          </w:tcPr>
          <w:p w:rsidR="005C4DEE" w:rsidRPr="008115D3" w:rsidRDefault="005C4DEE" w:rsidP="005C4DEE">
            <w:pPr>
              <w:pStyle w:val="1"/>
              <w:spacing w:before="0" w:after="0" w:line="276" w:lineRule="auto"/>
              <w:jc w:val="both"/>
              <w:rPr>
                <w:rFonts w:ascii="Times New Roman" w:hAnsi="Times New Roman"/>
                <w:b w:val="0"/>
                <w:sz w:val="28"/>
                <w:szCs w:val="28"/>
              </w:rPr>
            </w:pPr>
            <w:r w:rsidRPr="008115D3">
              <w:rPr>
                <w:rFonts w:ascii="Times New Roman" w:hAnsi="Times New Roman"/>
                <w:b w:val="0"/>
                <w:sz w:val="28"/>
                <w:szCs w:val="28"/>
              </w:rPr>
              <w:t xml:space="preserve">Отгруженных товаров собственного производства, выполненных работ и услуг собственными силами по чистым видам деятельности по крупным и средним предприятиям, млн. руб. </w:t>
            </w:r>
          </w:p>
        </w:tc>
        <w:tc>
          <w:tcPr>
            <w:tcW w:w="1913" w:type="dxa"/>
            <w:tcBorders>
              <w:top w:val="single" w:sz="4" w:space="0" w:color="auto"/>
              <w:left w:val="single" w:sz="4" w:space="0" w:color="auto"/>
              <w:bottom w:val="single" w:sz="4" w:space="0" w:color="auto"/>
              <w:right w:val="single" w:sz="4" w:space="0" w:color="auto"/>
            </w:tcBorders>
          </w:tcPr>
          <w:p w:rsidR="005C4DEE" w:rsidRPr="008115D3" w:rsidRDefault="005C4DEE" w:rsidP="005C4DEE">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3859,5</w:t>
            </w:r>
          </w:p>
        </w:tc>
        <w:tc>
          <w:tcPr>
            <w:tcW w:w="1913" w:type="dxa"/>
            <w:tcBorders>
              <w:top w:val="single" w:sz="4" w:space="0" w:color="auto"/>
              <w:left w:val="single" w:sz="4" w:space="0" w:color="auto"/>
              <w:bottom w:val="single" w:sz="4" w:space="0" w:color="auto"/>
              <w:right w:val="single" w:sz="4" w:space="0" w:color="auto"/>
            </w:tcBorders>
          </w:tcPr>
          <w:p w:rsidR="005C4DEE" w:rsidRPr="008115D3" w:rsidRDefault="005C4DEE" w:rsidP="005C4DEE">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4020,7</w:t>
            </w:r>
          </w:p>
        </w:tc>
        <w:tc>
          <w:tcPr>
            <w:tcW w:w="1663" w:type="dxa"/>
            <w:tcBorders>
              <w:top w:val="single" w:sz="4" w:space="0" w:color="auto"/>
              <w:left w:val="single" w:sz="4" w:space="0" w:color="auto"/>
              <w:bottom w:val="single" w:sz="4" w:space="0" w:color="auto"/>
              <w:right w:val="single" w:sz="4" w:space="0" w:color="auto"/>
            </w:tcBorders>
          </w:tcPr>
          <w:p w:rsidR="005C4DEE" w:rsidRPr="008115D3" w:rsidRDefault="00EB466A" w:rsidP="005C4DEE">
            <w:pPr>
              <w:spacing w:after="0" w:line="240" w:lineRule="auto"/>
              <w:jc w:val="center"/>
              <w:rPr>
                <w:rFonts w:ascii="Times New Roman" w:hAnsi="Times New Roman" w:cs="Times New Roman"/>
                <w:sz w:val="28"/>
                <w:szCs w:val="28"/>
              </w:rPr>
            </w:pPr>
            <w:r w:rsidRPr="008115D3">
              <w:rPr>
                <w:rFonts w:eastAsia="Calibri"/>
                <w:sz w:val="28"/>
                <w:szCs w:val="28"/>
              </w:rPr>
              <w:t>4 931,1</w:t>
            </w:r>
          </w:p>
        </w:tc>
      </w:tr>
    </w:tbl>
    <w:p w:rsidR="00CE5745" w:rsidRPr="008115D3" w:rsidRDefault="00CE5745" w:rsidP="00766C9B">
      <w:pPr>
        <w:spacing w:after="0"/>
        <w:jc w:val="both"/>
        <w:rPr>
          <w:rFonts w:ascii="Times New Roman" w:hAnsi="Times New Roman" w:cs="Times New Roman"/>
          <w:sz w:val="28"/>
          <w:szCs w:val="28"/>
        </w:rPr>
      </w:pPr>
    </w:p>
    <w:p w:rsidR="00CE5745" w:rsidRPr="008115D3" w:rsidRDefault="00CE5745" w:rsidP="0037237B">
      <w:pPr>
        <w:spacing w:after="0"/>
        <w:ind w:firstLine="709"/>
        <w:jc w:val="both"/>
        <w:rPr>
          <w:rFonts w:ascii="Times New Roman" w:hAnsi="Times New Roman" w:cs="Times New Roman"/>
          <w:sz w:val="28"/>
          <w:szCs w:val="28"/>
          <w:lang w:val="en-US"/>
        </w:rPr>
      </w:pPr>
    </w:p>
    <w:p w:rsidR="00CE5745" w:rsidRPr="008115D3" w:rsidRDefault="003D408D" w:rsidP="00432C6E">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lastRenderedPageBreak/>
        <w:t>В структуре промышленного производства Карталинского района основную долю  заним</w:t>
      </w:r>
      <w:r w:rsidR="00C320AD" w:rsidRPr="008115D3">
        <w:rPr>
          <w:rFonts w:ascii="Times New Roman" w:hAnsi="Times New Roman" w:cs="Times New Roman"/>
          <w:sz w:val="28"/>
          <w:szCs w:val="28"/>
        </w:rPr>
        <w:t xml:space="preserve">ают обрабатывающие производства. </w:t>
      </w:r>
      <w:r w:rsidRPr="008115D3">
        <w:rPr>
          <w:rFonts w:ascii="Times New Roman" w:hAnsi="Times New Roman" w:cs="Times New Roman"/>
          <w:sz w:val="28"/>
          <w:szCs w:val="28"/>
        </w:rPr>
        <w:t xml:space="preserve">Наибольшую долю в структуре отгруженных товаров по виду деятельности </w:t>
      </w:r>
      <w:r w:rsidR="00273D0D" w:rsidRPr="008115D3">
        <w:rPr>
          <w:rFonts w:ascii="Times New Roman" w:hAnsi="Times New Roman" w:cs="Times New Roman"/>
          <w:sz w:val="28"/>
          <w:szCs w:val="28"/>
        </w:rPr>
        <w:t>«</w:t>
      </w:r>
      <w:r w:rsidRPr="008115D3">
        <w:rPr>
          <w:rFonts w:ascii="Times New Roman" w:hAnsi="Times New Roman" w:cs="Times New Roman"/>
          <w:sz w:val="28"/>
          <w:szCs w:val="28"/>
        </w:rPr>
        <w:t>Обрабатывающие производства</w:t>
      </w:r>
      <w:r w:rsidR="00273D0D" w:rsidRPr="008115D3">
        <w:rPr>
          <w:rFonts w:ascii="Times New Roman" w:hAnsi="Times New Roman" w:cs="Times New Roman"/>
          <w:sz w:val="28"/>
          <w:szCs w:val="28"/>
        </w:rPr>
        <w:t>»</w:t>
      </w:r>
      <w:r w:rsidRPr="008115D3">
        <w:rPr>
          <w:rFonts w:ascii="Times New Roman" w:hAnsi="Times New Roman" w:cs="Times New Roman"/>
          <w:sz w:val="28"/>
          <w:szCs w:val="28"/>
        </w:rPr>
        <w:t xml:space="preserve"> занимает производство прочих неметалличес</w:t>
      </w:r>
      <w:r w:rsidR="00880563" w:rsidRPr="008115D3">
        <w:rPr>
          <w:rFonts w:ascii="Times New Roman" w:hAnsi="Times New Roman" w:cs="Times New Roman"/>
          <w:sz w:val="28"/>
          <w:szCs w:val="28"/>
        </w:rPr>
        <w:t>ких минеральных продуктов</w:t>
      </w:r>
      <w:r w:rsidRPr="008115D3">
        <w:rPr>
          <w:rFonts w:ascii="Times New Roman" w:hAnsi="Times New Roman" w:cs="Times New Roman"/>
          <w:sz w:val="28"/>
          <w:szCs w:val="28"/>
        </w:rPr>
        <w:t>.</w:t>
      </w:r>
    </w:p>
    <w:p w:rsidR="00C320AD" w:rsidRPr="008115D3" w:rsidRDefault="00C320AD" w:rsidP="00EB4523">
      <w:pPr>
        <w:spacing w:after="0"/>
        <w:jc w:val="center"/>
        <w:rPr>
          <w:rFonts w:ascii="Times New Roman" w:hAnsi="Times New Roman"/>
          <w:b/>
          <w:sz w:val="28"/>
          <w:szCs w:val="28"/>
        </w:rPr>
      </w:pPr>
    </w:p>
    <w:p w:rsidR="00EF34EC" w:rsidRPr="008115D3" w:rsidRDefault="00EF34EC" w:rsidP="00EB4523">
      <w:pPr>
        <w:spacing w:after="0"/>
        <w:jc w:val="center"/>
        <w:rPr>
          <w:rFonts w:ascii="Times New Roman" w:hAnsi="Times New Roman"/>
          <w:b/>
          <w:sz w:val="28"/>
          <w:szCs w:val="28"/>
        </w:rPr>
      </w:pPr>
    </w:p>
    <w:p w:rsidR="000E2CBD" w:rsidRPr="008115D3" w:rsidRDefault="000E2CBD" w:rsidP="00EB4523">
      <w:pPr>
        <w:spacing w:after="0"/>
        <w:jc w:val="center"/>
        <w:rPr>
          <w:rFonts w:ascii="Times New Roman" w:hAnsi="Times New Roman"/>
          <w:b/>
          <w:sz w:val="28"/>
          <w:szCs w:val="28"/>
        </w:rPr>
      </w:pPr>
      <w:r w:rsidRPr="008115D3">
        <w:rPr>
          <w:rFonts w:ascii="Times New Roman" w:hAnsi="Times New Roman"/>
          <w:b/>
          <w:sz w:val="28"/>
          <w:szCs w:val="28"/>
        </w:rPr>
        <w:t xml:space="preserve">7. </w:t>
      </w:r>
      <w:r w:rsidR="00EB4523" w:rsidRPr="008115D3">
        <w:rPr>
          <w:rFonts w:ascii="Times New Roman" w:hAnsi="Times New Roman"/>
          <w:b/>
          <w:sz w:val="28"/>
          <w:szCs w:val="28"/>
        </w:rPr>
        <w:t>Сельское хозяйство</w:t>
      </w:r>
    </w:p>
    <w:p w:rsidR="00FB0E69" w:rsidRPr="008115D3" w:rsidRDefault="00FB0E69" w:rsidP="00EB4523">
      <w:pPr>
        <w:spacing w:after="0"/>
        <w:jc w:val="center"/>
        <w:rPr>
          <w:rFonts w:ascii="Times New Roman" w:hAnsi="Times New Roman"/>
          <w:b/>
          <w:sz w:val="28"/>
          <w:szCs w:val="28"/>
        </w:rPr>
      </w:pPr>
    </w:p>
    <w:p w:rsidR="00FB0E69" w:rsidRPr="008115D3" w:rsidRDefault="00FB0E69" w:rsidP="00D33C9F">
      <w:pPr>
        <w:spacing w:line="240" w:lineRule="auto"/>
        <w:ind w:firstLine="567"/>
        <w:jc w:val="both"/>
        <w:rPr>
          <w:rFonts w:ascii="Times New Roman" w:hAnsi="Times New Roman" w:cs="Times New Roman"/>
          <w:sz w:val="28"/>
          <w:szCs w:val="28"/>
        </w:rPr>
      </w:pPr>
      <w:r w:rsidRPr="008115D3">
        <w:rPr>
          <w:rFonts w:ascii="Times New Roman" w:hAnsi="Times New Roman" w:cs="Times New Roman"/>
          <w:sz w:val="28"/>
          <w:szCs w:val="28"/>
        </w:rPr>
        <w:t>Основным направлением сельского хозяйства района является развитие растениеводства и животноводства.</w:t>
      </w:r>
    </w:p>
    <w:p w:rsidR="00DF14A4" w:rsidRPr="008115D3" w:rsidRDefault="00DF14A4" w:rsidP="00D33C9F">
      <w:pPr>
        <w:spacing w:after="0"/>
        <w:ind w:firstLine="567"/>
        <w:jc w:val="both"/>
        <w:rPr>
          <w:rFonts w:ascii="Times New Roman" w:hAnsi="Times New Roman"/>
          <w:sz w:val="28"/>
          <w:szCs w:val="28"/>
        </w:rPr>
      </w:pPr>
      <w:r w:rsidRPr="008115D3">
        <w:rPr>
          <w:rFonts w:ascii="Times New Roman" w:hAnsi="Times New Roman"/>
          <w:sz w:val="28"/>
          <w:szCs w:val="28"/>
        </w:rPr>
        <w:t>В  сельском хозяйстве  работают  7 коллективных хозяйств (из них крупные:</w:t>
      </w:r>
      <w:r w:rsidR="003064CD" w:rsidRPr="008115D3">
        <w:rPr>
          <w:rFonts w:ascii="Times New Roman" w:hAnsi="Times New Roman"/>
          <w:sz w:val="28"/>
          <w:szCs w:val="28"/>
        </w:rPr>
        <w:t xml:space="preserve"> </w:t>
      </w:r>
      <w:r w:rsidRPr="008115D3">
        <w:rPr>
          <w:rFonts w:ascii="Times New Roman" w:hAnsi="Times New Roman"/>
          <w:sz w:val="28"/>
          <w:szCs w:val="28"/>
        </w:rPr>
        <w:t xml:space="preserve">ООО «Варшавское», ООО «Агро-ВВЕК», </w:t>
      </w:r>
      <w:r w:rsidR="003064CD" w:rsidRPr="008115D3">
        <w:rPr>
          <w:rFonts w:ascii="Times New Roman" w:hAnsi="Times New Roman"/>
          <w:sz w:val="28"/>
          <w:szCs w:val="28"/>
        </w:rPr>
        <w:t>ООО «Гамма – Урал», ООО «Нива»),</w:t>
      </w:r>
      <w:r w:rsidRPr="008115D3">
        <w:rPr>
          <w:rFonts w:ascii="Times New Roman" w:hAnsi="Times New Roman"/>
          <w:sz w:val="28"/>
          <w:szCs w:val="28"/>
        </w:rPr>
        <w:t xml:space="preserve"> а также    54 КФХ.    </w:t>
      </w:r>
    </w:p>
    <w:p w:rsidR="00F33234" w:rsidRPr="008115D3" w:rsidRDefault="00F33234" w:rsidP="00F33234">
      <w:pPr>
        <w:spacing w:after="0" w:line="240" w:lineRule="auto"/>
        <w:ind w:firstLine="567"/>
        <w:jc w:val="both"/>
        <w:rPr>
          <w:rFonts w:ascii="Times New Roman" w:eastAsia="Calibri" w:hAnsi="Times New Roman" w:cs="Times New Roman"/>
          <w:sz w:val="28"/>
          <w:szCs w:val="28"/>
        </w:rPr>
      </w:pPr>
      <w:r w:rsidRPr="008115D3">
        <w:rPr>
          <w:rFonts w:ascii="Times New Roman" w:eastAsia="Calibri" w:hAnsi="Times New Roman" w:cs="Times New Roman"/>
          <w:sz w:val="28"/>
          <w:szCs w:val="28"/>
        </w:rPr>
        <w:t xml:space="preserve"> В 2022 году аграрии района достигли следующих показателей: </w:t>
      </w:r>
    </w:p>
    <w:p w:rsidR="00F33234" w:rsidRPr="008115D3" w:rsidRDefault="00F33234" w:rsidP="00F33234">
      <w:pPr>
        <w:spacing w:after="0" w:line="240" w:lineRule="auto"/>
        <w:ind w:firstLine="567"/>
        <w:jc w:val="both"/>
        <w:rPr>
          <w:rFonts w:ascii="Times New Roman" w:eastAsia="Calibri" w:hAnsi="Times New Roman" w:cs="Times New Roman"/>
          <w:sz w:val="28"/>
          <w:szCs w:val="28"/>
        </w:rPr>
      </w:pPr>
      <w:r w:rsidRPr="008115D3">
        <w:rPr>
          <w:rFonts w:ascii="Times New Roman" w:eastAsia="Calibri" w:hAnsi="Times New Roman" w:cs="Times New Roman"/>
          <w:sz w:val="28"/>
          <w:szCs w:val="28"/>
        </w:rPr>
        <w:t>-валовой сбор зерновых культур в весе после доработки составил 84,3 тыс.тонн (</w:t>
      </w:r>
      <w:r w:rsidRPr="008115D3">
        <w:rPr>
          <w:rFonts w:ascii="Times New Roman" w:eastAsia="Calibri" w:hAnsi="Times New Roman" w:cs="Times New Roman"/>
          <w:i/>
          <w:sz w:val="28"/>
          <w:szCs w:val="28"/>
        </w:rPr>
        <w:t>2021году -22,1 тыс.тонн</w:t>
      </w:r>
      <w:r w:rsidRPr="008115D3">
        <w:rPr>
          <w:rFonts w:ascii="Times New Roman" w:eastAsia="Calibri" w:hAnsi="Times New Roman" w:cs="Times New Roman"/>
          <w:sz w:val="28"/>
          <w:szCs w:val="28"/>
        </w:rPr>
        <w:t>) рост 3,8 раза;</w:t>
      </w:r>
    </w:p>
    <w:p w:rsidR="00F33234" w:rsidRPr="008115D3" w:rsidRDefault="00F33234" w:rsidP="00F33234">
      <w:pPr>
        <w:spacing w:after="0" w:line="240" w:lineRule="auto"/>
        <w:ind w:firstLine="567"/>
        <w:jc w:val="both"/>
        <w:rPr>
          <w:rFonts w:ascii="Times New Roman" w:eastAsia="Calibri" w:hAnsi="Times New Roman" w:cs="Times New Roman"/>
          <w:sz w:val="28"/>
          <w:szCs w:val="28"/>
        </w:rPr>
      </w:pPr>
      <w:r w:rsidRPr="008115D3">
        <w:rPr>
          <w:rFonts w:ascii="Times New Roman" w:eastAsia="Calibri" w:hAnsi="Times New Roman" w:cs="Times New Roman"/>
          <w:sz w:val="28"/>
          <w:szCs w:val="28"/>
        </w:rPr>
        <w:t>-площадь пашни в обработке составила 125,8 тыс.га, что составляет  88,3 % от всей пашни, снижение на 3,0 тыс. га (128,8 тыс.га 2021);</w:t>
      </w:r>
    </w:p>
    <w:p w:rsidR="00F33234" w:rsidRPr="008115D3" w:rsidRDefault="00F33234" w:rsidP="00F33234">
      <w:pPr>
        <w:spacing w:after="0" w:line="240" w:lineRule="auto"/>
        <w:ind w:firstLine="567"/>
        <w:jc w:val="both"/>
        <w:rPr>
          <w:rFonts w:ascii="Times New Roman" w:eastAsia="Calibri" w:hAnsi="Times New Roman" w:cs="Times New Roman"/>
          <w:sz w:val="28"/>
          <w:szCs w:val="28"/>
        </w:rPr>
      </w:pPr>
      <w:r w:rsidRPr="008115D3">
        <w:rPr>
          <w:rFonts w:ascii="Times New Roman" w:eastAsia="Calibri" w:hAnsi="Times New Roman" w:cs="Times New Roman"/>
          <w:sz w:val="28"/>
          <w:szCs w:val="28"/>
        </w:rPr>
        <w:t>-произведено мяса на убой в живом весе в хозяйствах всех форм собственности 2587 тонн; молока в хозяйствах всех форм собственности составило 12,9 тыс. тонн; снижение производства продукции животноводства обусловлено недостатком кормовой базы в период зимовки, а также снижением поголовья сельскохозяйственных животных в хозяйствах населения.</w:t>
      </w:r>
    </w:p>
    <w:p w:rsidR="00F33234" w:rsidRPr="008115D3" w:rsidRDefault="00F33234" w:rsidP="00F33234">
      <w:pPr>
        <w:spacing w:after="0" w:line="240" w:lineRule="auto"/>
        <w:ind w:firstLine="567"/>
        <w:jc w:val="both"/>
        <w:rPr>
          <w:rFonts w:ascii="Times New Roman" w:eastAsia="Calibri" w:hAnsi="Times New Roman" w:cs="Times New Roman"/>
          <w:sz w:val="28"/>
          <w:szCs w:val="28"/>
        </w:rPr>
      </w:pPr>
      <w:r w:rsidRPr="008115D3">
        <w:rPr>
          <w:rFonts w:ascii="Times New Roman" w:eastAsia="Calibri" w:hAnsi="Times New Roman" w:cs="Times New Roman"/>
          <w:sz w:val="28"/>
          <w:szCs w:val="28"/>
        </w:rPr>
        <w:t xml:space="preserve">Продолжилась работа по обновлению машинотракторного парка, сельхозтоваропроизводителями (ООО «Нива», КХ «Урал», ООО «АГРО- ВВЕК», ООО «Гамма- Урал») приобретено 24 единицы сельхозтехники. </w:t>
      </w:r>
    </w:p>
    <w:p w:rsidR="00F33234" w:rsidRPr="008115D3" w:rsidRDefault="00F33234" w:rsidP="00F33234">
      <w:pPr>
        <w:spacing w:after="0" w:line="240" w:lineRule="auto"/>
        <w:ind w:firstLine="567"/>
        <w:jc w:val="both"/>
        <w:rPr>
          <w:rFonts w:ascii="Times New Roman" w:eastAsia="Calibri" w:hAnsi="Times New Roman" w:cs="Times New Roman"/>
          <w:sz w:val="28"/>
          <w:szCs w:val="28"/>
        </w:rPr>
      </w:pPr>
      <w:r w:rsidRPr="008115D3">
        <w:rPr>
          <w:rFonts w:ascii="Times New Roman" w:eastAsia="Calibri" w:hAnsi="Times New Roman" w:cs="Times New Roman"/>
          <w:sz w:val="28"/>
          <w:szCs w:val="28"/>
        </w:rPr>
        <w:t>ООО «Агро-ВВЕК» начал в этом году производство растительного масла, объем производства составил 25 тонн.</w:t>
      </w:r>
    </w:p>
    <w:p w:rsidR="00F33234" w:rsidRPr="008115D3" w:rsidRDefault="00F33234" w:rsidP="00F33234">
      <w:pPr>
        <w:spacing w:after="0" w:line="240" w:lineRule="auto"/>
        <w:jc w:val="both"/>
        <w:rPr>
          <w:rFonts w:ascii="Times New Roman" w:eastAsia="Calibri" w:hAnsi="Times New Roman" w:cs="Times New Roman"/>
          <w:sz w:val="28"/>
          <w:szCs w:val="28"/>
        </w:rPr>
      </w:pPr>
      <w:r w:rsidRPr="008115D3">
        <w:rPr>
          <w:rFonts w:ascii="Calibri" w:eastAsia="Calibri" w:hAnsi="Calibri" w:cs="Times New Roman"/>
          <w:sz w:val="24"/>
          <w:szCs w:val="24"/>
        </w:rPr>
        <w:tab/>
      </w:r>
      <w:r w:rsidRPr="008115D3">
        <w:rPr>
          <w:rFonts w:ascii="Times New Roman" w:eastAsia="Calibri" w:hAnsi="Times New Roman" w:cs="Times New Roman"/>
          <w:sz w:val="28"/>
          <w:szCs w:val="28"/>
        </w:rPr>
        <w:t xml:space="preserve">Государственную поддержку в виде субсидий из федерального, областного бюджетов на поддержку производства сельскохозяйственной продукции получили 45  сельхозтоваропроизводителя. Общая сумма субсидий составила </w:t>
      </w:r>
      <w:r w:rsidRPr="008115D3">
        <w:rPr>
          <w:rFonts w:ascii="Times New Roman" w:eastAsia="Calibri" w:hAnsi="Times New Roman" w:cs="Times New Roman"/>
          <w:b/>
          <w:sz w:val="28"/>
          <w:szCs w:val="28"/>
        </w:rPr>
        <w:t>75,3 млн.руб</w:t>
      </w:r>
      <w:r w:rsidRPr="008115D3">
        <w:rPr>
          <w:rFonts w:ascii="Times New Roman" w:eastAsia="Calibri" w:hAnsi="Times New Roman" w:cs="Times New Roman"/>
          <w:sz w:val="28"/>
          <w:szCs w:val="28"/>
        </w:rPr>
        <w:t>. (в 2021г.-125,9 млн.рублей.).</w:t>
      </w:r>
    </w:p>
    <w:p w:rsidR="00DF14A4" w:rsidRPr="008115D3" w:rsidRDefault="00DF14A4" w:rsidP="00DF14A4">
      <w:pPr>
        <w:spacing w:after="0"/>
        <w:rPr>
          <w:rFonts w:ascii="Times New Roman" w:hAnsi="Times New Roman" w:cs="Times New Roman"/>
          <w:bCs/>
          <w:sz w:val="28"/>
          <w:szCs w:val="28"/>
        </w:rPr>
      </w:pPr>
    </w:p>
    <w:p w:rsidR="00FB0E69" w:rsidRPr="008115D3" w:rsidRDefault="00FB0E69" w:rsidP="00EB4523">
      <w:pPr>
        <w:spacing w:after="0"/>
        <w:jc w:val="center"/>
        <w:rPr>
          <w:rFonts w:ascii="Times New Roman" w:hAnsi="Times New Roman"/>
          <w:b/>
          <w:sz w:val="28"/>
          <w:szCs w:val="28"/>
        </w:rPr>
      </w:pPr>
    </w:p>
    <w:p w:rsidR="00DA10A9" w:rsidRPr="008115D3" w:rsidRDefault="00DA10A9" w:rsidP="00292316">
      <w:pPr>
        <w:spacing w:after="0"/>
        <w:rPr>
          <w:rFonts w:ascii="Times New Roman" w:hAnsi="Times New Roman"/>
          <w:sz w:val="28"/>
          <w:szCs w:val="28"/>
        </w:rPr>
      </w:pPr>
    </w:p>
    <w:p w:rsidR="0083361B" w:rsidRPr="008115D3" w:rsidRDefault="0083361B" w:rsidP="00292316">
      <w:pPr>
        <w:spacing w:after="0"/>
        <w:rPr>
          <w:rFonts w:ascii="Times New Roman" w:hAnsi="Times New Roman" w:cs="Times New Roman"/>
          <w:bCs/>
          <w:sz w:val="28"/>
          <w:szCs w:val="28"/>
        </w:rPr>
      </w:pPr>
    </w:p>
    <w:p w:rsidR="00880563" w:rsidRPr="008115D3" w:rsidRDefault="000E2CBD" w:rsidP="00A759FF">
      <w:pPr>
        <w:spacing w:after="0"/>
        <w:jc w:val="center"/>
        <w:rPr>
          <w:rFonts w:ascii="Times New Roman" w:hAnsi="Times New Roman" w:cs="Times New Roman"/>
          <w:b/>
          <w:sz w:val="28"/>
          <w:szCs w:val="28"/>
        </w:rPr>
      </w:pPr>
      <w:r w:rsidRPr="008115D3">
        <w:rPr>
          <w:rFonts w:ascii="Times New Roman" w:hAnsi="Times New Roman"/>
          <w:b/>
          <w:sz w:val="28"/>
          <w:szCs w:val="28"/>
        </w:rPr>
        <w:t xml:space="preserve">8. </w:t>
      </w:r>
      <w:r w:rsidRPr="008115D3">
        <w:rPr>
          <w:rFonts w:ascii="Times New Roman" w:hAnsi="Times New Roman" w:cs="Times New Roman"/>
          <w:b/>
          <w:sz w:val="28"/>
          <w:szCs w:val="28"/>
        </w:rPr>
        <w:t>Инвестиции  и капитальное строительство. Опыт практической работы по привлечению инвестиций</w:t>
      </w:r>
    </w:p>
    <w:p w:rsidR="00880563" w:rsidRPr="008115D3" w:rsidRDefault="00880563" w:rsidP="00A60556">
      <w:pPr>
        <w:spacing w:after="0"/>
        <w:jc w:val="center"/>
        <w:rPr>
          <w:rFonts w:ascii="Times New Roman" w:hAnsi="Times New Roman" w:cs="Times New Roman"/>
          <w:b/>
          <w:sz w:val="28"/>
          <w:szCs w:val="28"/>
        </w:rPr>
      </w:pPr>
    </w:p>
    <w:p w:rsidR="00E3399A" w:rsidRPr="008115D3" w:rsidRDefault="00E3399A" w:rsidP="00E3399A">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Инвестиционные процессы, протекающие в экономике страны, затрагивают все уровни, в том числе и муниципальный. Активность инвестиционной деятельности на уровне муниципального района зависит как от инвестиционного климата, так и инвестиционной привлекательности объектов инвестирования, расположенных на его территории. Факторы, влияющие на инвестиционную привлекательность территории, можно сгруппировать следующим образом:</w:t>
      </w:r>
    </w:p>
    <w:p w:rsidR="00E3399A" w:rsidRPr="008115D3" w:rsidRDefault="00E3399A" w:rsidP="00E3399A">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 территориальные, определяющие инвестиционный климат: экономические, политические, законодательные, природоохранные, инфраструктурные, природно-климатические, ресурсные, демографические;</w:t>
      </w:r>
    </w:p>
    <w:p w:rsidR="00E3399A" w:rsidRPr="008115D3" w:rsidRDefault="00E3399A" w:rsidP="00E3399A">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 точечные, связанные с состоянием объекта инвестирования: финансовые, производственно-технологические, инфраструктурные, ресурсные, а также состояние менеджмента и маркетинга.</w:t>
      </w:r>
    </w:p>
    <w:p w:rsidR="00E3399A" w:rsidRPr="008115D3" w:rsidRDefault="00E3399A" w:rsidP="00E3399A">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При этом инвестиционные расходы и инвестиционная активность хозяйствующих субъектов муниципального района могут быть охарактеризованы уровнем инвестиционного потенциала и инвестиционного риска, которые находятся под воздействием федеральных, региональных и муниципальных органов власти. Следовательно, активизация инвестиционных процессов и повышение их эффективности на территории муниципального района возможны лишь при проведении сбалансированной инвестиционной политики. Однако, для того чтобы определить ее направления, необходимо исследовать существующие проблемы в данной сфере, которые и позволят сформулировать первоочередные меры по их устранению.</w:t>
      </w:r>
    </w:p>
    <w:p w:rsidR="00E3399A" w:rsidRPr="008115D3" w:rsidRDefault="00E3399A" w:rsidP="00A60556">
      <w:pPr>
        <w:spacing w:after="0"/>
        <w:jc w:val="center"/>
        <w:rPr>
          <w:rFonts w:ascii="Times New Roman" w:hAnsi="Times New Roman" w:cs="Times New Roman"/>
          <w:b/>
          <w:sz w:val="28"/>
          <w:szCs w:val="28"/>
        </w:rPr>
      </w:pPr>
    </w:p>
    <w:p w:rsidR="007D0187" w:rsidRPr="008115D3" w:rsidRDefault="007D0187" w:rsidP="00A60556">
      <w:pPr>
        <w:spacing w:after="0"/>
        <w:jc w:val="center"/>
        <w:rPr>
          <w:rFonts w:ascii="Times New Roman" w:hAnsi="Times New Roman" w:cs="Times New Roman"/>
          <w:b/>
          <w:sz w:val="28"/>
          <w:szCs w:val="28"/>
        </w:rPr>
      </w:pPr>
    </w:p>
    <w:tbl>
      <w:tblPr>
        <w:tblW w:w="14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6808"/>
        <w:gridCol w:w="2391"/>
        <w:gridCol w:w="2199"/>
        <w:gridCol w:w="1800"/>
      </w:tblGrid>
      <w:tr w:rsidR="00FF4109" w:rsidRPr="008115D3" w:rsidTr="00FF4109">
        <w:trPr>
          <w:trHeight w:val="917"/>
        </w:trPr>
        <w:tc>
          <w:tcPr>
            <w:tcW w:w="952" w:type="dxa"/>
          </w:tcPr>
          <w:p w:rsidR="00FF4109" w:rsidRPr="008115D3" w:rsidRDefault="00FF4109" w:rsidP="00292316">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 п/п</w:t>
            </w:r>
          </w:p>
        </w:tc>
        <w:tc>
          <w:tcPr>
            <w:tcW w:w="6808" w:type="dxa"/>
          </w:tcPr>
          <w:p w:rsidR="00FF4109" w:rsidRPr="008115D3" w:rsidRDefault="00FF4109" w:rsidP="00292316">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Наименование показателя</w:t>
            </w:r>
          </w:p>
        </w:tc>
        <w:tc>
          <w:tcPr>
            <w:tcW w:w="2391" w:type="dxa"/>
          </w:tcPr>
          <w:p w:rsidR="00FF4109" w:rsidRPr="008115D3" w:rsidRDefault="00FF4109" w:rsidP="00C2183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2020г.</w:t>
            </w:r>
          </w:p>
        </w:tc>
        <w:tc>
          <w:tcPr>
            <w:tcW w:w="2199" w:type="dxa"/>
          </w:tcPr>
          <w:p w:rsidR="00FF4109" w:rsidRPr="008115D3" w:rsidRDefault="00FF4109" w:rsidP="00C2183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2021г.</w:t>
            </w:r>
          </w:p>
        </w:tc>
        <w:tc>
          <w:tcPr>
            <w:tcW w:w="1800" w:type="dxa"/>
          </w:tcPr>
          <w:p w:rsidR="00FF4109" w:rsidRPr="008115D3" w:rsidRDefault="00FF4109" w:rsidP="00C844E3">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2022г.</w:t>
            </w:r>
          </w:p>
        </w:tc>
      </w:tr>
      <w:tr w:rsidR="00FF4109" w:rsidRPr="008115D3" w:rsidTr="00FF4109">
        <w:trPr>
          <w:trHeight w:val="1120"/>
        </w:trPr>
        <w:tc>
          <w:tcPr>
            <w:tcW w:w="952" w:type="dxa"/>
          </w:tcPr>
          <w:p w:rsidR="00FF4109" w:rsidRPr="008115D3" w:rsidRDefault="00FF4109" w:rsidP="00A759FF">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c>
          <w:tcPr>
            <w:tcW w:w="6808" w:type="dxa"/>
          </w:tcPr>
          <w:p w:rsidR="00FF4109" w:rsidRPr="008115D3" w:rsidRDefault="00FF4109" w:rsidP="00292316">
            <w:pPr>
              <w:pStyle w:val="a5"/>
              <w:spacing w:after="0" w:line="276" w:lineRule="auto"/>
              <w:rPr>
                <w:rFonts w:ascii="Times New Roman" w:hAnsi="Times New Roman" w:cs="Times New Roman"/>
                <w:sz w:val="28"/>
                <w:szCs w:val="28"/>
              </w:rPr>
            </w:pPr>
            <w:r w:rsidRPr="008115D3">
              <w:rPr>
                <w:rFonts w:ascii="Times New Roman" w:hAnsi="Times New Roman" w:cs="Times New Roman"/>
                <w:sz w:val="28"/>
                <w:szCs w:val="28"/>
              </w:rPr>
              <w:t>Инвестиции в основной капитал за счет всех источников финансирования, млн. руб.</w:t>
            </w:r>
          </w:p>
        </w:tc>
        <w:tc>
          <w:tcPr>
            <w:tcW w:w="2391" w:type="dxa"/>
          </w:tcPr>
          <w:p w:rsidR="00FF4109" w:rsidRPr="008115D3" w:rsidRDefault="00FF4109" w:rsidP="00C2183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514,3</w:t>
            </w:r>
          </w:p>
        </w:tc>
        <w:tc>
          <w:tcPr>
            <w:tcW w:w="2199" w:type="dxa"/>
          </w:tcPr>
          <w:p w:rsidR="00FF4109" w:rsidRPr="008115D3" w:rsidRDefault="00FF4109" w:rsidP="00C2183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592,2</w:t>
            </w:r>
          </w:p>
        </w:tc>
        <w:tc>
          <w:tcPr>
            <w:tcW w:w="1800" w:type="dxa"/>
          </w:tcPr>
          <w:p w:rsidR="00FF4109" w:rsidRPr="008115D3" w:rsidRDefault="00985DC2" w:rsidP="00292316">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564,2</w:t>
            </w:r>
          </w:p>
        </w:tc>
      </w:tr>
    </w:tbl>
    <w:p w:rsidR="003F0BAA" w:rsidRPr="008115D3" w:rsidRDefault="003F0BAA" w:rsidP="00E836E7">
      <w:pPr>
        <w:tabs>
          <w:tab w:val="left" w:pos="7480"/>
        </w:tabs>
        <w:spacing w:after="0"/>
        <w:rPr>
          <w:rFonts w:ascii="Times New Roman" w:hAnsi="Times New Roman"/>
          <w:b/>
          <w:sz w:val="28"/>
          <w:szCs w:val="28"/>
        </w:rPr>
      </w:pPr>
    </w:p>
    <w:p w:rsidR="00221A3B" w:rsidRPr="008115D3" w:rsidRDefault="00E3399A" w:rsidP="00E836E7">
      <w:pPr>
        <w:tabs>
          <w:tab w:val="left" w:pos="7480"/>
        </w:tabs>
        <w:spacing w:after="0"/>
        <w:rPr>
          <w:rFonts w:ascii="Times New Roman" w:hAnsi="Times New Roman"/>
          <w:b/>
          <w:sz w:val="28"/>
          <w:szCs w:val="28"/>
        </w:rPr>
      </w:pPr>
      <w:r w:rsidRPr="008115D3">
        <w:rPr>
          <w:rFonts w:ascii="Times New Roman CYR" w:eastAsia="Times New Roman" w:hAnsi="Times New Roman CYR" w:cs="Times New Roman CYR"/>
          <w:sz w:val="28"/>
          <w:szCs w:val="28"/>
        </w:rPr>
        <w:t>Приток инвестиции сложился за счет капитальных вложений предприятиями в обновление  основных средств.</w:t>
      </w:r>
      <w:r w:rsidR="00A27ADB" w:rsidRPr="008115D3">
        <w:rPr>
          <w:rFonts w:ascii="Times New Roman CYR" w:eastAsia="Times New Roman" w:hAnsi="Times New Roman CYR" w:cs="Times New Roman CYR"/>
          <w:sz w:val="28"/>
          <w:szCs w:val="28"/>
        </w:rPr>
        <w:t xml:space="preserve"> </w:t>
      </w:r>
    </w:p>
    <w:p w:rsidR="00E3399A" w:rsidRPr="008115D3" w:rsidRDefault="00E3399A" w:rsidP="00685BC7">
      <w:pPr>
        <w:tabs>
          <w:tab w:val="left" w:pos="7480"/>
        </w:tabs>
        <w:spacing w:after="0"/>
        <w:jc w:val="center"/>
        <w:rPr>
          <w:rFonts w:ascii="Times New Roman" w:hAnsi="Times New Roman"/>
          <w:b/>
          <w:sz w:val="28"/>
          <w:szCs w:val="28"/>
        </w:rPr>
      </w:pPr>
    </w:p>
    <w:p w:rsidR="00691555" w:rsidRPr="008115D3" w:rsidRDefault="000E2CBD" w:rsidP="00685BC7">
      <w:pPr>
        <w:tabs>
          <w:tab w:val="left" w:pos="7480"/>
        </w:tabs>
        <w:spacing w:after="0"/>
        <w:jc w:val="center"/>
        <w:rPr>
          <w:rFonts w:ascii="Times New Roman" w:hAnsi="Times New Roman"/>
          <w:sz w:val="28"/>
          <w:szCs w:val="28"/>
        </w:rPr>
      </w:pPr>
      <w:r w:rsidRPr="008115D3">
        <w:rPr>
          <w:rFonts w:ascii="Times New Roman" w:hAnsi="Times New Roman"/>
          <w:sz w:val="28"/>
          <w:szCs w:val="28"/>
        </w:rPr>
        <w:t>9. Малое предпринимательство</w:t>
      </w:r>
    </w:p>
    <w:p w:rsidR="00D868C0" w:rsidRPr="008115D3" w:rsidRDefault="00D868C0" w:rsidP="00685BC7">
      <w:pPr>
        <w:tabs>
          <w:tab w:val="left" w:pos="7480"/>
        </w:tabs>
        <w:spacing w:after="0"/>
        <w:jc w:val="center"/>
        <w:rPr>
          <w:rFonts w:ascii="Times New Roman" w:hAnsi="Times New Roman"/>
          <w:sz w:val="28"/>
          <w:szCs w:val="28"/>
        </w:rPr>
      </w:pPr>
    </w:p>
    <w:p w:rsidR="00D868C0" w:rsidRPr="008115D3" w:rsidRDefault="00D868C0" w:rsidP="00D868C0">
      <w:pPr>
        <w:autoSpaceDE w:val="0"/>
        <w:autoSpaceDN w:val="0"/>
        <w:adjustRightInd w:val="0"/>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Малое предпринимательство является одним из факторов экономического роста муниципалитета, поскольку малый бизнес выполняет ряд важных социально-экономических функций: </w:t>
      </w:r>
    </w:p>
    <w:p w:rsidR="00D868C0" w:rsidRPr="008115D3" w:rsidRDefault="00D868C0" w:rsidP="00D868C0">
      <w:pPr>
        <w:autoSpaceDE w:val="0"/>
        <w:autoSpaceDN w:val="0"/>
        <w:adjustRightInd w:val="0"/>
        <w:spacing w:after="0" w:line="240" w:lineRule="auto"/>
        <w:ind w:left="357"/>
        <w:jc w:val="both"/>
        <w:rPr>
          <w:rFonts w:ascii="Times New Roman" w:hAnsi="Times New Roman" w:cs="Times New Roman"/>
          <w:sz w:val="28"/>
          <w:szCs w:val="28"/>
        </w:rPr>
      </w:pPr>
      <w:r w:rsidRPr="008115D3">
        <w:rPr>
          <w:rFonts w:ascii="Times New Roman" w:hAnsi="Times New Roman" w:cs="Times New Roman"/>
          <w:sz w:val="28"/>
          <w:szCs w:val="28"/>
        </w:rPr>
        <w:t xml:space="preserve"> - обеспечивает занятость и самозанятость населения; </w:t>
      </w:r>
    </w:p>
    <w:p w:rsidR="00D868C0" w:rsidRPr="008115D3" w:rsidRDefault="00D868C0" w:rsidP="00D868C0">
      <w:pPr>
        <w:autoSpaceDE w:val="0"/>
        <w:autoSpaceDN w:val="0"/>
        <w:adjustRightInd w:val="0"/>
        <w:spacing w:after="0" w:line="240" w:lineRule="auto"/>
        <w:ind w:left="426"/>
        <w:jc w:val="both"/>
        <w:rPr>
          <w:rFonts w:ascii="Times New Roman" w:hAnsi="Times New Roman" w:cs="Times New Roman"/>
          <w:sz w:val="28"/>
          <w:szCs w:val="28"/>
        </w:rPr>
      </w:pPr>
      <w:r w:rsidRPr="008115D3">
        <w:rPr>
          <w:rFonts w:ascii="Times New Roman" w:hAnsi="Times New Roman" w:cs="Times New Roman"/>
          <w:sz w:val="28"/>
          <w:szCs w:val="28"/>
        </w:rPr>
        <w:t xml:space="preserve">- насыщает рынок потребительскими товарами и услугами; </w:t>
      </w:r>
    </w:p>
    <w:p w:rsidR="00D868C0" w:rsidRPr="008115D3" w:rsidRDefault="00D868C0" w:rsidP="00D868C0">
      <w:pPr>
        <w:autoSpaceDE w:val="0"/>
        <w:autoSpaceDN w:val="0"/>
        <w:adjustRightInd w:val="0"/>
        <w:spacing w:after="0" w:line="240" w:lineRule="auto"/>
        <w:ind w:left="426"/>
        <w:jc w:val="both"/>
        <w:rPr>
          <w:rFonts w:ascii="Times New Roman" w:hAnsi="Times New Roman" w:cs="Times New Roman"/>
          <w:sz w:val="28"/>
          <w:szCs w:val="28"/>
        </w:rPr>
      </w:pPr>
      <w:r w:rsidRPr="008115D3">
        <w:rPr>
          <w:rFonts w:ascii="Times New Roman" w:hAnsi="Times New Roman" w:cs="Times New Roman"/>
          <w:sz w:val="28"/>
          <w:szCs w:val="28"/>
        </w:rPr>
        <w:t xml:space="preserve">- формирует разнообразную видовую производственную структуру; </w:t>
      </w:r>
    </w:p>
    <w:p w:rsidR="00D868C0" w:rsidRPr="008115D3" w:rsidRDefault="00D868C0" w:rsidP="00D868C0">
      <w:pPr>
        <w:autoSpaceDE w:val="0"/>
        <w:autoSpaceDN w:val="0"/>
        <w:adjustRightInd w:val="0"/>
        <w:spacing w:after="0" w:line="240" w:lineRule="auto"/>
        <w:ind w:left="426"/>
        <w:jc w:val="both"/>
        <w:rPr>
          <w:rFonts w:ascii="Times New Roman" w:hAnsi="Times New Roman" w:cs="Times New Roman"/>
          <w:sz w:val="28"/>
          <w:szCs w:val="28"/>
        </w:rPr>
      </w:pPr>
      <w:r w:rsidRPr="008115D3">
        <w:rPr>
          <w:rFonts w:ascii="Times New Roman" w:hAnsi="Times New Roman" w:cs="Times New Roman"/>
          <w:sz w:val="28"/>
          <w:szCs w:val="28"/>
        </w:rPr>
        <w:t>- обеспечивает  устойчивые налоговые поступления в бюджеты всех уровней.</w:t>
      </w:r>
    </w:p>
    <w:p w:rsidR="0058791A" w:rsidRPr="008115D3" w:rsidRDefault="0058791A" w:rsidP="00685BC7">
      <w:pPr>
        <w:tabs>
          <w:tab w:val="left" w:pos="7480"/>
        </w:tabs>
        <w:spacing w:after="0"/>
        <w:jc w:val="center"/>
        <w:rPr>
          <w:rFonts w:ascii="Times New Roman" w:hAnsi="Times New Roman"/>
          <w:b/>
          <w:sz w:val="28"/>
          <w:szCs w:val="28"/>
        </w:rPr>
      </w:pPr>
    </w:p>
    <w:p w:rsidR="0058791A" w:rsidRPr="008115D3" w:rsidRDefault="00C462D3" w:rsidP="0058791A">
      <w:pPr>
        <w:tabs>
          <w:tab w:val="left" w:pos="7480"/>
        </w:tabs>
        <w:spacing w:after="0"/>
        <w:jc w:val="both"/>
        <w:rPr>
          <w:rFonts w:ascii="Times New Roman" w:eastAsia="Times New Roman" w:hAnsi="Times New Roman" w:cs="Times New Roman"/>
          <w:sz w:val="28"/>
          <w:szCs w:val="28"/>
        </w:rPr>
      </w:pPr>
      <w:r w:rsidRPr="008115D3">
        <w:rPr>
          <w:rFonts w:ascii="Times New Roman" w:hAnsi="Times New Roman"/>
          <w:sz w:val="28"/>
          <w:szCs w:val="28"/>
        </w:rPr>
        <w:t xml:space="preserve">           </w:t>
      </w:r>
      <w:r w:rsidR="0058791A" w:rsidRPr="008115D3">
        <w:rPr>
          <w:rFonts w:ascii="Times New Roman" w:hAnsi="Times New Roman"/>
          <w:sz w:val="28"/>
          <w:szCs w:val="28"/>
        </w:rPr>
        <w:t xml:space="preserve">9.1. </w:t>
      </w:r>
      <w:r w:rsidR="0058791A" w:rsidRPr="008115D3">
        <w:rPr>
          <w:rFonts w:ascii="Times New Roman" w:eastAsia="Times New Roman" w:hAnsi="Times New Roman" w:cs="Times New Roman"/>
          <w:sz w:val="28"/>
          <w:szCs w:val="28"/>
        </w:rPr>
        <w:t>Развитие инфраструктуры поддержки малого и среднего предпринимательства</w:t>
      </w:r>
    </w:p>
    <w:p w:rsidR="003035D2" w:rsidRPr="008115D3" w:rsidRDefault="005C2584" w:rsidP="00A0597B">
      <w:pPr>
        <w:ind w:firstLine="708"/>
        <w:jc w:val="both"/>
        <w:rPr>
          <w:rFonts w:ascii="Times New Roman" w:hAnsi="Times New Roman" w:cs="Times New Roman"/>
          <w:sz w:val="28"/>
          <w:szCs w:val="28"/>
        </w:rPr>
      </w:pPr>
      <w:r w:rsidRPr="008115D3">
        <w:rPr>
          <w:rFonts w:ascii="Times New Roman" w:hAnsi="Times New Roman" w:cs="Times New Roman"/>
          <w:sz w:val="28"/>
          <w:szCs w:val="28"/>
        </w:rPr>
        <w:t>На территории Карталинского муниципального р</w:t>
      </w:r>
      <w:r w:rsidR="00D868C0" w:rsidRPr="008115D3">
        <w:rPr>
          <w:rFonts w:ascii="Times New Roman" w:hAnsi="Times New Roman" w:cs="Times New Roman"/>
          <w:sz w:val="28"/>
          <w:szCs w:val="28"/>
        </w:rPr>
        <w:t>айона по состоянию на 01.01.2023</w:t>
      </w:r>
      <w:r w:rsidRPr="008115D3">
        <w:rPr>
          <w:rFonts w:ascii="Times New Roman" w:hAnsi="Times New Roman" w:cs="Times New Roman"/>
          <w:sz w:val="28"/>
          <w:szCs w:val="28"/>
        </w:rPr>
        <w:t xml:space="preserve"> года </w:t>
      </w:r>
      <w:r w:rsidR="00D868C0" w:rsidRPr="008115D3">
        <w:rPr>
          <w:rFonts w:ascii="Times New Roman" w:hAnsi="Times New Roman" w:cs="Times New Roman"/>
          <w:sz w:val="28"/>
          <w:szCs w:val="28"/>
        </w:rPr>
        <w:t xml:space="preserve">субъектов малого и среднего предпринимательства </w:t>
      </w:r>
      <w:r w:rsidRPr="008115D3">
        <w:rPr>
          <w:rFonts w:ascii="Times New Roman" w:hAnsi="Times New Roman" w:cs="Times New Roman"/>
          <w:sz w:val="28"/>
          <w:szCs w:val="28"/>
        </w:rPr>
        <w:t xml:space="preserve"> </w:t>
      </w:r>
      <w:r w:rsidR="00D868C0" w:rsidRPr="008115D3">
        <w:rPr>
          <w:rFonts w:ascii="Times New Roman" w:hAnsi="Times New Roman" w:cs="Times New Roman"/>
          <w:sz w:val="28"/>
          <w:szCs w:val="28"/>
        </w:rPr>
        <w:t>7</w:t>
      </w:r>
      <w:r w:rsidR="006E1480" w:rsidRPr="008115D3">
        <w:rPr>
          <w:rFonts w:ascii="Times New Roman" w:hAnsi="Times New Roman" w:cs="Times New Roman"/>
          <w:sz w:val="28"/>
          <w:szCs w:val="28"/>
        </w:rPr>
        <w:t>76</w:t>
      </w:r>
      <w:r w:rsidR="006340E4" w:rsidRPr="008115D3">
        <w:rPr>
          <w:rFonts w:ascii="Times New Roman" w:hAnsi="Times New Roman" w:cs="Times New Roman"/>
          <w:sz w:val="28"/>
          <w:szCs w:val="28"/>
        </w:rPr>
        <w:t xml:space="preserve">  человек</w:t>
      </w:r>
      <w:r w:rsidR="00D868C0" w:rsidRPr="008115D3">
        <w:rPr>
          <w:rFonts w:ascii="Times New Roman" w:hAnsi="Times New Roman" w:cs="Times New Roman"/>
          <w:sz w:val="28"/>
          <w:szCs w:val="28"/>
        </w:rPr>
        <w:t>а</w:t>
      </w:r>
      <w:r w:rsidR="006340E4" w:rsidRPr="008115D3">
        <w:rPr>
          <w:rFonts w:ascii="Times New Roman" w:hAnsi="Times New Roman" w:cs="Times New Roman"/>
          <w:sz w:val="28"/>
          <w:szCs w:val="28"/>
        </w:rPr>
        <w:t xml:space="preserve">  из них </w:t>
      </w:r>
      <w:r w:rsidR="00D868C0" w:rsidRPr="008115D3">
        <w:rPr>
          <w:rFonts w:ascii="Times New Roman" w:hAnsi="Times New Roman" w:cs="Times New Roman"/>
          <w:sz w:val="28"/>
          <w:szCs w:val="28"/>
        </w:rPr>
        <w:t>123</w:t>
      </w:r>
      <w:r w:rsidR="006340E4" w:rsidRPr="008115D3">
        <w:rPr>
          <w:rFonts w:ascii="Times New Roman" w:hAnsi="Times New Roman" w:cs="Times New Roman"/>
          <w:sz w:val="28"/>
          <w:szCs w:val="28"/>
        </w:rPr>
        <w:t xml:space="preserve"> юридических лиц</w:t>
      </w:r>
      <w:r w:rsidRPr="008115D3">
        <w:rPr>
          <w:rFonts w:ascii="Times New Roman" w:hAnsi="Times New Roman" w:cs="Times New Roman"/>
          <w:sz w:val="28"/>
          <w:szCs w:val="28"/>
        </w:rPr>
        <w:t xml:space="preserve">; </w:t>
      </w:r>
      <w:r w:rsidR="00D868C0" w:rsidRPr="008115D3">
        <w:rPr>
          <w:rFonts w:ascii="Times New Roman" w:hAnsi="Times New Roman" w:cs="Times New Roman"/>
          <w:sz w:val="28"/>
          <w:szCs w:val="28"/>
        </w:rPr>
        <w:t>индивидуальных предпринимателей 6</w:t>
      </w:r>
      <w:r w:rsidR="006E1480" w:rsidRPr="008115D3">
        <w:rPr>
          <w:rFonts w:ascii="Times New Roman" w:hAnsi="Times New Roman" w:cs="Times New Roman"/>
          <w:sz w:val="28"/>
          <w:szCs w:val="28"/>
        </w:rPr>
        <w:t>53</w:t>
      </w:r>
      <w:r w:rsidR="00D868C0" w:rsidRPr="008115D3">
        <w:rPr>
          <w:rFonts w:ascii="Times New Roman" w:hAnsi="Times New Roman" w:cs="Times New Roman"/>
          <w:sz w:val="28"/>
          <w:szCs w:val="28"/>
        </w:rPr>
        <w:t xml:space="preserve"> человек. </w:t>
      </w:r>
      <w:r w:rsidR="009F1FE7" w:rsidRPr="008115D3">
        <w:rPr>
          <w:rFonts w:ascii="Times New Roman" w:hAnsi="Times New Roman" w:cs="Times New Roman"/>
          <w:sz w:val="28"/>
          <w:szCs w:val="28"/>
        </w:rPr>
        <w:t xml:space="preserve"> </w:t>
      </w:r>
      <w:r w:rsidR="00D868C0" w:rsidRPr="008115D3">
        <w:rPr>
          <w:rFonts w:ascii="Times New Roman" w:hAnsi="Times New Roman" w:cs="Times New Roman"/>
          <w:sz w:val="28"/>
          <w:szCs w:val="28"/>
        </w:rPr>
        <w:t xml:space="preserve"> К</w:t>
      </w:r>
      <w:r w:rsidR="006340E4" w:rsidRPr="008115D3">
        <w:rPr>
          <w:rFonts w:ascii="Times New Roman" w:hAnsi="Times New Roman" w:cs="Times New Roman"/>
          <w:sz w:val="28"/>
          <w:szCs w:val="28"/>
        </w:rPr>
        <w:t xml:space="preserve">оличество самозанятых </w:t>
      </w:r>
      <w:r w:rsidR="00D868C0" w:rsidRPr="008115D3">
        <w:rPr>
          <w:rFonts w:ascii="Times New Roman" w:hAnsi="Times New Roman" w:cs="Times New Roman"/>
          <w:sz w:val="28"/>
          <w:szCs w:val="28"/>
        </w:rPr>
        <w:t xml:space="preserve"> на 01.01.2023г . 1187</w:t>
      </w:r>
      <w:r w:rsidR="006340E4" w:rsidRPr="008115D3">
        <w:rPr>
          <w:rFonts w:ascii="Times New Roman" w:hAnsi="Times New Roman" w:cs="Times New Roman"/>
          <w:sz w:val="28"/>
          <w:szCs w:val="28"/>
        </w:rPr>
        <w:t xml:space="preserve"> человек.</w:t>
      </w:r>
    </w:p>
    <w:p w:rsidR="00C462D3" w:rsidRPr="008115D3" w:rsidRDefault="00C462D3" w:rsidP="00A0597B">
      <w:pPr>
        <w:ind w:firstLine="708"/>
        <w:jc w:val="both"/>
        <w:rPr>
          <w:rFonts w:ascii="Times New Roman" w:hAnsi="Times New Roman" w:cs="Times New Roman"/>
          <w:sz w:val="28"/>
          <w:szCs w:val="28"/>
        </w:rPr>
      </w:pPr>
      <w:r w:rsidRPr="008115D3">
        <w:rPr>
          <w:rFonts w:ascii="Times New Roman" w:hAnsi="Times New Roman" w:cs="Times New Roman"/>
          <w:sz w:val="28"/>
          <w:szCs w:val="28"/>
        </w:rPr>
        <w:t>9.2  Потребительский рынок.</w:t>
      </w:r>
    </w:p>
    <w:p w:rsidR="00514C4E" w:rsidRPr="008115D3" w:rsidRDefault="00514C4E" w:rsidP="00514C4E">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115D3">
        <w:rPr>
          <w:rFonts w:ascii="Times New Roman" w:hAnsi="Times New Roman" w:cs="Times New Roman"/>
          <w:sz w:val="28"/>
          <w:szCs w:val="28"/>
        </w:rPr>
        <w:t>Потребительский рынок в настоящее время характеризуется стабильностью, устойчивостью, высокой степенью товарной насыщенности и положительной динамикой развития. Торговые предприятия обеспечивают спрос покупателей на продукты питания и промышленные изделия.</w:t>
      </w:r>
    </w:p>
    <w:p w:rsidR="00514C4E" w:rsidRPr="008115D3" w:rsidRDefault="00514C4E" w:rsidP="00514C4E">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115D3">
        <w:rPr>
          <w:rFonts w:ascii="Times New Roman" w:hAnsi="Times New Roman" w:cs="Times New Roman"/>
          <w:sz w:val="28"/>
          <w:szCs w:val="28"/>
        </w:rPr>
        <w:t xml:space="preserve">На протяжении последних лет динамичными темпами развивалась сеть торговых объектов, объектов бытового обслуживания и общественного питания, что положительно сказалось на выполнении нормативов государственных социальных стандартов. </w:t>
      </w:r>
    </w:p>
    <w:p w:rsidR="00514C4E" w:rsidRPr="008115D3" w:rsidRDefault="00514C4E" w:rsidP="00514C4E">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На сегодняшний день индивидуальными предпринимателями представлена инфраструктура стационарной торговли, которая  характеризуется определенным разнообразием типов магазинов:  магазинов со смешанным </w:t>
      </w:r>
      <w:r w:rsidRPr="008115D3">
        <w:rPr>
          <w:rFonts w:ascii="Times New Roman" w:hAnsi="Times New Roman" w:cs="Times New Roman"/>
          <w:sz w:val="28"/>
          <w:szCs w:val="28"/>
        </w:rPr>
        <w:lastRenderedPageBreak/>
        <w:t>ассортиментом; универсальных продовольственных и непродовольственных магазинов с широким ассортиментом товаров;  развитие специализированных магазинов.</w:t>
      </w:r>
    </w:p>
    <w:p w:rsidR="00514C4E" w:rsidRPr="008115D3" w:rsidRDefault="00514C4E" w:rsidP="00514C4E">
      <w:pPr>
        <w:spacing w:after="0" w:line="240" w:lineRule="auto"/>
        <w:ind w:firstLine="539"/>
        <w:jc w:val="both"/>
        <w:rPr>
          <w:rFonts w:ascii="Times New Roman" w:hAnsi="Times New Roman" w:cs="Times New Roman"/>
          <w:sz w:val="28"/>
          <w:szCs w:val="28"/>
        </w:rPr>
      </w:pPr>
      <w:r w:rsidRPr="008115D3">
        <w:rPr>
          <w:rFonts w:ascii="Times New Roman" w:hAnsi="Times New Roman" w:cs="Times New Roman"/>
          <w:sz w:val="28"/>
          <w:szCs w:val="28"/>
        </w:rPr>
        <w:t>На потребительском рынке Карталинского муниципального района по состоянию на 1 января 2023 года осуществляют деятельность:</w:t>
      </w:r>
    </w:p>
    <w:p w:rsidR="00514C4E" w:rsidRPr="008115D3" w:rsidRDefault="00514C4E" w:rsidP="00514C4E">
      <w:pPr>
        <w:spacing w:after="0" w:line="240" w:lineRule="auto"/>
        <w:ind w:firstLine="539"/>
        <w:jc w:val="both"/>
        <w:rPr>
          <w:rFonts w:ascii="Times New Roman" w:hAnsi="Times New Roman" w:cs="Times New Roman"/>
          <w:sz w:val="28"/>
          <w:szCs w:val="28"/>
        </w:rPr>
      </w:pPr>
      <w:r w:rsidRPr="008115D3">
        <w:rPr>
          <w:rFonts w:ascii="Times New Roman" w:hAnsi="Times New Roman" w:cs="Times New Roman"/>
          <w:sz w:val="28"/>
          <w:szCs w:val="28"/>
        </w:rPr>
        <w:t xml:space="preserve"> </w:t>
      </w:r>
      <w:r w:rsidR="00024487" w:rsidRPr="008115D3">
        <w:rPr>
          <w:rFonts w:ascii="Times New Roman" w:hAnsi="Times New Roman" w:cs="Times New Roman"/>
          <w:sz w:val="28"/>
          <w:szCs w:val="28"/>
        </w:rPr>
        <w:t>428</w:t>
      </w:r>
      <w:r w:rsidRPr="008115D3">
        <w:rPr>
          <w:rFonts w:ascii="Times New Roman" w:hAnsi="Times New Roman" w:cs="Times New Roman"/>
          <w:sz w:val="28"/>
          <w:szCs w:val="28"/>
        </w:rPr>
        <w:t xml:space="preserve"> предприятий розничной торговли, общая площадь составляет </w:t>
      </w:r>
      <w:r w:rsidR="00024487" w:rsidRPr="008115D3">
        <w:rPr>
          <w:rFonts w:ascii="Times New Roman" w:hAnsi="Times New Roman" w:cs="Times New Roman"/>
          <w:sz w:val="28"/>
          <w:szCs w:val="28"/>
        </w:rPr>
        <w:t>60754,35</w:t>
      </w:r>
      <w:r w:rsidRPr="008115D3">
        <w:rPr>
          <w:rFonts w:ascii="Times New Roman" w:hAnsi="Times New Roman" w:cs="Times New Roman"/>
          <w:sz w:val="28"/>
          <w:szCs w:val="28"/>
        </w:rPr>
        <w:t xml:space="preserve"> кв.м., торговая площадь  </w:t>
      </w:r>
      <w:r w:rsidR="00024487" w:rsidRPr="008115D3">
        <w:rPr>
          <w:rFonts w:ascii="Times New Roman" w:hAnsi="Times New Roman" w:cs="Times New Roman"/>
          <w:sz w:val="28"/>
          <w:szCs w:val="28"/>
        </w:rPr>
        <w:t xml:space="preserve">45255,61 </w:t>
      </w:r>
      <w:r w:rsidRPr="008115D3">
        <w:rPr>
          <w:rFonts w:ascii="Times New Roman" w:hAnsi="Times New Roman" w:cs="Times New Roman"/>
          <w:sz w:val="28"/>
          <w:szCs w:val="28"/>
        </w:rPr>
        <w:t>кв.м.</w:t>
      </w:r>
    </w:p>
    <w:p w:rsidR="00514C4E" w:rsidRPr="008115D3" w:rsidRDefault="00514C4E" w:rsidP="00514C4E">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115D3">
        <w:rPr>
          <w:rFonts w:ascii="Times New Roman" w:hAnsi="Times New Roman" w:cs="Times New Roman"/>
          <w:sz w:val="28"/>
          <w:szCs w:val="28"/>
        </w:rPr>
        <w:t xml:space="preserve"> </w:t>
      </w:r>
      <w:r w:rsidR="00024487" w:rsidRPr="008115D3">
        <w:rPr>
          <w:rFonts w:ascii="Times New Roman" w:hAnsi="Times New Roman" w:cs="Times New Roman"/>
          <w:sz w:val="28"/>
          <w:szCs w:val="28"/>
        </w:rPr>
        <w:t>56</w:t>
      </w:r>
      <w:r w:rsidRPr="008115D3">
        <w:rPr>
          <w:rFonts w:ascii="Times New Roman" w:hAnsi="Times New Roman" w:cs="Times New Roman"/>
          <w:sz w:val="28"/>
          <w:szCs w:val="28"/>
        </w:rPr>
        <w:t xml:space="preserve">  объектов открытой и закрытой сети общественного питания на   </w:t>
      </w:r>
      <w:r w:rsidR="00024487" w:rsidRPr="008115D3">
        <w:rPr>
          <w:rFonts w:ascii="Times New Roman" w:hAnsi="Times New Roman" w:cs="Times New Roman"/>
          <w:sz w:val="28"/>
          <w:szCs w:val="28"/>
        </w:rPr>
        <w:t>3332</w:t>
      </w:r>
      <w:r w:rsidRPr="008115D3">
        <w:rPr>
          <w:rFonts w:ascii="Times New Roman" w:hAnsi="Times New Roman" w:cs="Times New Roman"/>
          <w:sz w:val="28"/>
          <w:szCs w:val="28"/>
        </w:rPr>
        <w:t xml:space="preserve"> посадочных мест, 10</w:t>
      </w:r>
      <w:r w:rsidR="00024487" w:rsidRPr="008115D3">
        <w:rPr>
          <w:rFonts w:ascii="Times New Roman" w:hAnsi="Times New Roman" w:cs="Times New Roman"/>
          <w:sz w:val="28"/>
          <w:szCs w:val="28"/>
        </w:rPr>
        <w:t>8</w:t>
      </w:r>
      <w:r w:rsidRPr="008115D3">
        <w:rPr>
          <w:rFonts w:ascii="Times New Roman" w:hAnsi="Times New Roman" w:cs="Times New Roman"/>
          <w:sz w:val="28"/>
          <w:szCs w:val="28"/>
        </w:rPr>
        <w:t xml:space="preserve"> объектов бытового обслуживания.  </w:t>
      </w:r>
    </w:p>
    <w:p w:rsidR="006E1480" w:rsidRPr="008115D3" w:rsidRDefault="006E1480" w:rsidP="00514C4E">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6E1480" w:rsidRPr="008115D3" w:rsidRDefault="006E1480" w:rsidP="00514C4E">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115D3">
        <w:rPr>
          <w:rFonts w:ascii="Times New Roman" w:hAnsi="Times New Roman" w:cs="Times New Roman"/>
          <w:sz w:val="28"/>
          <w:szCs w:val="28"/>
        </w:rPr>
        <w:t>9.3 Имущественная поддержка</w:t>
      </w:r>
    </w:p>
    <w:p w:rsidR="006E1480" w:rsidRPr="008115D3" w:rsidRDefault="006E1480" w:rsidP="00514C4E">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6E1480" w:rsidRPr="008115D3" w:rsidRDefault="006E1480" w:rsidP="006E1480">
      <w:pPr>
        <w:spacing w:line="240" w:lineRule="auto"/>
        <w:ind w:firstLine="360"/>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Утверждены перечни муниципального имущества предназначенного для передачи во владение и (или) пользование субъектам малого и среднего предпринимательства и самозанятым гражданам. Всего в перечнях 41 объект, из них 17 объектов переданы в аренду.</w:t>
      </w:r>
    </w:p>
    <w:p w:rsidR="006E1480" w:rsidRPr="008115D3" w:rsidRDefault="00A51312" w:rsidP="006E1480">
      <w:pPr>
        <w:spacing w:line="240" w:lineRule="auto"/>
        <w:ind w:firstLine="360"/>
        <w:jc w:val="both"/>
        <w:rPr>
          <w:rFonts w:ascii="Times New Roman" w:eastAsia="Times New Roman" w:hAnsi="Times New Roman" w:cs="Times New Roman"/>
          <w:sz w:val="28"/>
          <w:szCs w:val="28"/>
        </w:rPr>
      </w:pPr>
      <w:r w:rsidRPr="008115D3">
        <w:rPr>
          <w:rFonts w:ascii="Times New Roman" w:hAnsi="Times New Roman" w:cs="Times New Roman"/>
          <w:sz w:val="28"/>
          <w:szCs w:val="28"/>
        </w:rPr>
        <w:t>П</w:t>
      </w:r>
      <w:r w:rsidR="006E1480" w:rsidRPr="008115D3">
        <w:rPr>
          <w:rFonts w:ascii="Times New Roman" w:hAnsi="Times New Roman" w:cs="Times New Roman"/>
          <w:sz w:val="28"/>
          <w:szCs w:val="28"/>
        </w:rPr>
        <w:t>родолжили разработку и реализацию антикризисных мер, направленных на поддержку малого и среднего бизнеса.</w:t>
      </w:r>
    </w:p>
    <w:p w:rsidR="006E1480" w:rsidRPr="008115D3" w:rsidRDefault="00A51312" w:rsidP="006E1480">
      <w:pPr>
        <w:spacing w:line="240" w:lineRule="auto"/>
        <w:ind w:firstLine="360"/>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П</w:t>
      </w:r>
      <w:r w:rsidR="006E1480" w:rsidRPr="008115D3">
        <w:rPr>
          <w:rFonts w:ascii="Times New Roman" w:eastAsia="Times New Roman" w:hAnsi="Times New Roman" w:cs="Times New Roman"/>
          <w:sz w:val="28"/>
          <w:szCs w:val="28"/>
        </w:rPr>
        <w:t xml:space="preserve">остановлением администрации Карталинского муниципального района  от 28.07.2022 году № 760  предусмотрена возможность предоставления преференции для субъектов малого и среднего предпринимательства: </w:t>
      </w:r>
    </w:p>
    <w:p w:rsidR="006E1480" w:rsidRPr="008115D3" w:rsidRDefault="006E1480" w:rsidP="006E1480">
      <w:pPr>
        <w:spacing w:line="240" w:lineRule="auto"/>
        <w:ind w:firstLine="360"/>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 предоставление муниципального имущества без проведения торгов субъектам малого и среднего предпринимательства, осуществляющим деятельность в сфере теплоснабжения, водоснабжения; производителям товаров (сельскохозяйственных и продовольственных товаров, в том числе фермерской продукции);</w:t>
      </w:r>
    </w:p>
    <w:p w:rsidR="006E1480" w:rsidRPr="008115D3" w:rsidRDefault="006E1480" w:rsidP="006E1480">
      <w:pPr>
        <w:spacing w:line="240" w:lineRule="auto"/>
        <w:ind w:firstLine="360"/>
        <w:jc w:val="both"/>
        <w:rPr>
          <w:rFonts w:ascii="Times New Roman" w:hAnsi="Times New Roman" w:cs="Times New Roman"/>
          <w:sz w:val="28"/>
          <w:szCs w:val="28"/>
        </w:rPr>
      </w:pPr>
      <w:r w:rsidRPr="008115D3">
        <w:rPr>
          <w:rFonts w:ascii="Times New Roman" w:eastAsia="Times New Roman" w:hAnsi="Times New Roman" w:cs="Times New Roman"/>
          <w:sz w:val="28"/>
          <w:szCs w:val="28"/>
        </w:rPr>
        <w:t xml:space="preserve">-  </w:t>
      </w:r>
      <w:r w:rsidRPr="008115D3">
        <w:rPr>
          <w:rFonts w:ascii="Times New Roman" w:hAnsi="Times New Roman" w:cs="Times New Roman"/>
          <w:sz w:val="28"/>
          <w:szCs w:val="28"/>
        </w:rPr>
        <w:t>применение понижающего коэффициента за аренду земельных участков для размещения нестационарных торговых объектов сельскохозяйственным кооперативам и КФХ, являющимися сельскохозяйственными товаропроизводителями;</w:t>
      </w:r>
    </w:p>
    <w:p w:rsidR="006E1480" w:rsidRPr="008115D3" w:rsidRDefault="006E1480" w:rsidP="006E1480">
      <w:pPr>
        <w:spacing w:line="240" w:lineRule="auto"/>
        <w:ind w:firstLine="360"/>
        <w:jc w:val="both"/>
        <w:rPr>
          <w:rFonts w:ascii="Times New Roman" w:hAnsi="Times New Roman" w:cs="Times New Roman"/>
          <w:sz w:val="28"/>
          <w:szCs w:val="28"/>
        </w:rPr>
      </w:pPr>
      <w:r w:rsidRPr="008115D3">
        <w:rPr>
          <w:rFonts w:ascii="Times New Roman" w:hAnsi="Times New Roman" w:cs="Times New Roman"/>
          <w:sz w:val="28"/>
          <w:szCs w:val="28"/>
        </w:rPr>
        <w:t xml:space="preserve">- заключение договоров на размещение нестационарных торговых объектов без торгов с субъектами малого и среднего предпринимательства, реализующими  печатную продукцию, хлеб и хлебобулочные изделия. </w:t>
      </w:r>
    </w:p>
    <w:p w:rsidR="006E1480" w:rsidRPr="008115D3" w:rsidRDefault="006E1480" w:rsidP="006E1480">
      <w:pPr>
        <w:spacing w:line="240" w:lineRule="auto"/>
        <w:ind w:firstLine="360"/>
        <w:jc w:val="both"/>
        <w:rPr>
          <w:rFonts w:ascii="Times New Roman" w:hAnsi="Times New Roman" w:cs="Times New Roman"/>
          <w:sz w:val="28"/>
          <w:szCs w:val="28"/>
        </w:rPr>
      </w:pPr>
      <w:r w:rsidRPr="008115D3">
        <w:rPr>
          <w:rFonts w:ascii="Times New Roman" w:hAnsi="Times New Roman" w:cs="Times New Roman"/>
          <w:sz w:val="28"/>
          <w:szCs w:val="28"/>
        </w:rPr>
        <w:lastRenderedPageBreak/>
        <w:t>В 2022 году субъекты малого и среднего предпринимательтситва за предоставлением преференций не обращались.</w:t>
      </w:r>
    </w:p>
    <w:p w:rsidR="006E1480" w:rsidRPr="008115D3" w:rsidRDefault="006E1480" w:rsidP="006E1480">
      <w:pPr>
        <w:spacing w:line="240" w:lineRule="auto"/>
        <w:ind w:firstLine="360"/>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 xml:space="preserve">В течение года оказано 94 консультации: по вопросам ведения предпринимательской деятельности; оформлению «Уголка покупателя», по наличию ценников,  по маркировке ЭДО «Честный знак».    </w:t>
      </w:r>
    </w:p>
    <w:p w:rsidR="006E1480" w:rsidRPr="008115D3" w:rsidRDefault="006E1480" w:rsidP="006E1480">
      <w:pPr>
        <w:spacing w:line="240" w:lineRule="auto"/>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ab/>
        <w:t>Проведен районный конкурс среди аграриев Карталинского муниципального района. В  номинации «Лучший молодой фермер»,    награждены денежными призами ИП КФХ Клементьев С.В.,ИП  КФХ Шулаева К.Ю., ИП КФХ Ковалев А.С.;</w:t>
      </w:r>
    </w:p>
    <w:p w:rsidR="006E1480" w:rsidRPr="008115D3" w:rsidRDefault="006E1480" w:rsidP="006E1480">
      <w:pPr>
        <w:spacing w:line="240" w:lineRule="auto"/>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ab/>
        <w:t>- по переданным полномочиям в Карталинском городском поселении проведены конкурсы: «Добро пожаловать на пирог» с дегустацией собственной продукции, участвовали 6 индивидуальных предпринимателей ( кафе, кулинарии, столовые);  конкурс «Лучший развлекательный игровой детский центр», голосование проводили жители города и района, определены  победители  Дубровина И.В. центр «Лукоморье»,  Цвайгердт Е.А. центр «Царство Нептуна», Усольцева Г.Е. «СемьЯ».</w:t>
      </w:r>
    </w:p>
    <w:p w:rsidR="006E1480" w:rsidRPr="008115D3" w:rsidRDefault="006E1480" w:rsidP="006E1480">
      <w:pPr>
        <w:spacing w:line="240" w:lineRule="auto"/>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ab/>
        <w:t>-  18 ноября 2022 открыт филиал Центр «Мой Бизнес». Карталинский филиал охватывает 5 территорий: Карталинский, Варненский, Брединский, Чесменский районы, п. Локомотивный. Проведены 2 «круглых стола» с участием предпринимателей Карталинского, Брединского, Варненского районов.</w:t>
      </w:r>
    </w:p>
    <w:p w:rsidR="00EF34EC" w:rsidRPr="008115D3" w:rsidRDefault="00C462D3" w:rsidP="00C462D3">
      <w:pPr>
        <w:jc w:val="both"/>
        <w:rPr>
          <w:rFonts w:ascii="Times New Roman" w:hAnsi="Times New Roman" w:cs="Times New Roman"/>
          <w:sz w:val="28"/>
          <w:szCs w:val="28"/>
        </w:rPr>
      </w:pPr>
      <w:r w:rsidRPr="008115D3">
        <w:rPr>
          <w:rFonts w:ascii="Times New Roman" w:hAnsi="Times New Roman" w:cs="Times New Roman"/>
          <w:sz w:val="28"/>
          <w:szCs w:val="28"/>
        </w:rPr>
        <w:t xml:space="preserve">    </w:t>
      </w:r>
    </w:p>
    <w:p w:rsidR="003F0BAA" w:rsidRPr="008115D3" w:rsidRDefault="0040056C" w:rsidP="001139FC">
      <w:pPr>
        <w:tabs>
          <w:tab w:val="left" w:pos="7480"/>
        </w:tabs>
        <w:spacing w:after="0"/>
        <w:jc w:val="center"/>
        <w:rPr>
          <w:rFonts w:ascii="Times New Roman" w:hAnsi="Times New Roman"/>
          <w:b/>
          <w:sz w:val="28"/>
          <w:szCs w:val="28"/>
        </w:rPr>
      </w:pPr>
      <w:r w:rsidRPr="008115D3">
        <w:rPr>
          <w:rFonts w:ascii="Times New Roman" w:hAnsi="Times New Roman"/>
          <w:b/>
          <w:sz w:val="28"/>
          <w:szCs w:val="28"/>
          <w:lang w:val="en-US"/>
        </w:rPr>
        <w:t>I</w:t>
      </w:r>
      <w:r w:rsidR="000E2CBD" w:rsidRPr="008115D3">
        <w:rPr>
          <w:rFonts w:ascii="Times New Roman" w:hAnsi="Times New Roman"/>
          <w:b/>
          <w:sz w:val="28"/>
          <w:szCs w:val="28"/>
          <w:lang w:val="en-US"/>
        </w:rPr>
        <w:t>I</w:t>
      </w:r>
      <w:r w:rsidR="000E2CBD" w:rsidRPr="008115D3">
        <w:rPr>
          <w:rFonts w:ascii="Times New Roman" w:hAnsi="Times New Roman"/>
          <w:b/>
          <w:sz w:val="28"/>
          <w:szCs w:val="28"/>
        </w:rPr>
        <w:t>.ИНФРАСТРУКТУРА</w:t>
      </w:r>
    </w:p>
    <w:p w:rsidR="00E93B11" w:rsidRPr="008115D3" w:rsidRDefault="00E93B11" w:rsidP="001139FC">
      <w:pPr>
        <w:tabs>
          <w:tab w:val="left" w:pos="7480"/>
        </w:tabs>
        <w:spacing w:after="0"/>
        <w:jc w:val="center"/>
        <w:rPr>
          <w:rFonts w:ascii="Times New Roman" w:hAnsi="Times New Roman"/>
          <w:b/>
          <w:sz w:val="28"/>
          <w:szCs w:val="28"/>
        </w:rPr>
      </w:pPr>
    </w:p>
    <w:p w:rsidR="00E93B11" w:rsidRPr="008115D3" w:rsidRDefault="00E93B11" w:rsidP="00E93B11">
      <w:pPr>
        <w:pStyle w:val="31"/>
        <w:ind w:firstLine="851"/>
        <w:rPr>
          <w:szCs w:val="28"/>
        </w:rPr>
      </w:pPr>
      <w:r w:rsidRPr="008115D3">
        <w:rPr>
          <w:szCs w:val="28"/>
        </w:rPr>
        <w:t>Карталинский муниципальный район характеризуется развитой инфраструктурой: транспортной, жизнеобеспечивающей (газо-, водо-, тепло- и электроснабжение), связью.</w:t>
      </w:r>
    </w:p>
    <w:p w:rsidR="00E93B11" w:rsidRPr="008115D3" w:rsidRDefault="00E93B11" w:rsidP="00E93B11">
      <w:pPr>
        <w:spacing w:after="0" w:line="240" w:lineRule="auto"/>
        <w:ind w:left="1985" w:right="-142" w:hanging="1134"/>
        <w:jc w:val="center"/>
        <w:rPr>
          <w:rFonts w:ascii="Times New Roman" w:hAnsi="Times New Roman" w:cs="Times New Roman"/>
          <w:sz w:val="28"/>
          <w:szCs w:val="28"/>
        </w:rPr>
      </w:pPr>
    </w:p>
    <w:p w:rsidR="00484878" w:rsidRPr="008115D3" w:rsidRDefault="00484878" w:rsidP="00E93B11">
      <w:pPr>
        <w:spacing w:after="0" w:line="240" w:lineRule="auto"/>
        <w:ind w:right="-142" w:firstLine="708"/>
        <w:jc w:val="both"/>
        <w:rPr>
          <w:rFonts w:ascii="Times New Roman" w:hAnsi="Times New Roman" w:cs="Times New Roman"/>
          <w:sz w:val="28"/>
          <w:szCs w:val="28"/>
        </w:rPr>
      </w:pPr>
    </w:p>
    <w:p w:rsidR="0006374D" w:rsidRPr="008115D3" w:rsidRDefault="0006374D" w:rsidP="00E93B11">
      <w:pPr>
        <w:spacing w:after="0" w:line="240" w:lineRule="auto"/>
        <w:ind w:right="-142" w:firstLine="708"/>
        <w:jc w:val="both"/>
        <w:rPr>
          <w:rFonts w:ascii="Times New Roman" w:hAnsi="Times New Roman" w:cs="Times New Roman"/>
          <w:sz w:val="28"/>
          <w:szCs w:val="28"/>
        </w:rPr>
      </w:pPr>
    </w:p>
    <w:p w:rsidR="00484878" w:rsidRPr="008115D3" w:rsidRDefault="00484878" w:rsidP="00484878">
      <w:pPr>
        <w:widowControl w:val="0"/>
        <w:autoSpaceDE w:val="0"/>
        <w:autoSpaceDN w:val="0"/>
        <w:adjustRightInd w:val="0"/>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Энергетический комплекс</w:t>
      </w:r>
    </w:p>
    <w:p w:rsidR="00484878" w:rsidRPr="008115D3" w:rsidRDefault="00484878" w:rsidP="00484878">
      <w:pPr>
        <w:widowControl w:val="0"/>
        <w:autoSpaceDE w:val="0"/>
        <w:autoSpaceDN w:val="0"/>
        <w:adjustRightInd w:val="0"/>
        <w:spacing w:after="0" w:line="240" w:lineRule="auto"/>
        <w:ind w:firstLine="851"/>
        <w:jc w:val="center"/>
        <w:rPr>
          <w:rFonts w:ascii="Times New Roman" w:hAnsi="Times New Roman" w:cs="Times New Roman"/>
          <w:sz w:val="28"/>
          <w:szCs w:val="28"/>
        </w:rPr>
      </w:pPr>
    </w:p>
    <w:p w:rsidR="00484878" w:rsidRPr="008115D3" w:rsidRDefault="00484878" w:rsidP="004848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115D3">
        <w:rPr>
          <w:rFonts w:ascii="Times New Roman" w:hAnsi="Times New Roman" w:cs="Times New Roman"/>
          <w:sz w:val="28"/>
          <w:szCs w:val="28"/>
        </w:rPr>
        <w:t xml:space="preserve">Энергетический комплекс в районе представлен основными предприятиями: ОАО «Челябоблкоммунэнерго» </w:t>
      </w:r>
      <w:r w:rsidRPr="008115D3">
        <w:rPr>
          <w:rFonts w:ascii="Times New Roman" w:hAnsi="Times New Roman" w:cs="Times New Roman"/>
          <w:sz w:val="28"/>
          <w:szCs w:val="28"/>
        </w:rPr>
        <w:lastRenderedPageBreak/>
        <w:t>Карталинские электротепловые сети, ОАО «Челябэнерго» Карталинский филиал, ООО «Теплосервис».</w:t>
      </w:r>
    </w:p>
    <w:p w:rsidR="00484878" w:rsidRPr="008115D3" w:rsidRDefault="00484878" w:rsidP="00484878">
      <w:pPr>
        <w:pStyle w:val="ConsPlusNormal"/>
        <w:ind w:firstLine="539"/>
        <w:jc w:val="both"/>
        <w:rPr>
          <w:rFonts w:ascii="Times New Roman" w:hAnsi="Times New Roman" w:cs="Times New Roman"/>
          <w:sz w:val="28"/>
          <w:szCs w:val="28"/>
        </w:rPr>
      </w:pPr>
      <w:r w:rsidRPr="008115D3">
        <w:rPr>
          <w:rFonts w:ascii="Times New Roman" w:hAnsi="Times New Roman" w:cs="Times New Roman"/>
          <w:sz w:val="28"/>
          <w:szCs w:val="28"/>
        </w:rPr>
        <w:t>Реализованы мероприятия повышения энергетической эффективности экономики и сокращения энергетических издержек в бюджетном секторе, а именно устанавливались приборы учета (многотарифных счетчиков электрической энергии). Переход на отпуск энергетических ресурсов потребителям в соответствии с показаниями коллективных (общедомовых) приборов учета.</w:t>
      </w:r>
    </w:p>
    <w:p w:rsidR="00484878" w:rsidRPr="008115D3" w:rsidRDefault="00484878" w:rsidP="00484878">
      <w:pPr>
        <w:spacing w:after="0" w:line="240" w:lineRule="auto"/>
        <w:rPr>
          <w:rFonts w:ascii="Times New Roman" w:hAnsi="Times New Roman" w:cs="Times New Roman"/>
          <w:sz w:val="28"/>
          <w:szCs w:val="28"/>
        </w:rPr>
      </w:pPr>
    </w:p>
    <w:p w:rsidR="00E93B11" w:rsidRPr="008115D3" w:rsidRDefault="00E93B11" w:rsidP="00E93B11">
      <w:pPr>
        <w:widowControl w:val="0"/>
        <w:autoSpaceDE w:val="0"/>
        <w:autoSpaceDN w:val="0"/>
        <w:adjustRightInd w:val="0"/>
        <w:spacing w:after="0" w:line="240" w:lineRule="auto"/>
        <w:ind w:firstLine="851"/>
        <w:jc w:val="center"/>
        <w:rPr>
          <w:rFonts w:ascii="Times New Roman" w:hAnsi="Times New Roman" w:cs="Times New Roman"/>
          <w:sz w:val="28"/>
          <w:szCs w:val="28"/>
        </w:rPr>
      </w:pPr>
    </w:p>
    <w:p w:rsidR="001139FC" w:rsidRPr="008115D3" w:rsidRDefault="001139FC" w:rsidP="001139FC">
      <w:pPr>
        <w:tabs>
          <w:tab w:val="left" w:pos="7480"/>
        </w:tabs>
        <w:spacing w:after="0"/>
        <w:jc w:val="center"/>
        <w:rPr>
          <w:rFonts w:ascii="Times New Roman" w:hAnsi="Times New Roman"/>
          <w:b/>
          <w:sz w:val="28"/>
          <w:szCs w:val="28"/>
        </w:rPr>
      </w:pPr>
    </w:p>
    <w:p w:rsidR="0011098C" w:rsidRPr="008115D3" w:rsidRDefault="0083472F" w:rsidP="0011098C">
      <w:pPr>
        <w:tabs>
          <w:tab w:val="left" w:pos="7480"/>
        </w:tabs>
        <w:spacing w:after="0"/>
        <w:jc w:val="center"/>
        <w:rPr>
          <w:rFonts w:ascii="Times New Roman" w:hAnsi="Times New Roman" w:cs="Times New Roman"/>
          <w:b/>
          <w:sz w:val="28"/>
          <w:szCs w:val="28"/>
        </w:rPr>
      </w:pPr>
      <w:r w:rsidRPr="008115D3">
        <w:rPr>
          <w:rFonts w:ascii="Times New Roman" w:hAnsi="Times New Roman" w:cs="Times New Roman"/>
          <w:b/>
          <w:sz w:val="28"/>
          <w:szCs w:val="28"/>
        </w:rPr>
        <w:t>1</w:t>
      </w:r>
      <w:r w:rsidR="00DF7EB9" w:rsidRPr="008115D3">
        <w:rPr>
          <w:rFonts w:ascii="Times New Roman" w:hAnsi="Times New Roman" w:cs="Times New Roman"/>
          <w:b/>
          <w:sz w:val="28"/>
          <w:szCs w:val="28"/>
        </w:rPr>
        <w:t>0</w:t>
      </w:r>
      <w:r w:rsidRPr="008115D3">
        <w:rPr>
          <w:rFonts w:ascii="Times New Roman" w:hAnsi="Times New Roman" w:cs="Times New Roman"/>
          <w:b/>
          <w:sz w:val="28"/>
          <w:szCs w:val="28"/>
        </w:rPr>
        <w:t xml:space="preserve">. </w:t>
      </w:r>
      <w:r w:rsidR="00D41688" w:rsidRPr="008115D3">
        <w:rPr>
          <w:rFonts w:ascii="Times New Roman" w:hAnsi="Times New Roman" w:cs="Times New Roman"/>
          <w:b/>
          <w:sz w:val="28"/>
          <w:szCs w:val="28"/>
        </w:rPr>
        <w:t>Документы</w:t>
      </w:r>
      <w:r w:rsidR="0011098C" w:rsidRPr="008115D3">
        <w:rPr>
          <w:rFonts w:ascii="Times New Roman" w:hAnsi="Times New Roman" w:cs="Times New Roman"/>
          <w:b/>
          <w:sz w:val="28"/>
          <w:szCs w:val="28"/>
        </w:rPr>
        <w:t xml:space="preserve"> территориального планирования</w:t>
      </w:r>
    </w:p>
    <w:p w:rsidR="0083472F" w:rsidRPr="008115D3" w:rsidRDefault="00DF7EB9" w:rsidP="0011098C">
      <w:pPr>
        <w:tabs>
          <w:tab w:val="left" w:pos="7480"/>
        </w:tabs>
        <w:spacing w:after="0"/>
        <w:jc w:val="center"/>
        <w:rPr>
          <w:rFonts w:ascii="Times New Roman" w:hAnsi="Times New Roman" w:cs="Times New Roman"/>
          <w:b/>
          <w:sz w:val="28"/>
          <w:szCs w:val="28"/>
        </w:rPr>
      </w:pPr>
      <w:r w:rsidRPr="008115D3">
        <w:rPr>
          <w:rFonts w:ascii="Times New Roman" w:hAnsi="Times New Roman" w:cs="Times New Roman"/>
          <w:b/>
          <w:sz w:val="28"/>
          <w:szCs w:val="28"/>
        </w:rPr>
        <w:t xml:space="preserve">Карталинского </w:t>
      </w:r>
      <w:r w:rsidR="0083472F" w:rsidRPr="008115D3">
        <w:rPr>
          <w:rFonts w:ascii="Times New Roman" w:hAnsi="Times New Roman" w:cs="Times New Roman"/>
          <w:b/>
          <w:sz w:val="28"/>
          <w:szCs w:val="28"/>
        </w:rPr>
        <w:t xml:space="preserve">муниципального </w:t>
      </w:r>
      <w:r w:rsidRPr="008115D3">
        <w:rPr>
          <w:rFonts w:ascii="Times New Roman" w:hAnsi="Times New Roman" w:cs="Times New Roman"/>
          <w:b/>
          <w:sz w:val="28"/>
          <w:szCs w:val="28"/>
        </w:rPr>
        <w:t>района</w:t>
      </w:r>
    </w:p>
    <w:p w:rsidR="0011098C" w:rsidRPr="008115D3" w:rsidRDefault="0011098C" w:rsidP="0011098C">
      <w:pPr>
        <w:tabs>
          <w:tab w:val="left" w:pos="7480"/>
        </w:tabs>
        <w:spacing w:after="0"/>
        <w:jc w:val="center"/>
        <w:rPr>
          <w:rFonts w:ascii="Times New Roman" w:hAnsi="Times New Roman"/>
          <w:sz w:val="28"/>
          <w:szCs w:val="28"/>
        </w:rPr>
      </w:pPr>
    </w:p>
    <w:p w:rsidR="005E3EBF" w:rsidRPr="008115D3" w:rsidRDefault="005E3EBF" w:rsidP="005E3EBF">
      <w:pPr>
        <w:pStyle w:val="a5"/>
        <w:tabs>
          <w:tab w:val="left" w:pos="7230"/>
        </w:tabs>
        <w:spacing w:after="0" w:line="276"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На территории района разработана и действует Схема территориального планирования, утвержденного решением Собрания депутатов  Карталинского муниципального района от 29.04.2010 г. № 22</w:t>
      </w:r>
      <w:r w:rsidRPr="008115D3">
        <w:rPr>
          <w:rFonts w:ascii="Times New Roman" w:hAnsi="Times New Roman" w:cs="Times New Roman"/>
          <w:sz w:val="28"/>
          <w:szCs w:val="28"/>
        </w:rPr>
        <w:t>–</w:t>
      </w:r>
      <w:r w:rsidRPr="008115D3">
        <w:rPr>
          <w:rFonts w:ascii="Times New Roman" w:eastAsia="Times New Roman" w:hAnsi="Times New Roman" w:cs="Times New Roman"/>
          <w:sz w:val="28"/>
          <w:szCs w:val="28"/>
        </w:rPr>
        <w:t xml:space="preserve">Н. Также разработаны генеральные планы поселений, входящих в состав района. </w:t>
      </w:r>
    </w:p>
    <w:p w:rsidR="005E3EBF" w:rsidRPr="008115D3" w:rsidRDefault="005E3EBF" w:rsidP="005E3EBF">
      <w:pPr>
        <w:pStyle w:val="a5"/>
        <w:tabs>
          <w:tab w:val="left" w:pos="7230"/>
        </w:tabs>
        <w:spacing w:after="0" w:line="276"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В соответствии с Градостроительным кодексом Российской Федерации (от 29.12.2004 № 190</w:t>
      </w:r>
      <w:r w:rsidRPr="008115D3">
        <w:rPr>
          <w:rFonts w:ascii="Times New Roman" w:hAnsi="Times New Roman" w:cs="Times New Roman"/>
          <w:sz w:val="28"/>
          <w:szCs w:val="28"/>
        </w:rPr>
        <w:t>–</w:t>
      </w:r>
      <w:r w:rsidRPr="008115D3">
        <w:rPr>
          <w:rFonts w:ascii="Times New Roman" w:eastAsia="Times New Roman" w:hAnsi="Times New Roman" w:cs="Times New Roman"/>
          <w:sz w:val="28"/>
          <w:szCs w:val="28"/>
        </w:rPr>
        <w:t>ФЗ), в целях обеспечения комплексного развития территории Карталинского муниципального района и сельских поселений отделом архитектуры Управления строительства и ЖКХ Карталинского муниципального района</w:t>
      </w:r>
      <w:r w:rsidR="00491081" w:rsidRPr="008115D3">
        <w:rPr>
          <w:rFonts w:ascii="Times New Roman" w:eastAsia="Times New Roman" w:hAnsi="Times New Roman" w:cs="Times New Roman"/>
          <w:sz w:val="28"/>
          <w:szCs w:val="28"/>
        </w:rPr>
        <w:t>.</w:t>
      </w:r>
      <w:r w:rsidRPr="008115D3">
        <w:rPr>
          <w:rFonts w:ascii="Times New Roman" w:eastAsia="Times New Roman" w:hAnsi="Times New Roman" w:cs="Times New Roman"/>
          <w:sz w:val="28"/>
          <w:szCs w:val="28"/>
        </w:rPr>
        <w:t xml:space="preserve"> С 2020 года</w:t>
      </w:r>
      <w:r w:rsidR="00B33C62" w:rsidRPr="008115D3">
        <w:rPr>
          <w:rFonts w:ascii="Times New Roman" w:eastAsia="Times New Roman" w:hAnsi="Times New Roman" w:cs="Times New Roman"/>
          <w:sz w:val="28"/>
          <w:szCs w:val="28"/>
        </w:rPr>
        <w:t xml:space="preserve"> </w:t>
      </w:r>
      <w:r w:rsidRPr="008115D3">
        <w:rPr>
          <w:rFonts w:ascii="Times New Roman" w:eastAsia="Times New Roman" w:hAnsi="Times New Roman" w:cs="Times New Roman"/>
          <w:sz w:val="28"/>
          <w:szCs w:val="28"/>
        </w:rPr>
        <w:t xml:space="preserve">ведется актуализация документов территориального планирования. Разработаны и утверждены актуализированные генеральные планы Карталинского городского поселения, Анненского, Южно-Степного, Варшавского, Мичуринского, Еленинского, </w:t>
      </w:r>
      <w:r w:rsidR="00B85431" w:rsidRPr="008115D3">
        <w:rPr>
          <w:rFonts w:ascii="Times New Roman" w:eastAsia="Times New Roman" w:hAnsi="Times New Roman" w:cs="Times New Roman"/>
          <w:sz w:val="28"/>
          <w:szCs w:val="28"/>
        </w:rPr>
        <w:t xml:space="preserve"> </w:t>
      </w:r>
      <w:r w:rsidRPr="008115D3">
        <w:rPr>
          <w:rFonts w:ascii="Times New Roman" w:eastAsia="Times New Roman" w:hAnsi="Times New Roman" w:cs="Times New Roman"/>
          <w:sz w:val="28"/>
          <w:szCs w:val="28"/>
        </w:rPr>
        <w:t xml:space="preserve">Снежненского сельских поселений. </w:t>
      </w:r>
    </w:p>
    <w:p w:rsidR="00380762" w:rsidRPr="008115D3" w:rsidRDefault="00380762" w:rsidP="00380762">
      <w:pPr>
        <w:pStyle w:val="a5"/>
        <w:tabs>
          <w:tab w:val="left" w:pos="7230"/>
        </w:tabs>
        <w:spacing w:after="0"/>
        <w:ind w:firstLine="709"/>
        <w:jc w:val="both"/>
        <w:rPr>
          <w:rFonts w:ascii="Times New Roman" w:eastAsia="Times New Roman" w:hAnsi="Times New Roman" w:cs="Times New Roman"/>
          <w:sz w:val="28"/>
          <w:szCs w:val="28"/>
        </w:rPr>
      </w:pPr>
    </w:p>
    <w:p w:rsidR="006A17D5" w:rsidRPr="008115D3" w:rsidRDefault="006A17D5" w:rsidP="0011098C">
      <w:pPr>
        <w:pStyle w:val="a5"/>
        <w:tabs>
          <w:tab w:val="left" w:pos="7230"/>
        </w:tabs>
        <w:spacing w:after="0"/>
        <w:ind w:firstLine="709"/>
        <w:jc w:val="both"/>
        <w:rPr>
          <w:rFonts w:ascii="Times New Roman" w:eastAsia="Times New Roman" w:hAnsi="Times New Roman" w:cs="Times New Roman"/>
          <w:sz w:val="28"/>
          <w:szCs w:val="28"/>
        </w:rPr>
      </w:pPr>
    </w:p>
    <w:p w:rsidR="00403BA3" w:rsidRPr="008115D3" w:rsidRDefault="00403BA3" w:rsidP="0011098C">
      <w:pPr>
        <w:pStyle w:val="a5"/>
        <w:tabs>
          <w:tab w:val="left" w:pos="7230"/>
        </w:tabs>
        <w:spacing w:after="0"/>
        <w:ind w:firstLine="709"/>
        <w:jc w:val="both"/>
        <w:rPr>
          <w:rFonts w:ascii="Times New Roman" w:eastAsia="Times New Roman" w:hAnsi="Times New Roman" w:cs="Times New Roman"/>
          <w:sz w:val="28"/>
          <w:szCs w:val="28"/>
        </w:rPr>
      </w:pPr>
    </w:p>
    <w:p w:rsidR="004F71A1" w:rsidRPr="008115D3" w:rsidRDefault="0083472F" w:rsidP="0006374D">
      <w:pPr>
        <w:pStyle w:val="a5"/>
        <w:tabs>
          <w:tab w:val="left" w:pos="7230"/>
        </w:tabs>
        <w:spacing w:after="0" w:line="276" w:lineRule="auto"/>
        <w:jc w:val="center"/>
        <w:rPr>
          <w:rFonts w:ascii="Times New Roman" w:hAnsi="Times New Roman" w:cs="Times New Roman"/>
          <w:b/>
          <w:sz w:val="28"/>
          <w:szCs w:val="28"/>
        </w:rPr>
      </w:pPr>
      <w:r w:rsidRPr="008115D3">
        <w:rPr>
          <w:rFonts w:ascii="Times New Roman" w:hAnsi="Times New Roman" w:cs="Times New Roman"/>
          <w:b/>
          <w:sz w:val="28"/>
          <w:szCs w:val="28"/>
        </w:rPr>
        <w:t>1</w:t>
      </w:r>
      <w:r w:rsidR="001C1865" w:rsidRPr="008115D3">
        <w:rPr>
          <w:rFonts w:ascii="Times New Roman" w:hAnsi="Times New Roman" w:cs="Times New Roman"/>
          <w:b/>
          <w:sz w:val="28"/>
          <w:szCs w:val="28"/>
        </w:rPr>
        <w:t>1</w:t>
      </w:r>
      <w:r w:rsidR="000E2CBD" w:rsidRPr="008115D3">
        <w:rPr>
          <w:rFonts w:ascii="Times New Roman" w:hAnsi="Times New Roman" w:cs="Times New Roman"/>
          <w:b/>
          <w:sz w:val="28"/>
          <w:szCs w:val="28"/>
        </w:rPr>
        <w:t>.Уровень газификации</w:t>
      </w:r>
      <w:r w:rsidR="00401DED" w:rsidRPr="008115D3">
        <w:rPr>
          <w:rFonts w:ascii="Times New Roman" w:hAnsi="Times New Roman" w:cs="Times New Roman"/>
          <w:b/>
          <w:sz w:val="28"/>
          <w:szCs w:val="28"/>
        </w:rPr>
        <w:t>, теплоснабжения</w:t>
      </w:r>
      <w:r w:rsidR="00EE5022" w:rsidRPr="008115D3">
        <w:rPr>
          <w:rFonts w:ascii="Times New Roman" w:hAnsi="Times New Roman" w:cs="Times New Roman"/>
          <w:b/>
          <w:sz w:val="28"/>
          <w:szCs w:val="28"/>
        </w:rPr>
        <w:t>, водоснабжения</w:t>
      </w:r>
      <w:r w:rsidR="00872EC3" w:rsidRPr="008115D3">
        <w:rPr>
          <w:rFonts w:ascii="Times New Roman" w:hAnsi="Times New Roman" w:cs="Times New Roman"/>
          <w:b/>
          <w:sz w:val="28"/>
          <w:szCs w:val="28"/>
        </w:rPr>
        <w:t>, дорожная деятельность.</w:t>
      </w:r>
    </w:p>
    <w:p w:rsidR="004F71A1" w:rsidRPr="008115D3" w:rsidRDefault="004F71A1" w:rsidP="004F71A1">
      <w:pPr>
        <w:tabs>
          <w:tab w:val="left" w:pos="142"/>
          <w:tab w:val="center" w:pos="4750"/>
          <w:tab w:val="left" w:pos="8400"/>
        </w:tabs>
        <w:spacing w:line="240" w:lineRule="auto"/>
        <w:ind w:left="-284" w:right="-5"/>
        <w:jc w:val="center"/>
        <w:rPr>
          <w:rFonts w:ascii="Times New Roman" w:hAnsi="Times New Roman" w:cs="Times New Roman"/>
          <w:sz w:val="28"/>
          <w:szCs w:val="28"/>
        </w:rPr>
      </w:pPr>
      <w:r w:rsidRPr="008115D3">
        <w:rPr>
          <w:rFonts w:ascii="Times New Roman" w:hAnsi="Times New Roman" w:cs="Times New Roman"/>
          <w:sz w:val="28"/>
          <w:szCs w:val="28"/>
        </w:rPr>
        <w:t>Газификация:</w:t>
      </w:r>
    </w:p>
    <w:p w:rsidR="00403BA3" w:rsidRPr="008115D3" w:rsidRDefault="00403BA3" w:rsidP="004F71A1">
      <w:pPr>
        <w:tabs>
          <w:tab w:val="left" w:pos="142"/>
          <w:tab w:val="center" w:pos="4750"/>
          <w:tab w:val="left" w:pos="8400"/>
        </w:tabs>
        <w:spacing w:line="240" w:lineRule="auto"/>
        <w:ind w:left="-284" w:right="-5"/>
        <w:jc w:val="center"/>
        <w:rPr>
          <w:rFonts w:ascii="Times New Roman" w:hAnsi="Times New Roman" w:cs="Times New Roman"/>
          <w:sz w:val="28"/>
          <w:szCs w:val="28"/>
        </w:rPr>
      </w:pPr>
    </w:p>
    <w:p w:rsidR="00625468" w:rsidRPr="008115D3" w:rsidRDefault="004F71A1" w:rsidP="00625468">
      <w:pPr>
        <w:tabs>
          <w:tab w:val="left" w:pos="142"/>
          <w:tab w:val="center" w:pos="4750"/>
          <w:tab w:val="left" w:pos="8400"/>
        </w:tabs>
        <w:spacing w:after="0" w:line="240" w:lineRule="auto"/>
        <w:ind w:right="-5" w:firstLine="709"/>
        <w:jc w:val="both"/>
        <w:rPr>
          <w:rFonts w:ascii="Times New Roman" w:hAnsi="Times New Roman" w:cs="Times New Roman"/>
          <w:sz w:val="28"/>
          <w:szCs w:val="28"/>
        </w:rPr>
      </w:pPr>
      <w:r w:rsidRPr="008115D3">
        <w:rPr>
          <w:rFonts w:ascii="Times New Roman" w:hAnsi="Times New Roman" w:cs="Times New Roman"/>
          <w:sz w:val="28"/>
          <w:szCs w:val="28"/>
        </w:rPr>
        <w:lastRenderedPageBreak/>
        <w:tab/>
      </w:r>
      <w:r w:rsidR="00625468" w:rsidRPr="008115D3">
        <w:rPr>
          <w:rFonts w:ascii="Times New Roman" w:hAnsi="Times New Roman" w:cs="Times New Roman"/>
          <w:sz w:val="28"/>
          <w:szCs w:val="28"/>
        </w:rPr>
        <w:t xml:space="preserve">Продолжена работа по газификации района, продолжено </w:t>
      </w:r>
      <w:r w:rsidR="00625468" w:rsidRPr="008115D3">
        <w:rPr>
          <w:rFonts w:ascii="Times New Roman" w:hAnsi="Times New Roman"/>
          <w:sz w:val="28"/>
          <w:szCs w:val="28"/>
        </w:rPr>
        <w:t xml:space="preserve">строительство распределительного газопровода низкого давления с. Анненское, введено 17,0 км сети, освоено </w:t>
      </w:r>
      <w:r w:rsidR="00625468" w:rsidRPr="008115D3">
        <w:rPr>
          <w:rFonts w:ascii="Times New Roman" w:hAnsi="Times New Roman"/>
          <w:b/>
          <w:sz w:val="28"/>
          <w:szCs w:val="28"/>
        </w:rPr>
        <w:t>43,6 млн.руб</w:t>
      </w:r>
      <w:r w:rsidR="00625468" w:rsidRPr="008115D3">
        <w:rPr>
          <w:rFonts w:ascii="Times New Roman" w:hAnsi="Times New Roman"/>
          <w:sz w:val="28"/>
          <w:szCs w:val="28"/>
        </w:rPr>
        <w:t>.</w:t>
      </w:r>
      <w:r w:rsidR="00625468" w:rsidRPr="008115D3">
        <w:rPr>
          <w:sz w:val="19"/>
          <w:szCs w:val="19"/>
          <w:shd w:val="clear" w:color="auto" w:fill="FFFFFF"/>
        </w:rPr>
        <w:t xml:space="preserve"> </w:t>
      </w:r>
      <w:r w:rsidR="00625468" w:rsidRPr="008115D3">
        <w:rPr>
          <w:rFonts w:ascii="Times New Roman" w:hAnsi="Times New Roman" w:cs="Times New Roman"/>
          <w:sz w:val="28"/>
          <w:szCs w:val="28"/>
          <w:shd w:val="clear" w:color="auto" w:fill="FFFFFF"/>
        </w:rPr>
        <w:t>Продолжена работа по догазификации частных домовладений, в 2022 году участвовало 145 домовладений.</w:t>
      </w:r>
    </w:p>
    <w:p w:rsidR="00543005" w:rsidRPr="008115D3" w:rsidRDefault="00543005" w:rsidP="00625468">
      <w:pPr>
        <w:tabs>
          <w:tab w:val="left" w:pos="142"/>
          <w:tab w:val="center" w:pos="4750"/>
          <w:tab w:val="left" w:pos="8400"/>
        </w:tabs>
        <w:spacing w:line="240" w:lineRule="auto"/>
        <w:ind w:left="-284" w:right="-5"/>
        <w:jc w:val="both"/>
        <w:rPr>
          <w:rFonts w:ascii="Times New Roman" w:hAnsi="Times New Roman" w:cs="Times New Roman"/>
          <w:sz w:val="28"/>
          <w:szCs w:val="28"/>
        </w:rPr>
      </w:pPr>
    </w:p>
    <w:p w:rsidR="00543005" w:rsidRPr="008115D3" w:rsidRDefault="00543005" w:rsidP="004F71A1">
      <w:pPr>
        <w:spacing w:after="0" w:line="240" w:lineRule="auto"/>
        <w:jc w:val="center"/>
        <w:rPr>
          <w:rFonts w:ascii="Times New Roman" w:hAnsi="Times New Roman" w:cs="Times New Roman"/>
          <w:sz w:val="28"/>
          <w:szCs w:val="28"/>
        </w:rPr>
      </w:pPr>
    </w:p>
    <w:p w:rsidR="00543005" w:rsidRPr="008115D3" w:rsidRDefault="00543005" w:rsidP="004F71A1">
      <w:pPr>
        <w:spacing w:after="0" w:line="240" w:lineRule="auto"/>
        <w:jc w:val="center"/>
        <w:rPr>
          <w:rFonts w:ascii="Times New Roman" w:hAnsi="Times New Roman" w:cs="Times New Roman"/>
          <w:sz w:val="28"/>
          <w:szCs w:val="28"/>
        </w:rPr>
      </w:pPr>
    </w:p>
    <w:p w:rsidR="004F71A1" w:rsidRPr="008115D3" w:rsidRDefault="004F71A1" w:rsidP="004F71A1">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Водоснабжение и водоотведение:</w:t>
      </w:r>
    </w:p>
    <w:p w:rsidR="00214CAA" w:rsidRPr="008115D3" w:rsidRDefault="00214CAA" w:rsidP="004F71A1">
      <w:pPr>
        <w:spacing w:after="0" w:line="240" w:lineRule="auto"/>
        <w:jc w:val="center"/>
        <w:rPr>
          <w:rFonts w:ascii="Times New Roman" w:hAnsi="Times New Roman" w:cs="Times New Roman"/>
          <w:sz w:val="28"/>
          <w:szCs w:val="28"/>
        </w:rPr>
      </w:pPr>
    </w:p>
    <w:p w:rsidR="00214CAA" w:rsidRPr="008115D3" w:rsidRDefault="00214CAA" w:rsidP="00214CAA">
      <w:pPr>
        <w:spacing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Заключено 4 контракта на сумму </w:t>
      </w:r>
      <w:r w:rsidRPr="008115D3">
        <w:rPr>
          <w:rFonts w:ascii="Times New Roman" w:hAnsi="Times New Roman" w:cs="Times New Roman"/>
          <w:b/>
          <w:sz w:val="28"/>
          <w:szCs w:val="28"/>
        </w:rPr>
        <w:t xml:space="preserve">22,8 млн. рублей,  </w:t>
      </w:r>
      <w:r w:rsidRPr="008115D3">
        <w:rPr>
          <w:rFonts w:ascii="Times New Roman" w:hAnsi="Times New Roman" w:cs="Times New Roman"/>
          <w:sz w:val="28"/>
          <w:szCs w:val="28"/>
        </w:rPr>
        <w:t>выполнен капитальный ремонт участков напорного водопровода водоснабжения Карталы- 1; ремонт питьевого водопровода г. Карталы, ул. Рассветная; содержание фонтанов.</w:t>
      </w:r>
    </w:p>
    <w:p w:rsidR="00792719" w:rsidRPr="008115D3" w:rsidRDefault="00792719" w:rsidP="00347670">
      <w:pPr>
        <w:spacing w:after="0" w:line="240" w:lineRule="auto"/>
        <w:jc w:val="both"/>
        <w:rPr>
          <w:rFonts w:ascii="Times New Roman" w:hAnsi="Times New Roman" w:cs="Times New Roman"/>
          <w:sz w:val="28"/>
          <w:szCs w:val="28"/>
        </w:rPr>
      </w:pPr>
    </w:p>
    <w:p w:rsidR="00347670" w:rsidRPr="008115D3" w:rsidRDefault="00347670" w:rsidP="00347670">
      <w:pPr>
        <w:spacing w:after="0" w:line="240" w:lineRule="auto"/>
        <w:ind w:firstLine="709"/>
        <w:contextualSpacing/>
        <w:jc w:val="center"/>
        <w:rPr>
          <w:rFonts w:ascii="Times New Roman" w:hAnsi="Times New Roman" w:cs="Times New Roman"/>
          <w:i/>
          <w:iCs/>
          <w:sz w:val="28"/>
          <w:szCs w:val="28"/>
        </w:rPr>
      </w:pPr>
    </w:p>
    <w:p w:rsidR="00347670" w:rsidRPr="008115D3" w:rsidRDefault="00347670" w:rsidP="00347670">
      <w:pPr>
        <w:spacing w:after="0" w:line="240" w:lineRule="auto"/>
        <w:ind w:firstLine="709"/>
        <w:contextualSpacing/>
        <w:jc w:val="center"/>
        <w:rPr>
          <w:rFonts w:ascii="Times New Roman" w:hAnsi="Times New Roman" w:cs="Times New Roman"/>
          <w:iCs/>
          <w:sz w:val="28"/>
          <w:szCs w:val="28"/>
        </w:rPr>
      </w:pPr>
      <w:r w:rsidRPr="008115D3">
        <w:rPr>
          <w:rFonts w:ascii="Times New Roman" w:hAnsi="Times New Roman" w:cs="Times New Roman"/>
          <w:iCs/>
          <w:sz w:val="28"/>
          <w:szCs w:val="28"/>
        </w:rPr>
        <w:t>Дорожная деятельность:</w:t>
      </w:r>
    </w:p>
    <w:p w:rsidR="00347670" w:rsidRPr="008115D3" w:rsidRDefault="00347670" w:rsidP="00347670">
      <w:pPr>
        <w:spacing w:after="0" w:line="240" w:lineRule="auto"/>
        <w:ind w:firstLine="709"/>
        <w:contextualSpacing/>
        <w:jc w:val="both"/>
        <w:rPr>
          <w:rFonts w:ascii="Times New Roman" w:hAnsi="Times New Roman" w:cs="Times New Roman"/>
          <w:sz w:val="28"/>
          <w:szCs w:val="28"/>
        </w:rPr>
      </w:pPr>
    </w:p>
    <w:p w:rsidR="002B4FA0" w:rsidRPr="008115D3" w:rsidRDefault="002B4FA0" w:rsidP="002B4FA0">
      <w:pPr>
        <w:spacing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В рамках муниципальных программ  в 2022 году было заключено 13 контрактов на </w:t>
      </w:r>
      <w:r w:rsidRPr="008115D3">
        <w:rPr>
          <w:rFonts w:ascii="Times New Roman" w:hAnsi="Times New Roman" w:cs="Times New Roman"/>
          <w:b/>
          <w:sz w:val="28"/>
          <w:szCs w:val="28"/>
        </w:rPr>
        <w:t>63,5 млн.рублей</w:t>
      </w:r>
      <w:r w:rsidRPr="008115D3">
        <w:rPr>
          <w:rFonts w:ascii="Times New Roman" w:hAnsi="Times New Roman" w:cs="Times New Roman"/>
          <w:sz w:val="28"/>
          <w:szCs w:val="28"/>
        </w:rPr>
        <w:t>, а именно:</w:t>
      </w:r>
    </w:p>
    <w:p w:rsidR="002B4FA0" w:rsidRPr="008115D3" w:rsidRDefault="002B4FA0" w:rsidP="002B4FA0">
      <w:pPr>
        <w:spacing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1) по переданным городским полномочиям 8 контрактов на сумму </w:t>
      </w:r>
      <w:r w:rsidRPr="008115D3">
        <w:rPr>
          <w:rFonts w:ascii="Times New Roman" w:hAnsi="Times New Roman" w:cs="Times New Roman"/>
          <w:b/>
          <w:sz w:val="28"/>
          <w:szCs w:val="28"/>
        </w:rPr>
        <w:t>15,4</w:t>
      </w:r>
      <w:r w:rsidRPr="008115D3">
        <w:rPr>
          <w:rFonts w:ascii="Times New Roman" w:hAnsi="Times New Roman" w:cs="Times New Roman"/>
          <w:sz w:val="28"/>
          <w:szCs w:val="28"/>
        </w:rPr>
        <w:t xml:space="preserve"> </w:t>
      </w:r>
      <w:r w:rsidRPr="008115D3">
        <w:rPr>
          <w:rFonts w:ascii="Times New Roman" w:hAnsi="Times New Roman" w:cs="Times New Roman"/>
          <w:b/>
          <w:sz w:val="28"/>
          <w:szCs w:val="28"/>
        </w:rPr>
        <w:t>млн.рублей</w:t>
      </w:r>
      <w:r w:rsidRPr="008115D3">
        <w:rPr>
          <w:rFonts w:ascii="Times New Roman" w:hAnsi="Times New Roman" w:cs="Times New Roman"/>
          <w:sz w:val="28"/>
          <w:szCs w:val="28"/>
        </w:rPr>
        <w:t>, на  содержание дорог, тротуаров, автобусных остановок, парка культуры и отдыха, аллеи Ветеранов, фонтана, улично-дорожной сети города Карталы, грейдирование дорожного покрытия.</w:t>
      </w:r>
    </w:p>
    <w:p w:rsidR="002B4FA0" w:rsidRPr="008115D3" w:rsidRDefault="002B4FA0" w:rsidP="002B4FA0">
      <w:pPr>
        <w:spacing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2) 5 муниципальных контрактов на общую сумму </w:t>
      </w:r>
      <w:r w:rsidRPr="008115D3">
        <w:rPr>
          <w:rFonts w:ascii="Times New Roman" w:hAnsi="Times New Roman" w:cs="Times New Roman"/>
          <w:b/>
          <w:sz w:val="28"/>
          <w:szCs w:val="28"/>
        </w:rPr>
        <w:t xml:space="preserve">48,1 млн.рублей, </w:t>
      </w:r>
      <w:r w:rsidRPr="008115D3">
        <w:rPr>
          <w:rFonts w:ascii="Times New Roman" w:hAnsi="Times New Roman" w:cs="Times New Roman"/>
          <w:sz w:val="28"/>
          <w:szCs w:val="28"/>
        </w:rPr>
        <w:t>на выполнение работ по:</w:t>
      </w:r>
    </w:p>
    <w:p w:rsidR="002B4FA0" w:rsidRPr="008115D3" w:rsidRDefault="002B4FA0" w:rsidP="002B4FA0">
      <w:pPr>
        <w:spacing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восстановлению дорожного покрытия по ул. Бр. Кашириных от ул. Славы до выезда на Магнитогорск; пер. Нефтебазный от съезда на ул. Славы до ул. Юбилейная города Карталы;</w:t>
      </w:r>
    </w:p>
    <w:p w:rsidR="002B4FA0" w:rsidRPr="008115D3" w:rsidRDefault="002B4FA0" w:rsidP="002B4FA0">
      <w:pPr>
        <w:spacing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обустройству пешеходных переходов в соответствии с требованиями национальных стандартов;</w:t>
      </w:r>
    </w:p>
    <w:p w:rsidR="002B4FA0" w:rsidRPr="008115D3" w:rsidRDefault="002B4FA0" w:rsidP="002B4FA0">
      <w:pPr>
        <w:spacing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lastRenderedPageBreak/>
        <w:t xml:space="preserve">-осуществлению регулярных перевозок пассажиров </w:t>
      </w:r>
      <w:r w:rsidRPr="008115D3">
        <w:rPr>
          <w:rFonts w:ascii="Times New Roman" w:hAnsi="Times New Roman" w:cs="Times New Roman"/>
          <w:sz w:val="28"/>
          <w:szCs w:val="28"/>
        </w:rPr>
        <w:br/>
        <w:t>и багажа автомобильным транспортом общего пользования по регулируемым тарифам по муниципальным маршрутам.</w:t>
      </w:r>
    </w:p>
    <w:p w:rsidR="001C1865" w:rsidRPr="008115D3" w:rsidRDefault="001C1865" w:rsidP="0059508C">
      <w:pPr>
        <w:ind w:firstLine="708"/>
        <w:jc w:val="both"/>
        <w:rPr>
          <w:rFonts w:ascii="Times New Roman" w:eastAsia="Times New Roman" w:hAnsi="Times New Roman" w:cs="Times New Roman"/>
          <w:sz w:val="28"/>
          <w:szCs w:val="28"/>
        </w:rPr>
      </w:pPr>
    </w:p>
    <w:p w:rsidR="001204A4" w:rsidRPr="008115D3" w:rsidRDefault="0083472F" w:rsidP="001C1865">
      <w:pPr>
        <w:pStyle w:val="a5"/>
        <w:tabs>
          <w:tab w:val="left" w:pos="7230"/>
        </w:tabs>
        <w:spacing w:after="0" w:line="276" w:lineRule="auto"/>
        <w:jc w:val="center"/>
        <w:rPr>
          <w:rFonts w:ascii="Times New Roman" w:hAnsi="Times New Roman" w:cs="Times New Roman"/>
          <w:b/>
          <w:sz w:val="28"/>
          <w:szCs w:val="28"/>
        </w:rPr>
      </w:pPr>
      <w:r w:rsidRPr="008115D3">
        <w:rPr>
          <w:rFonts w:ascii="Times New Roman" w:hAnsi="Times New Roman" w:cs="Times New Roman"/>
          <w:b/>
          <w:sz w:val="28"/>
          <w:szCs w:val="28"/>
        </w:rPr>
        <w:t>1</w:t>
      </w:r>
      <w:r w:rsidR="001C1865" w:rsidRPr="008115D3">
        <w:rPr>
          <w:rFonts w:ascii="Times New Roman" w:hAnsi="Times New Roman" w:cs="Times New Roman"/>
          <w:b/>
          <w:sz w:val="28"/>
          <w:szCs w:val="28"/>
        </w:rPr>
        <w:t>2</w:t>
      </w:r>
      <w:r w:rsidR="000E2CBD" w:rsidRPr="008115D3">
        <w:rPr>
          <w:rFonts w:ascii="Times New Roman" w:hAnsi="Times New Roman" w:cs="Times New Roman"/>
          <w:b/>
          <w:sz w:val="28"/>
          <w:szCs w:val="28"/>
        </w:rPr>
        <w:t>. Наличие свободных мощностей (тепло</w:t>
      </w:r>
      <w:r w:rsidR="00715F5C" w:rsidRPr="008115D3">
        <w:rPr>
          <w:rFonts w:ascii="Times New Roman" w:hAnsi="Times New Roman" w:cs="Times New Roman"/>
          <w:b/>
          <w:sz w:val="28"/>
          <w:szCs w:val="28"/>
        </w:rPr>
        <w:t xml:space="preserve"> </w:t>
      </w:r>
      <w:r w:rsidR="001C1865" w:rsidRPr="008115D3">
        <w:rPr>
          <w:rFonts w:ascii="Times New Roman" w:hAnsi="Times New Roman"/>
          <w:b/>
          <w:sz w:val="28"/>
          <w:szCs w:val="28"/>
        </w:rPr>
        <w:t>–</w:t>
      </w:r>
      <w:r w:rsidR="000E2CBD" w:rsidRPr="008115D3">
        <w:rPr>
          <w:rFonts w:ascii="Times New Roman" w:hAnsi="Times New Roman" w:cs="Times New Roman"/>
          <w:b/>
          <w:sz w:val="28"/>
          <w:szCs w:val="28"/>
        </w:rPr>
        <w:t>, водо</w:t>
      </w:r>
      <w:r w:rsidR="00715F5C" w:rsidRPr="008115D3">
        <w:rPr>
          <w:rFonts w:ascii="Times New Roman" w:hAnsi="Times New Roman" w:cs="Times New Roman"/>
          <w:b/>
          <w:sz w:val="28"/>
          <w:szCs w:val="28"/>
        </w:rPr>
        <w:t xml:space="preserve"> </w:t>
      </w:r>
      <w:r w:rsidR="001C1865" w:rsidRPr="008115D3">
        <w:rPr>
          <w:rFonts w:ascii="Times New Roman" w:hAnsi="Times New Roman"/>
          <w:b/>
          <w:sz w:val="28"/>
          <w:szCs w:val="28"/>
        </w:rPr>
        <w:t>–</w:t>
      </w:r>
      <w:r w:rsidR="00580423" w:rsidRPr="008115D3">
        <w:rPr>
          <w:rFonts w:ascii="Times New Roman" w:hAnsi="Times New Roman" w:cs="Times New Roman"/>
          <w:b/>
          <w:sz w:val="28"/>
          <w:szCs w:val="28"/>
        </w:rPr>
        <w:t>, электроснабжение</w:t>
      </w:r>
      <w:r w:rsidR="000E2CBD" w:rsidRPr="008115D3">
        <w:rPr>
          <w:rFonts w:ascii="Times New Roman" w:hAnsi="Times New Roman" w:cs="Times New Roman"/>
          <w:b/>
          <w:sz w:val="28"/>
          <w:szCs w:val="28"/>
        </w:rPr>
        <w:t>)</w:t>
      </w:r>
    </w:p>
    <w:p w:rsidR="001C1865" w:rsidRPr="008115D3" w:rsidRDefault="001C1865" w:rsidP="0037237B">
      <w:pPr>
        <w:spacing w:after="0"/>
        <w:ind w:firstLine="709"/>
        <w:jc w:val="both"/>
        <w:rPr>
          <w:rFonts w:ascii="Times New Roman" w:eastAsia="Times New Roman" w:hAnsi="Times New Roman" w:cs="Times New Roman"/>
          <w:sz w:val="28"/>
          <w:szCs w:val="28"/>
        </w:rPr>
      </w:pPr>
    </w:p>
    <w:p w:rsidR="00834F61" w:rsidRPr="008115D3" w:rsidRDefault="00834F61" w:rsidP="0037237B">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Свободных мощностей тепло</w:t>
      </w:r>
      <w:r w:rsidR="001C1865" w:rsidRPr="008115D3">
        <w:rPr>
          <w:rFonts w:ascii="Times New Roman" w:hAnsi="Times New Roman"/>
          <w:sz w:val="28"/>
          <w:szCs w:val="28"/>
        </w:rPr>
        <w:t>–</w:t>
      </w:r>
      <w:r w:rsidRPr="008115D3">
        <w:rPr>
          <w:rFonts w:ascii="Times New Roman" w:eastAsia="Times New Roman" w:hAnsi="Times New Roman" w:cs="Times New Roman"/>
          <w:sz w:val="28"/>
          <w:szCs w:val="28"/>
        </w:rPr>
        <w:t>, водо</w:t>
      </w:r>
      <w:r w:rsidR="001C1865" w:rsidRPr="008115D3">
        <w:rPr>
          <w:rFonts w:ascii="Times New Roman" w:hAnsi="Times New Roman"/>
          <w:sz w:val="28"/>
          <w:szCs w:val="28"/>
        </w:rPr>
        <w:t>–</w:t>
      </w:r>
      <w:r w:rsidRPr="008115D3">
        <w:rPr>
          <w:rFonts w:ascii="Times New Roman" w:eastAsia="Times New Roman" w:hAnsi="Times New Roman" w:cs="Times New Roman"/>
          <w:sz w:val="28"/>
          <w:szCs w:val="28"/>
        </w:rPr>
        <w:t xml:space="preserve">, электроснабжения на территории Карталинского муниципального района не имеется. </w:t>
      </w:r>
    </w:p>
    <w:p w:rsidR="00394788" w:rsidRPr="008115D3" w:rsidRDefault="00394788" w:rsidP="0037237B">
      <w:pPr>
        <w:pStyle w:val="a5"/>
        <w:tabs>
          <w:tab w:val="left" w:pos="7230"/>
        </w:tabs>
        <w:spacing w:after="0" w:line="276" w:lineRule="auto"/>
        <w:ind w:firstLine="709"/>
        <w:rPr>
          <w:rFonts w:ascii="Times New Roman" w:hAnsi="Times New Roman" w:cs="Times New Roman"/>
          <w:sz w:val="28"/>
          <w:szCs w:val="28"/>
        </w:rPr>
      </w:pPr>
    </w:p>
    <w:p w:rsidR="000E2CBD" w:rsidRPr="008115D3" w:rsidRDefault="0083472F" w:rsidP="001C1865">
      <w:pPr>
        <w:pStyle w:val="a5"/>
        <w:tabs>
          <w:tab w:val="left" w:pos="7230"/>
        </w:tabs>
        <w:spacing w:after="0" w:line="276" w:lineRule="auto"/>
        <w:jc w:val="center"/>
        <w:rPr>
          <w:rFonts w:ascii="Times New Roman" w:hAnsi="Times New Roman" w:cs="Times New Roman"/>
          <w:b/>
          <w:sz w:val="28"/>
          <w:szCs w:val="28"/>
        </w:rPr>
      </w:pPr>
      <w:r w:rsidRPr="008115D3">
        <w:rPr>
          <w:rFonts w:ascii="Times New Roman" w:hAnsi="Times New Roman" w:cs="Times New Roman"/>
          <w:b/>
          <w:sz w:val="28"/>
          <w:szCs w:val="28"/>
        </w:rPr>
        <w:t>1</w:t>
      </w:r>
      <w:r w:rsidR="001C1865" w:rsidRPr="008115D3">
        <w:rPr>
          <w:rFonts w:ascii="Times New Roman" w:hAnsi="Times New Roman" w:cs="Times New Roman"/>
          <w:b/>
          <w:sz w:val="28"/>
          <w:szCs w:val="28"/>
        </w:rPr>
        <w:t>3</w:t>
      </w:r>
      <w:r w:rsidR="000E2CBD" w:rsidRPr="008115D3">
        <w:rPr>
          <w:rFonts w:ascii="Times New Roman" w:hAnsi="Times New Roman" w:cs="Times New Roman"/>
          <w:b/>
          <w:sz w:val="28"/>
          <w:szCs w:val="28"/>
        </w:rPr>
        <w:t>. Транспортная система</w:t>
      </w:r>
    </w:p>
    <w:p w:rsidR="001C1865" w:rsidRPr="008115D3" w:rsidRDefault="001C1865" w:rsidP="001C1865">
      <w:pPr>
        <w:pStyle w:val="a5"/>
        <w:tabs>
          <w:tab w:val="left" w:pos="7230"/>
        </w:tabs>
        <w:spacing w:after="0" w:line="276" w:lineRule="auto"/>
        <w:jc w:val="center"/>
        <w:rPr>
          <w:rFonts w:ascii="Times New Roman" w:hAnsi="Times New Roman" w:cs="Times New Roman"/>
          <w:sz w:val="28"/>
          <w:szCs w:val="28"/>
        </w:rPr>
      </w:pPr>
    </w:p>
    <w:p w:rsidR="00FE5284" w:rsidRPr="008115D3" w:rsidRDefault="00FE5284" w:rsidP="00FE5284">
      <w:pPr>
        <w:spacing w:after="0" w:line="240" w:lineRule="auto"/>
        <w:ind w:left="1985" w:right="-142" w:hanging="1134"/>
        <w:jc w:val="center"/>
        <w:rPr>
          <w:rFonts w:ascii="Times New Roman" w:hAnsi="Times New Roman" w:cs="Times New Roman"/>
          <w:sz w:val="28"/>
          <w:szCs w:val="28"/>
        </w:rPr>
      </w:pPr>
    </w:p>
    <w:p w:rsidR="00FE5284" w:rsidRPr="008115D3" w:rsidRDefault="00FE5284" w:rsidP="00FE5284">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Карталинский муниципальный район расположен на юге Челябинской области. В районе развита дорожная сеть.  В Карталинском муниципальном районе протяженность областных автомобильных дорог общего пользования регионального и межмуниципального значения, являющихся собственностью Челябинской области, составляет: </w:t>
      </w:r>
    </w:p>
    <w:p w:rsidR="00FE5284" w:rsidRPr="008115D3" w:rsidRDefault="00FE5284" w:rsidP="00FE5284">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 в черте города Карталы протяженность дорог и проездов 176,8 км;</w:t>
      </w:r>
    </w:p>
    <w:p w:rsidR="00FE5284" w:rsidRPr="008115D3" w:rsidRDefault="00FE5284" w:rsidP="00FE5284">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 В черте сельских поселений протяженность дорог 419,34 км. </w:t>
      </w:r>
    </w:p>
    <w:p w:rsidR="00FE5284" w:rsidRPr="008115D3" w:rsidRDefault="00FE5284" w:rsidP="00FE5284">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Железнодорожные предприятия  осуществляют грузовые и пассажирские перевозки.</w:t>
      </w:r>
    </w:p>
    <w:p w:rsidR="00FE5284" w:rsidRPr="008115D3" w:rsidRDefault="00FE5284" w:rsidP="00FE5284">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Пассажирские перевозки автомобильным транспортом  осуществляют частные перевозчики. </w:t>
      </w:r>
    </w:p>
    <w:p w:rsidR="00FE5284" w:rsidRPr="008115D3" w:rsidRDefault="00FE5284" w:rsidP="00FE5284">
      <w:pPr>
        <w:spacing w:after="0" w:line="240" w:lineRule="auto"/>
        <w:ind w:right="-142" w:firstLine="708"/>
        <w:jc w:val="both"/>
        <w:rPr>
          <w:rFonts w:ascii="Times New Roman" w:hAnsi="Times New Roman" w:cs="Times New Roman"/>
          <w:sz w:val="28"/>
          <w:szCs w:val="28"/>
        </w:rPr>
      </w:pPr>
      <w:r w:rsidRPr="008115D3">
        <w:rPr>
          <w:rFonts w:ascii="Times New Roman" w:hAnsi="Times New Roman" w:cs="Times New Roman"/>
          <w:sz w:val="28"/>
          <w:szCs w:val="28"/>
        </w:rPr>
        <w:t>Центр Карталинс</w:t>
      </w:r>
      <w:r w:rsidR="00074DFC" w:rsidRPr="008115D3">
        <w:rPr>
          <w:rFonts w:ascii="Times New Roman" w:hAnsi="Times New Roman" w:cs="Times New Roman"/>
          <w:sz w:val="28"/>
          <w:szCs w:val="28"/>
        </w:rPr>
        <w:t>кого муниципального района – г.</w:t>
      </w:r>
      <w:r w:rsidR="00341536">
        <w:rPr>
          <w:rFonts w:ascii="Times New Roman" w:hAnsi="Times New Roman" w:cs="Times New Roman"/>
          <w:sz w:val="28"/>
          <w:szCs w:val="28"/>
        </w:rPr>
        <w:t xml:space="preserve"> </w:t>
      </w:r>
      <w:r w:rsidRPr="008115D3">
        <w:rPr>
          <w:rFonts w:ascii="Times New Roman" w:hAnsi="Times New Roman" w:cs="Times New Roman"/>
          <w:sz w:val="28"/>
          <w:szCs w:val="28"/>
        </w:rPr>
        <w:t>Карталы, расположен   350 км от областного центра г. Челябинска.</w:t>
      </w:r>
    </w:p>
    <w:p w:rsidR="00401DED" w:rsidRPr="008115D3" w:rsidRDefault="00401DED" w:rsidP="00401DED">
      <w:pPr>
        <w:ind w:firstLine="708"/>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 xml:space="preserve">Город Карталы является узловой станцией Южно-Уральской железной дороги ОАО «РЖД». Осуществляется транзит грузовых и пассажирских перевозок в направлениях: города Челябинск и Магнитогорск Челябинской области, город Орск Оренбургской области, город Тобол государство Казахстан. </w:t>
      </w:r>
    </w:p>
    <w:p w:rsidR="00401DED" w:rsidRPr="008115D3" w:rsidRDefault="00401DED" w:rsidP="00401DED">
      <w:pPr>
        <w:ind w:firstLine="708"/>
        <w:jc w:val="both"/>
        <w:rPr>
          <w:rFonts w:ascii="Times New Roman" w:hAnsi="Times New Roman" w:cs="Times New Roman"/>
          <w:sz w:val="28"/>
          <w:szCs w:val="28"/>
        </w:rPr>
      </w:pPr>
      <w:r w:rsidRPr="008115D3">
        <w:rPr>
          <w:rFonts w:ascii="Times New Roman" w:hAnsi="Times New Roman" w:cs="Times New Roman"/>
          <w:sz w:val="28"/>
          <w:szCs w:val="28"/>
        </w:rPr>
        <w:lastRenderedPageBreak/>
        <w:t>Железнодорожные предприятия  осуществляют грузовые и пассажирские перевозки.</w:t>
      </w:r>
      <w:r w:rsidR="00A0597B" w:rsidRPr="008115D3">
        <w:rPr>
          <w:rFonts w:ascii="Times New Roman" w:hAnsi="Times New Roman" w:cs="Times New Roman"/>
          <w:sz w:val="28"/>
          <w:szCs w:val="28"/>
        </w:rPr>
        <w:t xml:space="preserve"> В районе функционируют частные перевозчики. Они  обслуживают пригородные, межпоселковые и междугородние перевозки. </w:t>
      </w:r>
    </w:p>
    <w:p w:rsidR="00055EB8" w:rsidRPr="008115D3" w:rsidRDefault="00055EB8" w:rsidP="0071727E">
      <w:pPr>
        <w:tabs>
          <w:tab w:val="left" w:pos="6580"/>
        </w:tabs>
        <w:spacing w:after="0"/>
        <w:jc w:val="both"/>
        <w:rPr>
          <w:rFonts w:ascii="Times New Roman" w:hAnsi="Times New Roman" w:cs="Times New Roman"/>
          <w:sz w:val="28"/>
          <w:szCs w:val="28"/>
        </w:rPr>
      </w:pPr>
    </w:p>
    <w:p w:rsidR="00055EB8" w:rsidRPr="008115D3" w:rsidRDefault="00055EB8" w:rsidP="0037237B">
      <w:pPr>
        <w:tabs>
          <w:tab w:val="left" w:pos="6580"/>
        </w:tabs>
        <w:spacing w:after="0"/>
        <w:ind w:firstLine="709"/>
        <w:jc w:val="both"/>
        <w:rPr>
          <w:rFonts w:ascii="Times New Roman" w:hAnsi="Times New Roman" w:cs="Times New Roman"/>
          <w:sz w:val="28"/>
          <w:szCs w:val="28"/>
        </w:rPr>
      </w:pPr>
    </w:p>
    <w:p w:rsidR="00834F61" w:rsidRPr="008115D3" w:rsidRDefault="00233D3E" w:rsidP="001C1865">
      <w:pPr>
        <w:spacing w:after="0"/>
        <w:jc w:val="center"/>
        <w:rPr>
          <w:rFonts w:ascii="Times New Roman" w:eastAsia="Times New Roman" w:hAnsi="Times New Roman" w:cs="Times New Roman"/>
          <w:b/>
          <w:sz w:val="28"/>
          <w:szCs w:val="28"/>
        </w:rPr>
      </w:pPr>
      <w:r w:rsidRPr="008115D3">
        <w:rPr>
          <w:rFonts w:ascii="Times New Roman" w:hAnsi="Times New Roman" w:cs="Times New Roman"/>
          <w:b/>
          <w:sz w:val="28"/>
          <w:szCs w:val="28"/>
        </w:rPr>
        <w:t>14</w:t>
      </w:r>
      <w:r w:rsidR="00834F61" w:rsidRPr="008115D3">
        <w:rPr>
          <w:rFonts w:ascii="Times New Roman" w:eastAsia="Times New Roman" w:hAnsi="Times New Roman" w:cs="Times New Roman"/>
          <w:b/>
          <w:sz w:val="28"/>
          <w:szCs w:val="28"/>
        </w:rPr>
        <w:t>. Связь</w:t>
      </w:r>
    </w:p>
    <w:p w:rsidR="00071DC1" w:rsidRPr="008115D3" w:rsidRDefault="00071DC1" w:rsidP="001C1865">
      <w:pPr>
        <w:spacing w:after="0"/>
        <w:jc w:val="center"/>
        <w:rPr>
          <w:rFonts w:ascii="Times New Roman" w:eastAsia="Times New Roman" w:hAnsi="Times New Roman" w:cs="Times New Roman"/>
          <w:sz w:val="28"/>
          <w:szCs w:val="28"/>
        </w:rPr>
      </w:pPr>
    </w:p>
    <w:p w:rsidR="00503522" w:rsidRPr="008115D3" w:rsidRDefault="00503522" w:rsidP="00503522">
      <w:pPr>
        <w:shd w:val="clear" w:color="auto" w:fill="FFFFFF"/>
        <w:spacing w:after="0" w:line="240" w:lineRule="auto"/>
        <w:ind w:left="115" w:firstLine="566"/>
        <w:jc w:val="both"/>
        <w:rPr>
          <w:rFonts w:ascii="Times New Roman" w:hAnsi="Times New Roman" w:cs="Times New Roman"/>
          <w:sz w:val="28"/>
          <w:szCs w:val="28"/>
        </w:rPr>
      </w:pPr>
      <w:r w:rsidRPr="008115D3">
        <w:rPr>
          <w:rFonts w:ascii="Times New Roman" w:hAnsi="Times New Roman" w:cs="Times New Roman"/>
          <w:sz w:val="28"/>
          <w:szCs w:val="28"/>
        </w:rPr>
        <w:t>Карталинский муниципальный район характеризуется высоким уровнем развития информационно-коммуникационных технологий. Территория муниципального района полностью охвачена услугами проводной и беспроводной сотовой связи, проводным и мобильным Интернетом.</w:t>
      </w:r>
    </w:p>
    <w:p w:rsidR="00503522" w:rsidRPr="008115D3" w:rsidRDefault="00503522" w:rsidP="00503522">
      <w:pPr>
        <w:shd w:val="clear" w:color="auto" w:fill="FFFFFF"/>
        <w:spacing w:after="0" w:line="240" w:lineRule="auto"/>
        <w:ind w:left="115" w:firstLine="566"/>
        <w:jc w:val="both"/>
        <w:rPr>
          <w:rFonts w:ascii="Times New Roman" w:hAnsi="Times New Roman" w:cs="Times New Roman"/>
          <w:sz w:val="28"/>
          <w:szCs w:val="28"/>
        </w:rPr>
      </w:pPr>
    </w:p>
    <w:tbl>
      <w:tblPr>
        <w:tblW w:w="9498" w:type="dxa"/>
        <w:tblInd w:w="40" w:type="dxa"/>
        <w:tblLayout w:type="fixed"/>
        <w:tblCellMar>
          <w:left w:w="40" w:type="dxa"/>
          <w:right w:w="40" w:type="dxa"/>
        </w:tblCellMar>
        <w:tblLook w:val="0000"/>
      </w:tblPr>
      <w:tblGrid>
        <w:gridCol w:w="4395"/>
        <w:gridCol w:w="5103"/>
      </w:tblGrid>
      <w:tr w:rsidR="00503522" w:rsidRPr="008115D3" w:rsidTr="00D449C9">
        <w:trPr>
          <w:trHeight w:hRule="exact" w:val="290"/>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bCs/>
                <w:sz w:val="20"/>
                <w:szCs w:val="20"/>
              </w:rPr>
              <w:t>Наименование услуг связи</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hanging="45"/>
              <w:jc w:val="center"/>
              <w:rPr>
                <w:rFonts w:ascii="Times New Roman" w:hAnsi="Times New Roman" w:cs="Times New Roman"/>
                <w:sz w:val="20"/>
                <w:szCs w:val="20"/>
              </w:rPr>
            </w:pPr>
            <w:r w:rsidRPr="008115D3">
              <w:rPr>
                <w:rFonts w:ascii="Times New Roman" w:hAnsi="Times New Roman" w:cs="Times New Roman"/>
                <w:bCs/>
                <w:sz w:val="20"/>
                <w:szCs w:val="20"/>
              </w:rPr>
              <w:t xml:space="preserve">Операторы, </w:t>
            </w:r>
            <w:r w:rsidRPr="008115D3">
              <w:rPr>
                <w:rFonts w:ascii="Times New Roman" w:hAnsi="Times New Roman" w:cs="Times New Roman"/>
                <w:bCs/>
                <w:spacing w:val="-2"/>
                <w:sz w:val="20"/>
                <w:szCs w:val="20"/>
              </w:rPr>
              <w:t>предоставляющие услуги связи</w:t>
            </w:r>
          </w:p>
        </w:tc>
      </w:tr>
      <w:tr w:rsidR="00503522" w:rsidRPr="008115D3" w:rsidTr="00D449C9">
        <w:trPr>
          <w:trHeight w:hRule="exact" w:val="298"/>
        </w:trPr>
        <w:tc>
          <w:tcPr>
            <w:tcW w:w="4395" w:type="dxa"/>
            <w:tcBorders>
              <w:top w:val="single" w:sz="4"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Услуги проводной телефонной связи</w:t>
            </w:r>
          </w:p>
        </w:tc>
        <w:tc>
          <w:tcPr>
            <w:tcW w:w="5103" w:type="dxa"/>
            <w:tcBorders>
              <w:top w:val="single" w:sz="4"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z w:val="20"/>
                <w:szCs w:val="20"/>
              </w:rPr>
              <w:t>«Ростелеком»</w:t>
            </w:r>
          </w:p>
        </w:tc>
      </w:tr>
      <w:tr w:rsidR="00503522" w:rsidRPr="008115D3" w:rsidTr="00D449C9">
        <w:trPr>
          <w:trHeight w:hRule="exact" w:val="29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z w:val="20"/>
                <w:szCs w:val="20"/>
              </w:rPr>
              <w:t>Услуги мобильной связи</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 xml:space="preserve">Билайн, МТС, </w:t>
            </w:r>
            <w:r w:rsidRPr="008115D3">
              <w:rPr>
                <w:rFonts w:ascii="Times New Roman" w:hAnsi="Times New Roman" w:cs="Times New Roman"/>
                <w:spacing w:val="-1"/>
                <w:sz w:val="20"/>
                <w:szCs w:val="20"/>
                <w:lang w:val="en-US"/>
              </w:rPr>
              <w:t>Tele</w:t>
            </w:r>
            <w:r w:rsidRPr="008115D3">
              <w:rPr>
                <w:rFonts w:ascii="Times New Roman" w:hAnsi="Times New Roman" w:cs="Times New Roman"/>
                <w:spacing w:val="-1"/>
                <w:sz w:val="20"/>
                <w:szCs w:val="20"/>
              </w:rPr>
              <w:t>2, Ростелеком, Мегафон</w:t>
            </w:r>
          </w:p>
        </w:tc>
      </w:tr>
      <w:tr w:rsidR="00503522" w:rsidRPr="008115D3" w:rsidTr="00D449C9">
        <w:trPr>
          <w:trHeight w:hRule="exact" w:val="29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Предоставление доступа к сети Интернет</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«Интерсвязь», «Ростелеком», «СЕТИ 74»</w:t>
            </w:r>
          </w:p>
        </w:tc>
      </w:tr>
      <w:tr w:rsidR="00503522" w:rsidRPr="008115D3" w:rsidTr="00D449C9">
        <w:trPr>
          <w:trHeight w:hRule="exact" w:val="50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 xml:space="preserve">Предоставление доступа к мобильному </w:t>
            </w:r>
            <w:r w:rsidRPr="008115D3">
              <w:rPr>
                <w:rFonts w:ascii="Times New Roman" w:hAnsi="Times New Roman" w:cs="Times New Roman"/>
                <w:sz w:val="20"/>
                <w:szCs w:val="20"/>
              </w:rPr>
              <w:t>Интернету</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 xml:space="preserve">Билайн, МТС, </w:t>
            </w:r>
            <w:r w:rsidRPr="008115D3">
              <w:rPr>
                <w:rFonts w:ascii="Times New Roman" w:hAnsi="Times New Roman" w:cs="Times New Roman"/>
                <w:spacing w:val="-1"/>
                <w:sz w:val="20"/>
                <w:szCs w:val="20"/>
                <w:lang w:val="en-US"/>
              </w:rPr>
              <w:t>Tele</w:t>
            </w:r>
            <w:r w:rsidRPr="008115D3">
              <w:rPr>
                <w:rFonts w:ascii="Times New Roman" w:hAnsi="Times New Roman" w:cs="Times New Roman"/>
                <w:spacing w:val="-1"/>
                <w:sz w:val="20"/>
                <w:szCs w:val="20"/>
              </w:rPr>
              <w:t>2, Ростелеком, Мегафон</w:t>
            </w:r>
          </w:p>
        </w:tc>
      </w:tr>
      <w:tr w:rsidR="00503522" w:rsidRPr="008115D3" w:rsidTr="00D449C9">
        <w:trPr>
          <w:trHeight w:hRule="exact" w:val="267"/>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z w:val="20"/>
                <w:szCs w:val="20"/>
              </w:rPr>
              <w:t>Услуги теле- и радиовещания</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«Интерсвязь», «Ростелеком», «СЕТИ 74»</w:t>
            </w:r>
          </w:p>
        </w:tc>
      </w:tr>
      <w:tr w:rsidR="00503522" w:rsidRPr="008115D3" w:rsidTr="00D449C9">
        <w:trPr>
          <w:trHeight w:hRule="exact" w:val="56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z w:val="20"/>
                <w:szCs w:val="20"/>
              </w:rPr>
              <w:t>Услуги спутникового телевидения</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 xml:space="preserve">Триколор ТВ, Телекарта, Радуга-ТВ, </w:t>
            </w:r>
            <w:r w:rsidRPr="008115D3">
              <w:rPr>
                <w:rFonts w:ascii="Times New Roman" w:hAnsi="Times New Roman" w:cs="Times New Roman"/>
                <w:sz w:val="20"/>
                <w:szCs w:val="20"/>
              </w:rPr>
              <w:t>Континент ТВ, Старт ТВ, НТВ+</w:t>
            </w:r>
            <w:r w:rsidRPr="008115D3">
              <w:rPr>
                <w:rFonts w:ascii="Times New Roman" w:hAnsi="Times New Roman" w:cs="Times New Roman"/>
                <w:spacing w:val="-1"/>
                <w:sz w:val="20"/>
                <w:szCs w:val="20"/>
              </w:rPr>
              <w:t>»</w:t>
            </w:r>
          </w:p>
        </w:tc>
      </w:tr>
    </w:tbl>
    <w:p w:rsidR="00834F61" w:rsidRPr="008115D3" w:rsidRDefault="00834F61" w:rsidP="0037237B">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 xml:space="preserve">  </w:t>
      </w:r>
    </w:p>
    <w:p w:rsidR="00834F61" w:rsidRPr="008115D3" w:rsidRDefault="00834F61" w:rsidP="0037237B">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На территории Карталинского района оказывает услуги населению двадцать одно УФПС Челябинской области филиала ФГУП «Почта России». Отделения связи предоставляют следующие услуги населению: почтовая связь,  подписка периодических изданий, почтовые переводы, оплата коммунальных услуг, оплата банковских кредитов и другие.</w:t>
      </w:r>
    </w:p>
    <w:p w:rsidR="00457E16" w:rsidRPr="008115D3" w:rsidRDefault="00457E16" w:rsidP="0083361B">
      <w:pPr>
        <w:spacing w:after="0"/>
        <w:rPr>
          <w:rFonts w:ascii="Times New Roman" w:hAnsi="Times New Roman"/>
          <w:b/>
          <w:sz w:val="28"/>
          <w:szCs w:val="28"/>
        </w:rPr>
      </w:pPr>
    </w:p>
    <w:p w:rsidR="00EF34EC" w:rsidRPr="008115D3" w:rsidRDefault="00EF34EC" w:rsidP="0050600B">
      <w:pPr>
        <w:spacing w:after="0"/>
        <w:rPr>
          <w:rFonts w:ascii="Times New Roman" w:hAnsi="Times New Roman"/>
          <w:b/>
          <w:sz w:val="28"/>
          <w:szCs w:val="28"/>
        </w:rPr>
      </w:pPr>
    </w:p>
    <w:p w:rsidR="00B134F8" w:rsidRPr="008115D3" w:rsidRDefault="00233D3E" w:rsidP="00071DC1">
      <w:pPr>
        <w:spacing w:after="0"/>
        <w:jc w:val="center"/>
        <w:rPr>
          <w:rFonts w:ascii="Times New Roman" w:hAnsi="Times New Roman"/>
          <w:b/>
          <w:sz w:val="28"/>
          <w:szCs w:val="28"/>
        </w:rPr>
      </w:pPr>
      <w:r w:rsidRPr="008115D3">
        <w:rPr>
          <w:rFonts w:ascii="Times New Roman" w:hAnsi="Times New Roman"/>
          <w:b/>
          <w:sz w:val="28"/>
          <w:szCs w:val="28"/>
        </w:rPr>
        <w:t>15</w:t>
      </w:r>
      <w:r w:rsidR="000E2CBD" w:rsidRPr="008115D3">
        <w:rPr>
          <w:rFonts w:ascii="Times New Roman" w:hAnsi="Times New Roman"/>
          <w:b/>
          <w:sz w:val="28"/>
          <w:szCs w:val="28"/>
        </w:rPr>
        <w:t>.З</w:t>
      </w:r>
      <w:r w:rsidR="00B134F8" w:rsidRPr="008115D3">
        <w:rPr>
          <w:rFonts w:ascii="Times New Roman" w:hAnsi="Times New Roman"/>
          <w:b/>
          <w:sz w:val="28"/>
          <w:szCs w:val="28"/>
        </w:rPr>
        <w:t>дравоохранение</w:t>
      </w:r>
    </w:p>
    <w:p w:rsidR="009E2461" w:rsidRPr="008115D3" w:rsidRDefault="009E2461" w:rsidP="00071DC1">
      <w:pPr>
        <w:spacing w:after="0"/>
        <w:jc w:val="center"/>
        <w:rPr>
          <w:rFonts w:ascii="Times New Roman" w:hAnsi="Times New Roman"/>
          <w:b/>
          <w:sz w:val="28"/>
          <w:szCs w:val="28"/>
        </w:rPr>
      </w:pPr>
    </w:p>
    <w:p w:rsidR="000B1375" w:rsidRPr="008115D3" w:rsidRDefault="000B1375" w:rsidP="00071DC1">
      <w:pPr>
        <w:spacing w:after="0"/>
        <w:jc w:val="center"/>
        <w:rPr>
          <w:rFonts w:ascii="Times New Roman" w:hAnsi="Times New Roman"/>
          <w:b/>
          <w:sz w:val="28"/>
          <w:szCs w:val="28"/>
        </w:rPr>
      </w:pPr>
    </w:p>
    <w:p w:rsidR="009D1DC9" w:rsidRPr="008115D3" w:rsidRDefault="009D1DC9" w:rsidP="009D1DC9">
      <w:pPr>
        <w:spacing w:after="0"/>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Основным направлением работы здравоохранения Карталинского района  является увеличение продолжительности и улучшение качества жизни населения района, обеспечение доступности медицинской помощи и повышение эффективности медицинских услуг. </w:t>
      </w:r>
    </w:p>
    <w:p w:rsidR="009D1DC9" w:rsidRPr="008115D3" w:rsidRDefault="009D1DC9" w:rsidP="009D1DC9">
      <w:pPr>
        <w:ind w:firstLine="709"/>
        <w:jc w:val="both"/>
        <w:rPr>
          <w:sz w:val="28"/>
          <w:szCs w:val="28"/>
        </w:rPr>
      </w:pPr>
      <w:r w:rsidRPr="008115D3">
        <w:rPr>
          <w:rFonts w:ascii="Times New Roman" w:hAnsi="Times New Roman" w:cs="Times New Roman"/>
          <w:sz w:val="28"/>
          <w:szCs w:val="28"/>
        </w:rPr>
        <w:t>Медицинское обслуживание населения района организовано на базе двух больниц: Государственного бюджетного учреждения здравоохранения «Карталинская городская больница» и частного учреждения здравоохранения «Поликлиника «РЖД-Медицина» города Карталы</w:t>
      </w:r>
      <w:r w:rsidRPr="008115D3">
        <w:rPr>
          <w:sz w:val="28"/>
          <w:szCs w:val="28"/>
        </w:rPr>
        <w:t xml:space="preserve">. </w:t>
      </w:r>
    </w:p>
    <w:p w:rsidR="009D1DC9" w:rsidRPr="008115D3" w:rsidRDefault="009D1DC9" w:rsidP="009D1DC9">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В структуру государственной больницы входит: </w:t>
      </w:r>
    </w:p>
    <w:p w:rsidR="009D1DC9" w:rsidRPr="008115D3" w:rsidRDefault="009D1DC9" w:rsidP="009D1DC9">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-круглосуточный и дневной стационары, </w:t>
      </w:r>
    </w:p>
    <w:p w:rsidR="009D1DC9" w:rsidRPr="008115D3" w:rsidRDefault="009D1DC9" w:rsidP="009D1DC9">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-взрослая и детская поликлиники, </w:t>
      </w:r>
    </w:p>
    <w:p w:rsidR="009D1DC9" w:rsidRPr="008115D3" w:rsidRDefault="009D1DC9" w:rsidP="009D1DC9">
      <w:pPr>
        <w:spacing w:after="0" w:line="240" w:lineRule="auto"/>
        <w:ind w:left="708"/>
        <w:jc w:val="both"/>
        <w:rPr>
          <w:rFonts w:ascii="Times New Roman" w:hAnsi="Times New Roman" w:cs="Times New Roman"/>
          <w:sz w:val="28"/>
          <w:szCs w:val="28"/>
        </w:rPr>
      </w:pPr>
      <w:r w:rsidRPr="008115D3">
        <w:rPr>
          <w:rFonts w:ascii="Times New Roman" w:hAnsi="Times New Roman" w:cs="Times New Roman"/>
          <w:sz w:val="28"/>
          <w:szCs w:val="28"/>
        </w:rPr>
        <w:t xml:space="preserve">-участковая больница в п. Новокаолиновый, 6 врачебных амбулаторий, 27 ФАПов стационарных, 1ФАП передвижной. </w:t>
      </w:r>
    </w:p>
    <w:p w:rsidR="009D1DC9" w:rsidRPr="008115D3" w:rsidRDefault="009D1DC9" w:rsidP="009D1DC9">
      <w:pPr>
        <w:spacing w:after="0" w:line="240" w:lineRule="auto"/>
        <w:ind w:left="708"/>
        <w:jc w:val="both"/>
        <w:rPr>
          <w:rFonts w:ascii="Times New Roman" w:hAnsi="Times New Roman" w:cs="Times New Roman"/>
          <w:sz w:val="28"/>
          <w:szCs w:val="28"/>
        </w:rPr>
      </w:pPr>
      <w:r w:rsidRPr="008115D3">
        <w:rPr>
          <w:rFonts w:ascii="Times New Roman" w:hAnsi="Times New Roman" w:cs="Times New Roman"/>
          <w:sz w:val="28"/>
          <w:szCs w:val="28"/>
        </w:rPr>
        <w:t xml:space="preserve">-отделение скорой медицинской помощи. </w:t>
      </w:r>
    </w:p>
    <w:p w:rsidR="00EC0706" w:rsidRPr="008115D3" w:rsidRDefault="009D1DC9" w:rsidP="00EC0706">
      <w:pPr>
        <w:spacing w:after="0" w:line="240" w:lineRule="auto"/>
        <w:ind w:firstLine="709"/>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rPr>
        <w:t xml:space="preserve">         </w:t>
      </w:r>
      <w:r w:rsidR="00EC0706" w:rsidRPr="008115D3">
        <w:rPr>
          <w:rFonts w:ascii="Times New Roman" w:hAnsi="Times New Roman" w:cs="Times New Roman"/>
          <w:sz w:val="28"/>
          <w:szCs w:val="28"/>
        </w:rPr>
        <w:t xml:space="preserve">В 2022 году в районе продолжена реализация </w:t>
      </w:r>
      <w:r w:rsidR="00EC0706" w:rsidRPr="008115D3">
        <w:rPr>
          <w:rFonts w:ascii="Times New Roman" w:hAnsi="Times New Roman" w:cs="Times New Roman"/>
          <w:sz w:val="28"/>
          <w:szCs w:val="28"/>
          <w:shd w:val="clear" w:color="auto" w:fill="FFFFFF"/>
        </w:rPr>
        <w:t xml:space="preserve">программы «Модернизация первичного звена здравоохранения»: в структурные подразделения больницы получено медицинское оборудование на сумму </w:t>
      </w:r>
      <w:r w:rsidR="00EC0706" w:rsidRPr="008115D3">
        <w:rPr>
          <w:rFonts w:ascii="Times New Roman" w:hAnsi="Times New Roman" w:cs="Times New Roman"/>
          <w:b/>
          <w:sz w:val="28"/>
          <w:szCs w:val="28"/>
          <w:shd w:val="clear" w:color="auto" w:fill="FFFFFF"/>
        </w:rPr>
        <w:t>1552,4 тыс. руб</w:t>
      </w:r>
      <w:r w:rsidR="00EC0706" w:rsidRPr="008115D3">
        <w:rPr>
          <w:rFonts w:ascii="Times New Roman" w:hAnsi="Times New Roman" w:cs="Times New Roman"/>
          <w:sz w:val="28"/>
          <w:szCs w:val="28"/>
          <w:shd w:val="clear" w:color="auto" w:fill="FFFFFF"/>
        </w:rPr>
        <w:t xml:space="preserve">., продолжены капитальные ремонты в поликлинике и двух врачебных амбулаториях. </w:t>
      </w:r>
    </w:p>
    <w:p w:rsidR="00EC0706" w:rsidRPr="008115D3" w:rsidRDefault="00EC0706" w:rsidP="00EC0706">
      <w:pPr>
        <w:spacing w:after="0" w:line="240" w:lineRule="auto"/>
        <w:ind w:firstLine="567"/>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Обеспеченность на 10 тысяч населения:</w:t>
      </w:r>
    </w:p>
    <w:p w:rsidR="00EC0706" w:rsidRPr="008115D3" w:rsidRDefault="00EC0706" w:rsidP="00EC0706">
      <w:pPr>
        <w:spacing w:after="0" w:line="240" w:lineRule="auto"/>
        <w:ind w:firstLine="567"/>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 врачебными кадрами в районе  составляет 13,2 ед.;</w:t>
      </w:r>
    </w:p>
    <w:p w:rsidR="00EC0706" w:rsidRPr="008115D3" w:rsidRDefault="00EC0706" w:rsidP="00EC0706">
      <w:pPr>
        <w:spacing w:after="0" w:line="240" w:lineRule="auto"/>
        <w:ind w:firstLine="567"/>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 средними медицинскими работниками 79,9 ед..</w:t>
      </w:r>
    </w:p>
    <w:p w:rsidR="00EC0706" w:rsidRPr="008115D3" w:rsidRDefault="00EC0706" w:rsidP="00EC0706">
      <w:pPr>
        <w:spacing w:after="0" w:line="240" w:lineRule="auto"/>
        <w:ind w:firstLine="567"/>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Соответственно имеется потребность во многих специальностях, в первую очередь врач-педиатр участковый, врач терапевт, врач анастезиолог-реаниматолог, кардиолог, врач общей практики, врач дерматолог, врач-эндоскопист, врач – офтальмолог, врач – онколог.</w:t>
      </w:r>
    </w:p>
    <w:p w:rsidR="00EC0706" w:rsidRPr="008115D3" w:rsidRDefault="00EC0706" w:rsidP="00EC0706">
      <w:pPr>
        <w:spacing w:after="0" w:line="240" w:lineRule="auto"/>
        <w:ind w:firstLine="708"/>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По программе "Земский фельдшер" принят в штат  1 специалист (фельдшер скорой помощи).</w:t>
      </w:r>
    </w:p>
    <w:p w:rsidR="00EC0706" w:rsidRPr="008115D3" w:rsidRDefault="00EC0706" w:rsidP="00EC0706">
      <w:pPr>
        <w:spacing w:after="0" w:line="240" w:lineRule="auto"/>
        <w:jc w:val="both"/>
        <w:rPr>
          <w:rFonts w:ascii="Times New Roman" w:hAnsi="Times New Roman" w:cs="Times New Roman"/>
          <w:sz w:val="28"/>
          <w:szCs w:val="28"/>
        </w:rPr>
      </w:pPr>
      <w:r w:rsidRPr="008115D3">
        <w:rPr>
          <w:rFonts w:ascii="Times New Roman" w:hAnsi="Times New Roman" w:cs="Times New Roman"/>
          <w:sz w:val="24"/>
          <w:szCs w:val="24"/>
        </w:rPr>
        <w:t xml:space="preserve">          </w:t>
      </w:r>
      <w:r w:rsidRPr="008115D3">
        <w:rPr>
          <w:rFonts w:ascii="Times New Roman" w:hAnsi="Times New Roman" w:cs="Times New Roman"/>
          <w:sz w:val="28"/>
          <w:szCs w:val="28"/>
        </w:rPr>
        <w:t xml:space="preserve">В 2022 году Карталинская горбольница вошла в областную программу  по приобретению жилья медицинским работникам. В настоящее время приобретено 5 квартир на сумму </w:t>
      </w:r>
      <w:r w:rsidRPr="008115D3">
        <w:rPr>
          <w:rFonts w:ascii="Times New Roman" w:hAnsi="Times New Roman" w:cs="Times New Roman"/>
          <w:b/>
          <w:sz w:val="28"/>
          <w:szCs w:val="28"/>
        </w:rPr>
        <w:t>5,8 млн. руб.:</w:t>
      </w:r>
      <w:r w:rsidRPr="008115D3">
        <w:rPr>
          <w:rFonts w:ascii="Times New Roman" w:hAnsi="Times New Roman" w:cs="Times New Roman"/>
          <w:sz w:val="28"/>
          <w:szCs w:val="28"/>
        </w:rPr>
        <w:t xml:space="preserve"> 2 двухкомнатные и 3 однокомнатные.</w:t>
      </w:r>
    </w:p>
    <w:p w:rsidR="00EC0706" w:rsidRPr="008115D3" w:rsidRDefault="00EC0706" w:rsidP="00EC0706">
      <w:pPr>
        <w:spacing w:after="0" w:line="240" w:lineRule="auto"/>
        <w:ind w:firstLine="708"/>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В 2022 году продолжена лечебная и увеличена профилактическая работа:</w:t>
      </w:r>
    </w:p>
    <w:p w:rsidR="00EC0706" w:rsidRPr="008115D3" w:rsidRDefault="00EC0706" w:rsidP="00EC0706">
      <w:pPr>
        <w:spacing w:after="0" w:line="240" w:lineRule="auto"/>
        <w:ind w:firstLine="708"/>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lastRenderedPageBreak/>
        <w:t>-в условиях круглосуточного стационара пролечено 5788 человек;</w:t>
      </w:r>
    </w:p>
    <w:p w:rsidR="00EC0706" w:rsidRPr="008115D3" w:rsidRDefault="00EC0706" w:rsidP="00EC0706">
      <w:pPr>
        <w:spacing w:after="0" w:line="240" w:lineRule="auto"/>
        <w:ind w:firstLine="708"/>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 xml:space="preserve">-в осенний период  вакцинировано  против гриппа 55,6% населения, прикрепленного к городской больнице; </w:t>
      </w:r>
    </w:p>
    <w:p w:rsidR="00EC0706" w:rsidRPr="008115D3" w:rsidRDefault="00EC0706" w:rsidP="00EC0706">
      <w:pPr>
        <w:spacing w:after="0" w:line="240" w:lineRule="auto"/>
        <w:ind w:firstLine="708"/>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-увеличена доля граждан, ежегодно проходящих профилактический осмотр и (или) диспансеризацию от общего число населения  с 33,1% в 2021 году до 60,3% в 2022 году;</w:t>
      </w:r>
    </w:p>
    <w:p w:rsidR="00EC0706" w:rsidRPr="008115D3" w:rsidRDefault="00EC0706" w:rsidP="00EC0706">
      <w:pPr>
        <w:spacing w:after="0" w:line="240" w:lineRule="auto"/>
        <w:ind w:firstLine="708"/>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-процент охвата граждан старше трудоспособного возраста профилактическими осмотрами, включая диспансеризацию с 19,6 % в 2021 году до 31,6% в 2022 году;</w:t>
      </w:r>
    </w:p>
    <w:p w:rsidR="00EC0706" w:rsidRPr="008115D3" w:rsidRDefault="00EC0706" w:rsidP="00EC0706">
      <w:pPr>
        <w:spacing w:after="0" w:line="240" w:lineRule="auto"/>
        <w:ind w:firstLine="708"/>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-доля детей в возрасте 0-17 лет, охваченных профосмотрами составила 87,7 % ;</w:t>
      </w:r>
    </w:p>
    <w:p w:rsidR="00EC0706" w:rsidRPr="008115D3" w:rsidRDefault="00EC0706" w:rsidP="00EC0706">
      <w:pPr>
        <w:spacing w:after="0" w:line="240" w:lineRule="auto"/>
        <w:ind w:firstLine="708"/>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 охват детей в возрасте 15-17 лет профилактическими медицинскими осмотрами с целью сохранения их репродуктивного здоровья в 2022 году составил 79,5 % ;</w:t>
      </w:r>
    </w:p>
    <w:p w:rsidR="00EC0706" w:rsidRPr="008115D3" w:rsidRDefault="00EC0706" w:rsidP="00EC0706">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shd w:val="clear" w:color="auto" w:fill="FFFFFF"/>
        </w:rPr>
        <w:t xml:space="preserve">-доля злокачественных новообразований, выявленных на ранних стадиях (I-II стадиях), выросла с 46,8% в 2021 году до 56,1% в 2022 году. </w:t>
      </w:r>
    </w:p>
    <w:p w:rsidR="00EC0706" w:rsidRPr="008115D3" w:rsidRDefault="00EC0706" w:rsidP="00EC0706">
      <w:pPr>
        <w:spacing w:line="240" w:lineRule="auto"/>
        <w:rPr>
          <w:sz w:val="28"/>
          <w:szCs w:val="28"/>
        </w:rPr>
      </w:pPr>
      <w:r w:rsidRPr="008115D3">
        <w:rPr>
          <w:sz w:val="28"/>
          <w:szCs w:val="28"/>
        </w:rPr>
        <w:tab/>
      </w:r>
      <w:r w:rsidRPr="008115D3">
        <w:rPr>
          <w:rFonts w:ascii="Times New Roman" w:hAnsi="Times New Roman" w:cs="Times New Roman"/>
          <w:sz w:val="28"/>
          <w:szCs w:val="28"/>
        </w:rPr>
        <w:t xml:space="preserve">Проведен капитальный ремонт медицинских учреждений: </w:t>
      </w:r>
    </w:p>
    <w:p w:rsidR="00EC0706" w:rsidRPr="008115D3" w:rsidRDefault="00EC0706" w:rsidP="00EC0706">
      <w:pPr>
        <w:spacing w:line="240" w:lineRule="auto"/>
        <w:rPr>
          <w:rFonts w:ascii="Times New Roman" w:hAnsi="Times New Roman" w:cs="Times New Roman"/>
          <w:sz w:val="28"/>
          <w:szCs w:val="28"/>
        </w:rPr>
      </w:pPr>
      <w:r w:rsidRPr="008115D3">
        <w:rPr>
          <w:rFonts w:ascii="Times New Roman" w:hAnsi="Times New Roman" w:cs="Times New Roman"/>
          <w:sz w:val="28"/>
          <w:szCs w:val="28"/>
        </w:rPr>
        <w:t>-</w:t>
      </w:r>
      <w:r w:rsidRPr="008115D3">
        <w:rPr>
          <w:rFonts w:ascii="Times New Roman" w:hAnsi="Times New Roman"/>
          <w:sz w:val="28"/>
          <w:szCs w:val="28"/>
        </w:rPr>
        <w:t xml:space="preserve">врачебной амбулатории  с. Анненское; </w:t>
      </w:r>
    </w:p>
    <w:p w:rsidR="00EC0706" w:rsidRPr="008115D3" w:rsidRDefault="00EC0706" w:rsidP="00EC0706">
      <w:pPr>
        <w:spacing w:line="240" w:lineRule="auto"/>
        <w:rPr>
          <w:rFonts w:ascii="Times New Roman" w:hAnsi="Times New Roman"/>
          <w:sz w:val="28"/>
          <w:szCs w:val="28"/>
        </w:rPr>
      </w:pPr>
      <w:r w:rsidRPr="008115D3">
        <w:rPr>
          <w:rFonts w:ascii="Times New Roman" w:hAnsi="Times New Roman"/>
          <w:sz w:val="28"/>
          <w:szCs w:val="28"/>
        </w:rPr>
        <w:t>- врачебной амбулатории с. Неплюевка;</w:t>
      </w:r>
    </w:p>
    <w:p w:rsidR="00EC0706" w:rsidRPr="008115D3" w:rsidRDefault="00EC0706" w:rsidP="00EC0706">
      <w:pPr>
        <w:spacing w:line="240" w:lineRule="auto"/>
        <w:rPr>
          <w:rFonts w:ascii="Times New Roman" w:hAnsi="Times New Roman"/>
          <w:sz w:val="28"/>
          <w:szCs w:val="28"/>
        </w:rPr>
      </w:pPr>
      <w:r w:rsidRPr="008115D3">
        <w:rPr>
          <w:rFonts w:ascii="Times New Roman" w:hAnsi="Times New Roman"/>
          <w:sz w:val="28"/>
          <w:szCs w:val="28"/>
        </w:rPr>
        <w:t xml:space="preserve">- поликлиники  г. Карталы. </w:t>
      </w:r>
    </w:p>
    <w:p w:rsidR="009D1DC9" w:rsidRPr="008115D3" w:rsidRDefault="009D1DC9" w:rsidP="00EC0706">
      <w:pPr>
        <w:spacing w:line="240" w:lineRule="auto"/>
        <w:jc w:val="both"/>
        <w:rPr>
          <w:rFonts w:ascii="Times New Roman" w:hAnsi="Times New Roman"/>
          <w:sz w:val="28"/>
          <w:szCs w:val="28"/>
        </w:rPr>
      </w:pPr>
    </w:p>
    <w:p w:rsidR="009D1DC9" w:rsidRPr="008115D3" w:rsidRDefault="009D1DC9" w:rsidP="009D1DC9">
      <w:pPr>
        <w:spacing w:after="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4"/>
        <w:gridCol w:w="6815"/>
        <w:gridCol w:w="2432"/>
        <w:gridCol w:w="3364"/>
      </w:tblGrid>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 п/п</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наименование</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 измерения</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количественный показатель</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1</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больничных учреждений (юридическое лицо)</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2</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2</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государственных</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3</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Районные участковые больницы в составе ЦРБ, другие больничные отделения в составе ЛПУ</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4</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 xml:space="preserve">из них в составе государственных больничных </w:t>
            </w:r>
            <w:r w:rsidRPr="008115D3">
              <w:rPr>
                <w:rFonts w:ascii="Times New Roman" w:hAnsi="Times New Roman"/>
                <w:sz w:val="28"/>
                <w:szCs w:val="28"/>
              </w:rPr>
              <w:lastRenderedPageBreak/>
              <w:t>учреждений и других ЛПУ</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lastRenderedPageBreak/>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lastRenderedPageBreak/>
              <w:t>5</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коек  в больничных отделениях в составе ЦРБ и других коек</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коек</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187</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6</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в государственных</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коек</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187</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7</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женских консультаций</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8</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Самостоятельных</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9</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государственных</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10</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поликлинических акушерско-гинекологических отделений (кабинетов), женских консультаций в составе больничных учреждений и других ЛПУ</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5</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11</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государственные</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3</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12</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поликлинических детских отделений (кабинетов) в составе больничных учреждений и других ЛПУ</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13</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в составе государственных учреждений</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14</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поликлинических стоматологических отделений (кабинетов) в составе больничных учреждений и других ЛПУ</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7</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16</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в составе государственных больничных учреждений</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4</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17</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детских поликлиник</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18</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государственных</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19</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детских отделений (кабинетов)</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20</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в составе государственных детских поликлиник</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22</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 xml:space="preserve">Отделение скорой помощи в составе больничных </w:t>
            </w:r>
            <w:r w:rsidRPr="008115D3">
              <w:rPr>
                <w:rFonts w:ascii="Times New Roman" w:hAnsi="Times New Roman"/>
                <w:sz w:val="28"/>
                <w:szCs w:val="28"/>
              </w:rPr>
              <w:lastRenderedPageBreak/>
              <w:t>учреждений</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lastRenderedPageBreak/>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lastRenderedPageBreak/>
              <w:t>23</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государственных</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w:t>
            </w:r>
          </w:p>
        </w:tc>
      </w:tr>
      <w:tr w:rsidR="009D1DC9" w:rsidRPr="008115D3" w:rsidTr="003035D2">
        <w:trPr>
          <w:trHeight w:val="1850"/>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24</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Мощность (число посещений в смену) амбулаторно-поликлинических учреждений (самостоятельных и входящих в состав больниц)</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посещений в смену</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1125</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25</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государственных</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посещений в смену</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750</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26</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фельдшерско-акушерских пунктов</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27</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27</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в составе государственного учреждения здравоохранения</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27</w:t>
            </w:r>
          </w:p>
        </w:tc>
      </w:tr>
      <w:tr w:rsidR="009D1DC9" w:rsidRPr="008115D3" w:rsidTr="003035D2">
        <w:trPr>
          <w:trHeight w:val="14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28</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Численность врачей всех специальностей (без зубных) в учреждениях здравоохранения</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человек</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62</w:t>
            </w:r>
          </w:p>
        </w:tc>
      </w:tr>
      <w:tr w:rsidR="009D1DC9" w:rsidRPr="008115D3" w:rsidTr="003035D2">
        <w:trPr>
          <w:trHeight w:val="737"/>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29</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в государственных учреждениях здравоохранения</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человек</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38</w:t>
            </w:r>
          </w:p>
        </w:tc>
      </w:tr>
      <w:tr w:rsidR="009D1DC9" w:rsidRPr="008115D3" w:rsidTr="003035D2">
        <w:trPr>
          <w:trHeight w:val="1098"/>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30</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Численность среднего медицинского персонала в учреждениях здравоохранения</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человек</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342</w:t>
            </w:r>
          </w:p>
        </w:tc>
      </w:tr>
      <w:tr w:rsidR="009D1DC9" w:rsidRPr="008115D3" w:rsidTr="003035D2">
        <w:trPr>
          <w:trHeight w:val="737"/>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31</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из них в государственных учреждениях здравоохранения</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человек</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254</w:t>
            </w:r>
          </w:p>
        </w:tc>
      </w:tr>
      <w:tr w:rsidR="009D1DC9" w:rsidRPr="008115D3" w:rsidTr="003035D2">
        <w:trPr>
          <w:trHeight w:val="737"/>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32</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негосударственных больничных учреждений</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единица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1</w:t>
            </w:r>
          </w:p>
        </w:tc>
      </w:tr>
      <w:tr w:rsidR="009D1DC9" w:rsidRPr="008115D3" w:rsidTr="003035D2">
        <w:trPr>
          <w:trHeight w:val="737"/>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33</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коек в негосударственных учреждений</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койка</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w:t>
            </w:r>
          </w:p>
        </w:tc>
      </w:tr>
      <w:tr w:rsidR="009D1DC9" w:rsidRPr="008115D3" w:rsidTr="003035D2">
        <w:trPr>
          <w:trHeight w:val="1113"/>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lastRenderedPageBreak/>
              <w:t>34</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Мощность негосударственных амбулаторно-поликлинических учреждений</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посещений в смену</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375</w:t>
            </w:r>
          </w:p>
        </w:tc>
      </w:tr>
      <w:tr w:rsidR="009D1DC9" w:rsidRPr="008115D3" w:rsidTr="003035D2">
        <w:trPr>
          <w:trHeight w:val="1474"/>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35</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Число врачей всех специальностей (без зубных) в негосударственных лечебно-профилактических учреждениях</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человек</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24</w:t>
            </w:r>
          </w:p>
        </w:tc>
      </w:tr>
      <w:tr w:rsidR="009D1DC9" w:rsidRPr="008115D3" w:rsidTr="003035D2">
        <w:trPr>
          <w:trHeight w:val="1489"/>
        </w:trPr>
        <w:tc>
          <w:tcPr>
            <w:tcW w:w="101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36</w:t>
            </w:r>
          </w:p>
        </w:tc>
        <w:tc>
          <w:tcPr>
            <w:tcW w:w="6815"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rPr>
                <w:rFonts w:ascii="Times New Roman" w:hAnsi="Times New Roman"/>
                <w:sz w:val="28"/>
                <w:szCs w:val="28"/>
              </w:rPr>
            </w:pPr>
            <w:r w:rsidRPr="008115D3">
              <w:rPr>
                <w:rFonts w:ascii="Times New Roman" w:hAnsi="Times New Roman"/>
                <w:sz w:val="28"/>
                <w:szCs w:val="28"/>
              </w:rPr>
              <w:t>Численность среднего медицинского персонала в негосударственных лечебно-профилактических учреждениях</w:t>
            </w:r>
          </w:p>
        </w:tc>
        <w:tc>
          <w:tcPr>
            <w:tcW w:w="2432"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человек</w:t>
            </w:r>
          </w:p>
        </w:tc>
        <w:tc>
          <w:tcPr>
            <w:tcW w:w="3364" w:type="dxa"/>
            <w:tcBorders>
              <w:top w:val="single" w:sz="4" w:space="0" w:color="auto"/>
              <w:left w:val="single" w:sz="4" w:space="0" w:color="auto"/>
              <w:bottom w:val="single" w:sz="4" w:space="0" w:color="auto"/>
              <w:right w:val="single" w:sz="4" w:space="0" w:color="auto"/>
            </w:tcBorders>
          </w:tcPr>
          <w:p w:rsidR="009D1DC9" w:rsidRPr="008115D3" w:rsidRDefault="009D1DC9" w:rsidP="003035D2">
            <w:pPr>
              <w:spacing w:after="0"/>
              <w:jc w:val="center"/>
              <w:rPr>
                <w:rFonts w:ascii="Times New Roman" w:hAnsi="Times New Roman"/>
                <w:sz w:val="28"/>
                <w:szCs w:val="28"/>
              </w:rPr>
            </w:pPr>
            <w:r w:rsidRPr="008115D3">
              <w:rPr>
                <w:rFonts w:ascii="Times New Roman" w:hAnsi="Times New Roman"/>
                <w:sz w:val="28"/>
                <w:szCs w:val="28"/>
              </w:rPr>
              <w:t>88</w:t>
            </w:r>
          </w:p>
        </w:tc>
      </w:tr>
    </w:tbl>
    <w:p w:rsidR="00A84BC7" w:rsidRPr="008115D3" w:rsidRDefault="00A84BC7" w:rsidP="0082144D">
      <w:pPr>
        <w:spacing w:after="0"/>
        <w:jc w:val="both"/>
        <w:rPr>
          <w:rFonts w:ascii="Times New Roman" w:hAnsi="Times New Roman" w:cs="Times New Roman"/>
          <w:bCs/>
          <w:sz w:val="28"/>
          <w:szCs w:val="28"/>
          <w:lang w:val="en-US"/>
        </w:rPr>
      </w:pPr>
    </w:p>
    <w:p w:rsidR="00A84BC7" w:rsidRPr="008115D3" w:rsidRDefault="00A84BC7" w:rsidP="0037237B">
      <w:pPr>
        <w:spacing w:after="0"/>
        <w:ind w:firstLine="709"/>
        <w:jc w:val="both"/>
        <w:rPr>
          <w:rFonts w:ascii="Times New Roman" w:hAnsi="Times New Roman" w:cs="Times New Roman"/>
          <w:bCs/>
          <w:sz w:val="28"/>
          <w:szCs w:val="28"/>
        </w:rPr>
      </w:pPr>
    </w:p>
    <w:p w:rsidR="00E105C1" w:rsidRPr="008115D3" w:rsidRDefault="00E105C1" w:rsidP="00E105C1">
      <w:pPr>
        <w:spacing w:after="0"/>
        <w:jc w:val="center"/>
        <w:rPr>
          <w:rFonts w:ascii="Times New Roman" w:hAnsi="Times New Roman"/>
          <w:b/>
          <w:sz w:val="28"/>
          <w:szCs w:val="28"/>
        </w:rPr>
      </w:pPr>
      <w:r w:rsidRPr="008115D3">
        <w:rPr>
          <w:rFonts w:ascii="Times New Roman" w:hAnsi="Times New Roman"/>
          <w:b/>
          <w:sz w:val="28"/>
          <w:szCs w:val="28"/>
        </w:rPr>
        <w:t>16. Образование, культура, спорт</w:t>
      </w:r>
    </w:p>
    <w:p w:rsidR="00B462A9" w:rsidRPr="008115D3" w:rsidRDefault="00B462A9" w:rsidP="00E105C1">
      <w:pPr>
        <w:spacing w:after="0"/>
        <w:jc w:val="center"/>
        <w:rPr>
          <w:rFonts w:ascii="Times New Roman" w:hAnsi="Times New Roman"/>
          <w:b/>
          <w:sz w:val="28"/>
          <w:szCs w:val="28"/>
        </w:rPr>
      </w:pPr>
    </w:p>
    <w:p w:rsidR="009441D7" w:rsidRPr="008115D3" w:rsidRDefault="009441D7" w:rsidP="009441D7">
      <w:pPr>
        <w:pStyle w:val="a5"/>
        <w:spacing w:after="5"/>
        <w:ind w:firstLine="708"/>
        <w:jc w:val="both"/>
        <w:rPr>
          <w:rFonts w:ascii="Times New Roman" w:hAnsi="Times New Roman" w:cs="Times New Roman"/>
          <w:sz w:val="28"/>
          <w:szCs w:val="28"/>
        </w:rPr>
      </w:pPr>
      <w:r w:rsidRPr="008115D3">
        <w:rPr>
          <w:rFonts w:ascii="Times New Roman" w:hAnsi="Times New Roman" w:cs="Times New Roman"/>
          <w:sz w:val="28"/>
          <w:szCs w:val="28"/>
        </w:rPr>
        <w:t>Система</w:t>
      </w:r>
      <w:r w:rsidRPr="008115D3">
        <w:rPr>
          <w:rFonts w:ascii="Times New Roman" w:hAnsi="Times New Roman" w:cs="Times New Roman"/>
          <w:spacing w:val="50"/>
          <w:sz w:val="28"/>
          <w:szCs w:val="28"/>
        </w:rPr>
        <w:t xml:space="preserve"> </w:t>
      </w:r>
      <w:r w:rsidRPr="008115D3">
        <w:rPr>
          <w:rFonts w:ascii="Times New Roman" w:hAnsi="Times New Roman" w:cs="Times New Roman"/>
          <w:sz w:val="28"/>
          <w:szCs w:val="28"/>
        </w:rPr>
        <w:t>образования района</w:t>
      </w:r>
      <w:r w:rsidRPr="008115D3">
        <w:rPr>
          <w:rFonts w:ascii="Times New Roman" w:hAnsi="Times New Roman" w:cs="Times New Roman"/>
          <w:spacing w:val="52"/>
          <w:sz w:val="28"/>
          <w:szCs w:val="28"/>
        </w:rPr>
        <w:t xml:space="preserve"> </w:t>
      </w:r>
      <w:r w:rsidRPr="008115D3">
        <w:rPr>
          <w:rFonts w:ascii="Times New Roman" w:hAnsi="Times New Roman" w:cs="Times New Roman"/>
          <w:sz w:val="28"/>
          <w:szCs w:val="28"/>
        </w:rPr>
        <w:t>представлена</w:t>
      </w:r>
      <w:r w:rsidRPr="008115D3">
        <w:rPr>
          <w:rFonts w:ascii="Times New Roman" w:hAnsi="Times New Roman" w:cs="Times New Roman"/>
          <w:spacing w:val="49"/>
          <w:sz w:val="28"/>
          <w:szCs w:val="28"/>
        </w:rPr>
        <w:t xml:space="preserve"> </w:t>
      </w:r>
      <w:r w:rsidRPr="008115D3">
        <w:rPr>
          <w:rFonts w:ascii="Times New Roman" w:hAnsi="Times New Roman" w:cs="Times New Roman"/>
          <w:sz w:val="28"/>
          <w:szCs w:val="28"/>
        </w:rPr>
        <w:t xml:space="preserve">19 дошкольными учреждениями, </w:t>
      </w:r>
      <w:r w:rsidR="000F5658">
        <w:rPr>
          <w:rFonts w:ascii="Times New Roman" w:hAnsi="Times New Roman" w:cs="Times New Roman"/>
          <w:sz w:val="28"/>
          <w:szCs w:val="28"/>
        </w:rPr>
        <w:t>18</w:t>
      </w:r>
      <w:r w:rsidR="0073413B">
        <w:rPr>
          <w:rFonts w:ascii="Times New Roman" w:hAnsi="Times New Roman" w:cs="Times New Roman"/>
          <w:sz w:val="28"/>
          <w:szCs w:val="28"/>
        </w:rPr>
        <w:t xml:space="preserve"> школами,</w:t>
      </w:r>
      <w:r w:rsidR="000F5658">
        <w:rPr>
          <w:rFonts w:ascii="Times New Roman" w:hAnsi="Times New Roman" w:cs="Times New Roman"/>
          <w:sz w:val="28"/>
          <w:szCs w:val="28"/>
        </w:rPr>
        <w:t xml:space="preserve"> </w:t>
      </w:r>
      <w:r w:rsidRPr="008115D3">
        <w:rPr>
          <w:rFonts w:ascii="Times New Roman" w:hAnsi="Times New Roman" w:cs="Times New Roman"/>
          <w:sz w:val="28"/>
          <w:szCs w:val="28"/>
        </w:rPr>
        <w:t>1 учреждением дополнительного образования, методическое сопровождение осуществ</w:t>
      </w:r>
      <w:r w:rsidR="000F5658">
        <w:rPr>
          <w:rFonts w:ascii="Times New Roman" w:hAnsi="Times New Roman" w:cs="Times New Roman"/>
          <w:sz w:val="28"/>
          <w:szCs w:val="28"/>
        </w:rPr>
        <w:t>ляет центр развития образования.</w:t>
      </w:r>
      <w:r w:rsidRPr="008115D3">
        <w:rPr>
          <w:rFonts w:ascii="Times New Roman" w:hAnsi="Times New Roman" w:cs="Times New Roman"/>
          <w:sz w:val="28"/>
          <w:szCs w:val="28"/>
        </w:rPr>
        <w:t xml:space="preserve"> </w:t>
      </w:r>
    </w:p>
    <w:p w:rsidR="0073413B" w:rsidRDefault="0073413B" w:rsidP="009441D7">
      <w:pPr>
        <w:pStyle w:val="a5"/>
        <w:spacing w:after="5"/>
        <w:ind w:firstLine="708"/>
        <w:jc w:val="center"/>
        <w:rPr>
          <w:rFonts w:ascii="Times New Roman" w:hAnsi="Times New Roman" w:cs="Times New Roman"/>
          <w:sz w:val="28"/>
          <w:szCs w:val="28"/>
        </w:rPr>
      </w:pPr>
    </w:p>
    <w:p w:rsidR="009441D7" w:rsidRPr="008115D3" w:rsidRDefault="009441D7" w:rsidP="009441D7">
      <w:pPr>
        <w:pStyle w:val="a5"/>
        <w:spacing w:after="5"/>
        <w:ind w:firstLine="708"/>
        <w:jc w:val="center"/>
        <w:rPr>
          <w:rFonts w:ascii="Times New Roman" w:hAnsi="Times New Roman" w:cs="Times New Roman"/>
          <w:sz w:val="28"/>
          <w:szCs w:val="28"/>
        </w:rPr>
      </w:pPr>
      <w:r w:rsidRPr="008115D3">
        <w:rPr>
          <w:rFonts w:ascii="Times New Roman" w:hAnsi="Times New Roman" w:cs="Times New Roman"/>
          <w:sz w:val="28"/>
          <w:szCs w:val="28"/>
        </w:rPr>
        <w:t>Общее образование</w:t>
      </w:r>
    </w:p>
    <w:p w:rsidR="005A45B5" w:rsidRPr="008115D3" w:rsidRDefault="005A45B5" w:rsidP="009441D7">
      <w:pPr>
        <w:pStyle w:val="a5"/>
        <w:spacing w:after="5"/>
        <w:ind w:firstLine="708"/>
        <w:jc w:val="center"/>
        <w:rPr>
          <w:rFonts w:ascii="Times New Roman" w:hAnsi="Times New Roman" w:cs="Times New Roman"/>
          <w:sz w:val="28"/>
          <w:szCs w:val="28"/>
          <w:u w:val="single"/>
        </w:rPr>
      </w:pPr>
    </w:p>
    <w:p w:rsidR="009441D7" w:rsidRPr="008115D3" w:rsidRDefault="009441D7" w:rsidP="009441D7">
      <w:pPr>
        <w:pStyle w:val="a5"/>
        <w:spacing w:after="5"/>
        <w:ind w:firstLine="708"/>
        <w:jc w:val="both"/>
        <w:rPr>
          <w:rFonts w:ascii="Times New Roman" w:hAnsi="Times New Roman" w:cs="Times New Roman"/>
          <w:sz w:val="28"/>
          <w:szCs w:val="28"/>
        </w:rPr>
      </w:pPr>
      <w:r w:rsidRPr="008115D3">
        <w:rPr>
          <w:rFonts w:ascii="Times New Roman" w:hAnsi="Times New Roman" w:cs="Times New Roman"/>
          <w:sz w:val="28"/>
          <w:szCs w:val="28"/>
        </w:rPr>
        <w:t>В 2022 году в образовательных организациях продолжилась реализация Национального проектов в Образовании:</w:t>
      </w:r>
    </w:p>
    <w:p w:rsidR="009441D7" w:rsidRPr="008115D3" w:rsidRDefault="009441D7" w:rsidP="009441D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ab/>
        <w:t xml:space="preserve">1) В рамках реализации федерального проекта «Цифровая образовательная среда»  8 общеобразовательных организаций оснащены  компьютерным, мультимедийным, презентационным оборудованием и программным обеспечением. Продолжилось подключение  общеобразовательных организаций к сети «Интернет» с нормативной скоростью 50 Мбит/сек (мегабит в секунду) для сельских школ и 100 Мбит/сек для городских школ. </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2)</w:t>
      </w:r>
      <w:r w:rsidR="0073413B">
        <w:rPr>
          <w:rFonts w:ascii="Times New Roman" w:hAnsi="Times New Roman" w:cs="Times New Roman"/>
          <w:sz w:val="28"/>
          <w:szCs w:val="28"/>
        </w:rPr>
        <w:t xml:space="preserve"> </w:t>
      </w:r>
      <w:r w:rsidRPr="008115D3">
        <w:rPr>
          <w:rFonts w:ascii="Times New Roman" w:hAnsi="Times New Roman" w:cs="Times New Roman"/>
          <w:sz w:val="28"/>
          <w:szCs w:val="28"/>
        </w:rPr>
        <w:t xml:space="preserve">В рамках реализации национального проекта «Образование»: </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lastRenderedPageBreak/>
        <w:t>-регионального проекта «Социальная активность» проведены ряд мероприятий для молодежи, такие как: «</w:t>
      </w:r>
      <w:r w:rsidRPr="008115D3">
        <w:rPr>
          <w:rFonts w:ascii="Times New Roman" w:hAnsi="Times New Roman" w:cs="Times New Roman"/>
          <w:i/>
          <w:sz w:val="28"/>
          <w:szCs w:val="28"/>
        </w:rPr>
        <w:t>Чистый город», «Всемирный день без табака», «Ученик года», «Зарница», «Я люблю тебя Россия», организовано волонтёрское движение, конкурсы</w:t>
      </w:r>
      <w:r w:rsidRPr="008115D3">
        <w:rPr>
          <w:rFonts w:ascii="Times New Roman" w:hAnsi="Times New Roman" w:cs="Times New Roman"/>
          <w:sz w:val="28"/>
          <w:szCs w:val="28"/>
        </w:rPr>
        <w:t xml:space="preserve"> (израсходовано 264,0 тыс.руб.) ; </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-регионального проекта «Современная школа», приобретено</w:t>
      </w:r>
      <w:r w:rsidRPr="008115D3">
        <w:rPr>
          <w:rFonts w:ascii="Times New Roman" w:hAnsi="Times New Roman" w:cs="Times New Roman"/>
          <w:sz w:val="18"/>
          <w:szCs w:val="18"/>
        </w:rPr>
        <w:t xml:space="preserve"> </w:t>
      </w:r>
      <w:r w:rsidRPr="008115D3">
        <w:rPr>
          <w:rFonts w:ascii="Times New Roman" w:hAnsi="Times New Roman" w:cs="Times New Roman"/>
          <w:sz w:val="28"/>
          <w:szCs w:val="28"/>
        </w:rPr>
        <w:t>оборудование для пунктов проведения экзаменов государственной итоговой аттестации по образовательным программам среднего общего образования в СОШ № 17 ( израсходовано 237,2 тыс.руб.).</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 В 2022 году началась апробация и внедрение в общеобразовательных организациях проекта </w:t>
      </w:r>
      <w:r w:rsidRPr="008115D3">
        <w:rPr>
          <w:rFonts w:ascii="Times New Roman" w:hAnsi="Times New Roman" w:cs="Times New Roman"/>
          <w:i/>
          <w:sz w:val="28"/>
          <w:szCs w:val="28"/>
        </w:rPr>
        <w:t>«</w:t>
      </w:r>
      <w:r w:rsidRPr="008115D3">
        <w:rPr>
          <w:rFonts w:ascii="Times New Roman" w:hAnsi="Times New Roman" w:cs="Times New Roman"/>
          <w:sz w:val="28"/>
          <w:szCs w:val="28"/>
        </w:rPr>
        <w:t>Школа Минпросвещения России</w:t>
      </w:r>
      <w:r w:rsidRPr="008115D3">
        <w:rPr>
          <w:rFonts w:ascii="Times New Roman" w:hAnsi="Times New Roman" w:cs="Times New Roman"/>
          <w:i/>
          <w:sz w:val="28"/>
          <w:szCs w:val="28"/>
        </w:rPr>
        <w:t xml:space="preserve">». </w:t>
      </w:r>
      <w:r w:rsidRPr="008115D3">
        <w:rPr>
          <w:rFonts w:ascii="Times New Roman" w:hAnsi="Times New Roman" w:cs="Times New Roman"/>
          <w:sz w:val="28"/>
          <w:szCs w:val="28"/>
        </w:rPr>
        <w:t xml:space="preserve">В пилотном режиме в проект вошла  «Новокаолиновая СОШ». </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Капитальный ремонт  Новокаолиновой  школы осуществлялся на основании федеральной программы капитального ремонта школ «Модернизация школьных систем образования» в рамках государственной программы «Развитие образования». Общий объём финансирования капитального ремонта школы – </w:t>
      </w:r>
      <w:r w:rsidRPr="008115D3">
        <w:rPr>
          <w:rFonts w:ascii="Times New Roman" w:hAnsi="Times New Roman" w:cs="Times New Roman"/>
          <w:b/>
          <w:sz w:val="28"/>
          <w:szCs w:val="28"/>
        </w:rPr>
        <w:t>54,6</w:t>
      </w:r>
      <w:r w:rsidRPr="008115D3">
        <w:rPr>
          <w:rFonts w:ascii="Times New Roman" w:hAnsi="Times New Roman" w:cs="Times New Roman"/>
          <w:sz w:val="28"/>
          <w:szCs w:val="28"/>
        </w:rPr>
        <w:t xml:space="preserve"> </w:t>
      </w:r>
      <w:r w:rsidRPr="008115D3">
        <w:rPr>
          <w:rFonts w:ascii="Times New Roman" w:hAnsi="Times New Roman" w:cs="Times New Roman"/>
          <w:b/>
          <w:sz w:val="28"/>
          <w:szCs w:val="28"/>
        </w:rPr>
        <w:t>млн. рублей</w:t>
      </w:r>
      <w:r w:rsidRPr="008115D3">
        <w:rPr>
          <w:rFonts w:ascii="Times New Roman" w:hAnsi="Times New Roman" w:cs="Times New Roman"/>
          <w:sz w:val="28"/>
          <w:szCs w:val="28"/>
        </w:rPr>
        <w:t xml:space="preserve"> (</w:t>
      </w:r>
      <w:r w:rsidRPr="008115D3">
        <w:rPr>
          <w:rFonts w:ascii="Times New Roman" w:hAnsi="Times New Roman" w:cs="Times New Roman"/>
          <w:i/>
          <w:sz w:val="28"/>
          <w:szCs w:val="28"/>
        </w:rPr>
        <w:t>в том числе по бюджетам: МБ – 21, 1млн. рублей, ОБ – 8,1 млн. руб., ФБ – 25,4 млн. руб</w:t>
      </w:r>
      <w:r w:rsidRPr="008115D3">
        <w:rPr>
          <w:rFonts w:ascii="Times New Roman" w:hAnsi="Times New Roman" w:cs="Times New Roman"/>
          <w:sz w:val="28"/>
          <w:szCs w:val="28"/>
        </w:rPr>
        <w:t>.).</w:t>
      </w:r>
    </w:p>
    <w:p w:rsidR="009441D7" w:rsidRPr="008115D3" w:rsidRDefault="009441D7" w:rsidP="009441D7">
      <w:pPr>
        <w:spacing w:after="0" w:line="240" w:lineRule="auto"/>
        <w:ind w:firstLine="708"/>
        <w:jc w:val="both"/>
        <w:rPr>
          <w:rFonts w:ascii="Times New Roman" w:hAnsi="Times New Roman" w:cs="Times New Roman"/>
          <w:sz w:val="28"/>
          <w:szCs w:val="28"/>
        </w:rPr>
      </w:pPr>
    </w:p>
    <w:p w:rsidR="009441D7" w:rsidRPr="008115D3" w:rsidRDefault="009441D7" w:rsidP="009441D7">
      <w:pPr>
        <w:spacing w:after="0" w:line="240" w:lineRule="auto"/>
        <w:ind w:firstLine="708"/>
        <w:jc w:val="center"/>
        <w:rPr>
          <w:rFonts w:ascii="Times New Roman" w:hAnsi="Times New Roman" w:cs="Times New Roman"/>
          <w:sz w:val="28"/>
          <w:szCs w:val="28"/>
        </w:rPr>
      </w:pPr>
      <w:r w:rsidRPr="008115D3">
        <w:rPr>
          <w:rFonts w:ascii="Times New Roman" w:hAnsi="Times New Roman" w:cs="Times New Roman"/>
          <w:sz w:val="28"/>
          <w:szCs w:val="28"/>
        </w:rPr>
        <w:t>Повышение квалификации кадров</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Важным направлением развития системы образования района является повышение престижа педагогической профессии, повышения качества образования. </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В рамках реализации данного направления обеспечено участие педагогов:</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 в региональном конкурсе научно-методических материалов «Новой школе – новые стандарты»,  победителем конкурсного отбора на присуждение премии лучшим учителям Челябинской области за достижения в педагогической деятельности, стала учитель информатики СОШ №3; </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-лауреатом областного конкурса профессионального мастерства «Учитель-дефектолог» стала - учитель-логопед Филиала МОУ  «СОШ № 1 г. Карталы»;</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-призёром регионального этапа Всероссийского конкурса профессионального мастерства работников, осуществляющих обучение детей по дополнительным общеобразовательным программам в области физической культуры и спорта  стал учитель физической культуры МОУ «Новокаолиновая СОШ»; </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-определены победители муниципальных этапов конкурсов профессионального мастерства «Учитель года», «Педагог года дошкольного образования», «Сердце отдаю детям» (конкурс для педагогов дополнительного образования), «Паруса надежды» (конкурс для педагогов коррекционного образования). </w:t>
      </w:r>
    </w:p>
    <w:p w:rsidR="009441D7" w:rsidRPr="008115D3" w:rsidRDefault="009441D7" w:rsidP="009441D7">
      <w:pPr>
        <w:spacing w:after="0" w:line="240" w:lineRule="auto"/>
        <w:ind w:firstLine="708"/>
        <w:jc w:val="both"/>
        <w:rPr>
          <w:rFonts w:ascii="Times New Roman" w:eastAsia="Times New Roman" w:hAnsi="Times New Roman" w:cs="Times New Roman"/>
          <w:sz w:val="28"/>
          <w:szCs w:val="28"/>
          <w:lang w:bidi="ru-RU"/>
        </w:rPr>
      </w:pPr>
      <w:r w:rsidRPr="008115D3">
        <w:rPr>
          <w:rFonts w:ascii="Times New Roman" w:hAnsi="Times New Roman" w:cs="Times New Roman"/>
          <w:sz w:val="28"/>
          <w:szCs w:val="28"/>
        </w:rPr>
        <w:lastRenderedPageBreak/>
        <w:t>С целью</w:t>
      </w:r>
      <w:r w:rsidRPr="008115D3">
        <w:rPr>
          <w:rFonts w:ascii="Times New Roman" w:hAnsi="Times New Roman" w:cs="Times New Roman"/>
          <w:sz w:val="24"/>
          <w:szCs w:val="24"/>
        </w:rPr>
        <w:t xml:space="preserve"> </w:t>
      </w:r>
      <w:r w:rsidRPr="008115D3">
        <w:rPr>
          <w:rFonts w:ascii="Times New Roman" w:eastAsia="Times New Roman" w:hAnsi="Times New Roman" w:cs="Times New Roman"/>
          <w:sz w:val="28"/>
          <w:szCs w:val="28"/>
          <w:lang w:bidi="ru-RU"/>
        </w:rPr>
        <w:t xml:space="preserve">обобщения и распространения имеющегося положительного опыта по направлениям, значимым для развития муниципальной системы образования в Карталинском районе созданы муниципальные Ресурсные центры на базе 10 образовательных организаций. </w:t>
      </w:r>
    </w:p>
    <w:p w:rsidR="009441D7" w:rsidRPr="008115D3" w:rsidRDefault="009441D7" w:rsidP="009441D7">
      <w:pPr>
        <w:spacing w:after="0" w:line="240" w:lineRule="auto"/>
        <w:ind w:firstLine="708"/>
        <w:jc w:val="both"/>
        <w:rPr>
          <w:rFonts w:ascii="Times New Roman" w:eastAsia="Times New Roman" w:hAnsi="Times New Roman" w:cs="Times New Roman"/>
          <w:sz w:val="28"/>
          <w:szCs w:val="28"/>
          <w:lang w:bidi="ru-RU"/>
        </w:rPr>
      </w:pPr>
      <w:r w:rsidRPr="008115D3">
        <w:rPr>
          <w:rFonts w:ascii="Times New Roman" w:eastAsia="Times New Roman" w:hAnsi="Times New Roman" w:cs="Times New Roman"/>
          <w:sz w:val="28"/>
          <w:szCs w:val="28"/>
          <w:lang w:bidi="ru-RU"/>
        </w:rPr>
        <w:t xml:space="preserve">Основными направлениями деятельности которых стала: </w:t>
      </w:r>
    </w:p>
    <w:p w:rsidR="009441D7" w:rsidRPr="008115D3" w:rsidRDefault="009441D7" w:rsidP="009441D7">
      <w:pPr>
        <w:spacing w:after="0" w:line="240" w:lineRule="auto"/>
        <w:jc w:val="both"/>
        <w:rPr>
          <w:rFonts w:ascii="Times New Roman" w:eastAsia="Times New Roman" w:hAnsi="Times New Roman" w:cs="Times New Roman"/>
          <w:sz w:val="28"/>
          <w:szCs w:val="28"/>
          <w:lang w:bidi="ru-RU"/>
        </w:rPr>
      </w:pPr>
      <w:r w:rsidRPr="008115D3">
        <w:rPr>
          <w:rFonts w:ascii="Times New Roman" w:eastAsia="Times New Roman" w:hAnsi="Times New Roman" w:cs="Times New Roman"/>
          <w:sz w:val="28"/>
          <w:szCs w:val="28"/>
          <w:lang w:bidi="ru-RU"/>
        </w:rPr>
        <w:t>- работа с одаренными детьми (ресурсный центр МОУ СОШ №17);</w:t>
      </w:r>
    </w:p>
    <w:p w:rsidR="009441D7" w:rsidRPr="008115D3" w:rsidRDefault="009441D7" w:rsidP="009441D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 патриотическое воспитание школьников (СОШ №3);</w:t>
      </w:r>
    </w:p>
    <w:p w:rsidR="009441D7" w:rsidRPr="008115D3" w:rsidRDefault="009441D7" w:rsidP="009441D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 организация и осуществление профильного обучения на уровне среднего общего образования (МОУ СОШ №45);</w:t>
      </w:r>
    </w:p>
    <w:p w:rsidR="009441D7" w:rsidRPr="008115D3" w:rsidRDefault="009441D7" w:rsidP="009441D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 создание единой модели внутренней системы оценки качества образования (ВСОКО) (МОУ Варшавская СОШ);</w:t>
      </w:r>
    </w:p>
    <w:p w:rsidR="009441D7" w:rsidRPr="008115D3" w:rsidRDefault="009441D7" w:rsidP="009441D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 xml:space="preserve">- использование ресурсов </w:t>
      </w:r>
      <w:bookmarkStart w:id="0" w:name="_Hlk121217736"/>
      <w:r w:rsidRPr="008115D3">
        <w:rPr>
          <w:rFonts w:ascii="Times New Roman" w:hAnsi="Times New Roman" w:cs="Times New Roman"/>
          <w:sz w:val="28"/>
          <w:szCs w:val="28"/>
        </w:rPr>
        <w:t>Центра цифрового и гуманитарного профилей «Точка Роста» в дополнительном образовании школьников (МОУ СОШ №131);</w:t>
      </w:r>
    </w:p>
    <w:bookmarkEnd w:id="0"/>
    <w:p w:rsidR="009441D7" w:rsidRPr="008115D3" w:rsidRDefault="009441D7" w:rsidP="009441D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 экологическое воспитание школьников (МОУ «Великопетровская СОШ»);</w:t>
      </w:r>
    </w:p>
    <w:p w:rsidR="009441D7" w:rsidRPr="008115D3" w:rsidRDefault="009441D7" w:rsidP="009441D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 реализация инклюзивного образования (Специальная коррекционная школа - филиал  МОУ «СОШ №1»);</w:t>
      </w:r>
    </w:p>
    <w:p w:rsidR="009441D7" w:rsidRPr="008115D3" w:rsidRDefault="009441D7" w:rsidP="009441D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 «Развитие интеллектуальных способностей детей дошкольного возраста средствами STEAM технологий» (МДОУ №204);</w:t>
      </w:r>
    </w:p>
    <w:p w:rsidR="009441D7" w:rsidRPr="008115D3" w:rsidRDefault="009441D7" w:rsidP="009441D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 «Ранняя профориентация дошкольников» - (МДОУ №48).</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Развивается и внеурочная деятельность, активно используется </w:t>
      </w:r>
      <w:r w:rsidRPr="008115D3">
        <w:rPr>
          <w:rFonts w:ascii="Times New Roman" w:hAnsi="Times New Roman" w:cs="Times New Roman"/>
          <w:i/>
          <w:sz w:val="28"/>
          <w:szCs w:val="28"/>
        </w:rPr>
        <w:t>инновационный  ресурс Центр «</w:t>
      </w:r>
      <w:r w:rsidRPr="008115D3">
        <w:rPr>
          <w:rFonts w:ascii="Times New Roman" w:hAnsi="Times New Roman" w:cs="Times New Roman"/>
          <w:b/>
          <w:i/>
          <w:sz w:val="28"/>
          <w:szCs w:val="28"/>
        </w:rPr>
        <w:t>Точка роста»,</w:t>
      </w:r>
      <w:r w:rsidRPr="008115D3">
        <w:rPr>
          <w:rFonts w:ascii="Times New Roman" w:hAnsi="Times New Roman" w:cs="Times New Roman"/>
          <w:sz w:val="28"/>
          <w:szCs w:val="28"/>
        </w:rPr>
        <w:t xml:space="preserve"> созданный на базе МОУ СОШ № 131, в нем проводятся занятия по внеурочной деятельности и дополнительным общеразвивающим программам: </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-«Студия мультипликации», «Пресс клуб», «Шахматы», «ЛЕГО-конструирование», «Цифровая живопись», «VR-технологии», «Скретч программирование», «Клуб Потомков», «3Dмоделирование». </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В 2023 году планируется открытие ещё одного Центра образования цифровых и гуманитарных компетенций «Точка роста» в СОШ №3.</w:t>
      </w:r>
    </w:p>
    <w:p w:rsidR="009441D7" w:rsidRPr="008115D3" w:rsidRDefault="009441D7" w:rsidP="009441D7">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В течение года продолжалась реализация образовательного проекта </w:t>
      </w:r>
      <w:r w:rsidRPr="008115D3">
        <w:rPr>
          <w:rFonts w:ascii="Times New Roman" w:hAnsi="Times New Roman" w:cs="Times New Roman"/>
          <w:i/>
          <w:sz w:val="28"/>
          <w:szCs w:val="28"/>
        </w:rPr>
        <w:t xml:space="preserve">«Психолого-педагогические классы»- </w:t>
      </w:r>
      <w:r w:rsidRPr="008115D3">
        <w:rPr>
          <w:rFonts w:ascii="Times New Roman" w:hAnsi="Times New Roman" w:cs="Times New Roman"/>
          <w:sz w:val="28"/>
          <w:szCs w:val="28"/>
        </w:rPr>
        <w:t xml:space="preserve">это новое направление осуществляющее профориентацию выпускников (подготовку будущих педагогов). Психолого-педагогические классы функционируют в трех школах города: МОУ СОШ №17, СОШ № 3 и 31. </w:t>
      </w:r>
    </w:p>
    <w:p w:rsidR="009441D7" w:rsidRPr="008115D3" w:rsidRDefault="009441D7" w:rsidP="009441D7">
      <w:pPr>
        <w:spacing w:after="0" w:line="240" w:lineRule="auto"/>
        <w:ind w:firstLine="708"/>
        <w:jc w:val="center"/>
        <w:rPr>
          <w:rFonts w:ascii="Times New Roman" w:hAnsi="Times New Roman" w:cs="Times New Roman"/>
          <w:sz w:val="28"/>
          <w:szCs w:val="28"/>
        </w:rPr>
      </w:pPr>
      <w:r w:rsidRPr="008115D3">
        <w:rPr>
          <w:rFonts w:ascii="Times New Roman" w:hAnsi="Times New Roman" w:cs="Times New Roman"/>
          <w:sz w:val="28"/>
          <w:szCs w:val="28"/>
        </w:rPr>
        <w:t>Дошкольное образование</w:t>
      </w:r>
    </w:p>
    <w:p w:rsidR="009441D7" w:rsidRPr="008115D3" w:rsidRDefault="009441D7" w:rsidP="009441D7">
      <w:pPr>
        <w:pStyle w:val="13"/>
        <w:ind w:firstLine="720"/>
        <w:jc w:val="both"/>
      </w:pPr>
    </w:p>
    <w:p w:rsidR="009441D7" w:rsidRPr="008115D3" w:rsidRDefault="009441D7" w:rsidP="009441D7">
      <w:pPr>
        <w:pStyle w:val="13"/>
        <w:ind w:firstLine="740"/>
        <w:jc w:val="both"/>
      </w:pPr>
      <w:r w:rsidRPr="008115D3">
        <w:rPr>
          <w:lang w:bidi="ru-RU"/>
        </w:rPr>
        <w:t xml:space="preserve">По итогам 2022 года в Карталинском муниципальном районе актуальная очередность на устройство детей в дошкольные образовательные организации отсутствовала, все дети были обеспечены местами на желаемую дату </w:t>
      </w:r>
      <w:r w:rsidRPr="008115D3">
        <w:rPr>
          <w:lang w:bidi="ru-RU"/>
        </w:rPr>
        <w:lastRenderedPageBreak/>
        <w:t xml:space="preserve">зачисления в соответствии с заявлениями родителей (законных представителей). </w:t>
      </w:r>
    </w:p>
    <w:p w:rsidR="009441D7" w:rsidRPr="008115D3" w:rsidRDefault="009441D7" w:rsidP="009441D7">
      <w:pPr>
        <w:spacing w:line="240" w:lineRule="auto"/>
        <w:ind w:firstLine="720"/>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 xml:space="preserve">С целью повышения качества условий получения дошкольного образования проведен капитальный ремонт филиала МДОУ «Детский сад №2 –Детский сад №3 г.Карталы». Продолжается реконструкция МДОУ «ЦРР- Детский сад №155 г.Карталы». </w:t>
      </w:r>
    </w:p>
    <w:p w:rsidR="009441D7" w:rsidRPr="008115D3" w:rsidRDefault="009441D7" w:rsidP="009441D7">
      <w:pPr>
        <w:spacing w:line="240" w:lineRule="auto"/>
        <w:ind w:firstLine="720"/>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Участниками образовательного проекта по оснащению современным интерактивным оборудованием, инициированным фондом социальных , культурных и образовательных инициатив стали МДОУ «Детский сад комбинированного вида №82 г. Карталы» и МДОУ «ЦРР- Детский сад №155 г.Карталы». В организации будут поставлены современные образовательные комплексы «Стенд Апп Инновации»: «Умное зеркало», «Интерактивная песочница», «Умный пол».</w:t>
      </w:r>
    </w:p>
    <w:p w:rsidR="009441D7" w:rsidRPr="008115D3" w:rsidRDefault="009441D7" w:rsidP="009441D7">
      <w:pPr>
        <w:spacing w:line="240" w:lineRule="auto"/>
        <w:ind w:firstLine="720"/>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С целью обеспечения доступности инклюзивного дошкольного образования для детей с ограниченными возможностями здоровья (ОВЗ) функционирует психолого-медико-педагогическая комиссия, а также группы для детей  в  трех  учреждениях города (</w:t>
      </w:r>
      <w:r w:rsidRPr="008115D3">
        <w:rPr>
          <w:rFonts w:ascii="Times New Roman" w:eastAsia="Times New Roman" w:hAnsi="Times New Roman" w:cs="Times New Roman"/>
          <w:i/>
          <w:sz w:val="28"/>
          <w:szCs w:val="28"/>
        </w:rPr>
        <w:t>МДОУ «Детский сад № 82 г. Карталы», МДОУ «Детский сад № 6 г. Карталы», МДОУ «Детский сад №7 г. Карталы»</w:t>
      </w:r>
      <w:r w:rsidRPr="008115D3">
        <w:rPr>
          <w:rFonts w:ascii="Times New Roman" w:eastAsia="Times New Roman" w:hAnsi="Times New Roman" w:cs="Times New Roman"/>
          <w:sz w:val="28"/>
          <w:szCs w:val="28"/>
        </w:rPr>
        <w:t>).</w:t>
      </w:r>
    </w:p>
    <w:p w:rsidR="009441D7" w:rsidRPr="008115D3" w:rsidRDefault="009441D7" w:rsidP="009441D7">
      <w:pPr>
        <w:spacing w:line="240" w:lineRule="auto"/>
        <w:ind w:firstLine="720"/>
        <w:jc w:val="center"/>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Летний отдых, трудоустройство подростков</w:t>
      </w:r>
    </w:p>
    <w:p w:rsidR="009441D7" w:rsidRPr="008115D3" w:rsidRDefault="009441D7" w:rsidP="009441D7">
      <w:pPr>
        <w:pStyle w:val="13"/>
        <w:ind w:firstLine="720"/>
        <w:jc w:val="both"/>
        <w:rPr>
          <w:shd w:val="clear" w:color="auto" w:fill="FFFFFF"/>
        </w:rPr>
      </w:pPr>
      <w:r w:rsidRPr="008115D3">
        <w:rPr>
          <w:shd w:val="clear" w:color="auto" w:fill="FFFFFF"/>
        </w:rPr>
        <w:t xml:space="preserve">Ещё одно важное направление деятельности – это организация летнего отдыха детей. </w:t>
      </w:r>
      <w:r w:rsidRPr="008115D3">
        <w:t xml:space="preserve">Общий объём средств из всех источников финансирования на оздоровительную кампанию составил: </w:t>
      </w:r>
      <w:r w:rsidRPr="008115D3">
        <w:rPr>
          <w:b/>
        </w:rPr>
        <w:t>9,9 млн.рублей</w:t>
      </w:r>
      <w:r w:rsidRPr="008115D3">
        <w:t xml:space="preserve">  </w:t>
      </w:r>
      <w:r w:rsidRPr="008115D3">
        <w:rPr>
          <w:i/>
        </w:rPr>
        <w:t>(в том числе: ОБ – 0,4 млн.руб., МБ -9,5 млн. руб.)</w:t>
      </w:r>
    </w:p>
    <w:p w:rsidR="009441D7" w:rsidRPr="008115D3" w:rsidRDefault="009441D7" w:rsidP="009441D7">
      <w:pPr>
        <w:spacing w:after="0" w:line="240" w:lineRule="auto"/>
        <w:ind w:firstLine="360"/>
        <w:jc w:val="both"/>
        <w:rPr>
          <w:rFonts w:ascii="Times New Roman" w:hAnsi="Times New Roman" w:cs="Times New Roman"/>
          <w:sz w:val="28"/>
          <w:szCs w:val="28"/>
        </w:rPr>
      </w:pPr>
      <w:r w:rsidRPr="008115D3">
        <w:rPr>
          <w:rFonts w:ascii="Times New Roman" w:hAnsi="Times New Roman" w:cs="Times New Roman"/>
          <w:sz w:val="28"/>
          <w:szCs w:val="28"/>
        </w:rPr>
        <w:t>Традиционно основными формами организованного отдыха и занятости детей в 2022 году являлись:</w:t>
      </w:r>
    </w:p>
    <w:p w:rsidR="009441D7" w:rsidRPr="008115D3" w:rsidRDefault="009441D7" w:rsidP="009441D7">
      <w:pPr>
        <w:pStyle w:val="ae"/>
        <w:numPr>
          <w:ilvl w:val="0"/>
          <w:numId w:val="15"/>
        </w:num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Загородные организации отдыха детей и их оздоровления;</w:t>
      </w:r>
    </w:p>
    <w:p w:rsidR="009441D7" w:rsidRPr="008115D3" w:rsidRDefault="009441D7" w:rsidP="009441D7">
      <w:pPr>
        <w:pStyle w:val="ae"/>
        <w:numPr>
          <w:ilvl w:val="0"/>
          <w:numId w:val="15"/>
        </w:num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Организации отдыха с дневным пребыванием детей в пришкольных лагерях;</w:t>
      </w:r>
    </w:p>
    <w:p w:rsidR="009441D7" w:rsidRPr="008115D3" w:rsidRDefault="009441D7" w:rsidP="009441D7">
      <w:pPr>
        <w:pStyle w:val="ae"/>
        <w:numPr>
          <w:ilvl w:val="0"/>
          <w:numId w:val="15"/>
        </w:num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Малозатратные  формы отдыха включающие в себя экспедиции, туристические слеты, походы, экскурсии;</w:t>
      </w:r>
    </w:p>
    <w:p w:rsidR="009441D7" w:rsidRPr="008115D3" w:rsidRDefault="009441D7" w:rsidP="009441D7">
      <w:pPr>
        <w:pStyle w:val="ae"/>
        <w:numPr>
          <w:ilvl w:val="0"/>
          <w:numId w:val="15"/>
        </w:num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Временное трудоустройство несовершеннолетних;</w:t>
      </w:r>
    </w:p>
    <w:p w:rsidR="009441D7" w:rsidRPr="008115D3" w:rsidRDefault="009441D7" w:rsidP="009441D7">
      <w:pPr>
        <w:pStyle w:val="ae"/>
        <w:numPr>
          <w:ilvl w:val="0"/>
          <w:numId w:val="15"/>
        </w:num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Трудовые объединения.</w:t>
      </w:r>
    </w:p>
    <w:p w:rsidR="009441D7" w:rsidRPr="008115D3" w:rsidRDefault="009441D7" w:rsidP="009441D7">
      <w:pPr>
        <w:spacing w:after="0" w:line="240" w:lineRule="auto"/>
        <w:jc w:val="both"/>
        <w:rPr>
          <w:rFonts w:ascii="Times New Roman" w:hAnsi="Times New Roman" w:cs="Times New Roman"/>
          <w:b/>
          <w:sz w:val="28"/>
          <w:szCs w:val="28"/>
        </w:rPr>
      </w:pPr>
      <w:r w:rsidRPr="008115D3">
        <w:rPr>
          <w:rFonts w:ascii="Times New Roman" w:hAnsi="Times New Roman" w:cs="Times New Roman"/>
          <w:sz w:val="28"/>
          <w:szCs w:val="28"/>
        </w:rPr>
        <w:t>В результате, загородным отдыхом  было охвачено  239 детей.</w:t>
      </w:r>
      <w:r w:rsidRPr="008115D3">
        <w:rPr>
          <w:rFonts w:ascii="Times New Roman" w:hAnsi="Times New Roman" w:cs="Times New Roman"/>
          <w:b/>
          <w:sz w:val="28"/>
          <w:szCs w:val="28"/>
        </w:rPr>
        <w:t xml:space="preserve"> </w:t>
      </w:r>
      <w:r w:rsidRPr="008115D3">
        <w:rPr>
          <w:rFonts w:ascii="Times New Roman" w:hAnsi="Times New Roman" w:cs="Times New Roman"/>
          <w:sz w:val="28"/>
          <w:szCs w:val="28"/>
        </w:rPr>
        <w:t xml:space="preserve">В летний период дети направлялись на отдых: в «Чайку» (г. Чебаркуль),  «Сосновый бор»( Уйский р-н),   «Отдых» (г. Магнитогорск). </w:t>
      </w:r>
    </w:p>
    <w:p w:rsidR="009441D7" w:rsidRPr="008115D3" w:rsidRDefault="009441D7" w:rsidP="009441D7">
      <w:pPr>
        <w:pStyle w:val="ae"/>
        <w:spacing w:after="0" w:line="240" w:lineRule="auto"/>
        <w:ind w:left="0" w:firstLine="708"/>
        <w:jc w:val="both"/>
        <w:rPr>
          <w:rFonts w:ascii="Times New Roman" w:hAnsi="Times New Roman" w:cs="Times New Roman"/>
          <w:sz w:val="28"/>
          <w:szCs w:val="28"/>
        </w:rPr>
      </w:pPr>
      <w:r w:rsidRPr="008115D3">
        <w:rPr>
          <w:rFonts w:ascii="Times New Roman" w:hAnsi="Times New Roman" w:cs="Times New Roman"/>
          <w:sz w:val="28"/>
          <w:szCs w:val="28"/>
        </w:rPr>
        <w:lastRenderedPageBreak/>
        <w:t xml:space="preserve">Одним из направлений развития малозатратных форм отдыха, которое поддерживается на региональном и муниципальном уровнях, является развитие внутреннего детского туризма, были  организованы 5 крупномасштабных мероприятий с охватом участников - 364 человека: </w:t>
      </w:r>
    </w:p>
    <w:p w:rsidR="009441D7" w:rsidRPr="008115D3" w:rsidRDefault="009441D7" w:rsidP="009441D7">
      <w:pPr>
        <w:pStyle w:val="ae"/>
        <w:spacing w:after="0" w:line="240" w:lineRule="auto"/>
        <w:ind w:left="0" w:firstLine="708"/>
        <w:jc w:val="both"/>
        <w:rPr>
          <w:rFonts w:ascii="Times New Roman" w:hAnsi="Times New Roman" w:cs="Times New Roman"/>
          <w:b/>
          <w:i/>
          <w:sz w:val="28"/>
          <w:szCs w:val="28"/>
        </w:rPr>
      </w:pPr>
      <w:r w:rsidRPr="008115D3">
        <w:rPr>
          <w:rFonts w:ascii="Times New Roman" w:hAnsi="Times New Roman" w:cs="Times New Roman"/>
          <w:b/>
          <w:i/>
          <w:sz w:val="28"/>
          <w:szCs w:val="28"/>
        </w:rPr>
        <w:t xml:space="preserve">- </w:t>
      </w:r>
      <w:r w:rsidRPr="008115D3">
        <w:rPr>
          <w:rFonts w:ascii="Times New Roman" w:hAnsi="Times New Roman" w:cs="Times New Roman"/>
          <w:i/>
          <w:sz w:val="28"/>
          <w:szCs w:val="28"/>
        </w:rPr>
        <w:t>эколого-туристическая экспедиция с участием</w:t>
      </w:r>
      <w:r w:rsidRPr="008115D3">
        <w:rPr>
          <w:rFonts w:ascii="Times New Roman" w:hAnsi="Times New Roman" w:cs="Times New Roman"/>
          <w:b/>
          <w:i/>
          <w:sz w:val="28"/>
          <w:szCs w:val="28"/>
        </w:rPr>
        <w:t xml:space="preserve"> </w:t>
      </w:r>
      <w:r w:rsidRPr="008115D3">
        <w:rPr>
          <w:rFonts w:ascii="Times New Roman" w:hAnsi="Times New Roman" w:cs="Times New Roman"/>
          <w:i/>
          <w:sz w:val="28"/>
          <w:szCs w:val="28"/>
        </w:rPr>
        <w:t>90 человек прошедший на территории Джабык Карагайский бор Анненского заповедника</w:t>
      </w:r>
      <w:r w:rsidRPr="008115D3">
        <w:rPr>
          <w:rFonts w:ascii="Times New Roman" w:hAnsi="Times New Roman" w:cs="Times New Roman"/>
          <w:b/>
          <w:i/>
          <w:sz w:val="28"/>
          <w:szCs w:val="28"/>
        </w:rPr>
        <w:t xml:space="preserve">; </w:t>
      </w:r>
    </w:p>
    <w:p w:rsidR="009441D7" w:rsidRPr="008115D3" w:rsidRDefault="009441D7" w:rsidP="009441D7">
      <w:pPr>
        <w:pStyle w:val="ae"/>
        <w:spacing w:after="0" w:line="240" w:lineRule="auto"/>
        <w:ind w:left="0" w:firstLine="708"/>
        <w:jc w:val="both"/>
        <w:rPr>
          <w:rFonts w:ascii="Times New Roman" w:hAnsi="Times New Roman" w:cs="Times New Roman"/>
          <w:i/>
          <w:sz w:val="28"/>
          <w:szCs w:val="28"/>
        </w:rPr>
      </w:pPr>
      <w:r w:rsidRPr="008115D3">
        <w:rPr>
          <w:rFonts w:ascii="Times New Roman" w:hAnsi="Times New Roman" w:cs="Times New Roman"/>
          <w:b/>
          <w:i/>
          <w:sz w:val="28"/>
          <w:szCs w:val="28"/>
        </w:rPr>
        <w:t>-</w:t>
      </w:r>
      <w:r w:rsidRPr="008115D3">
        <w:rPr>
          <w:rFonts w:ascii="Times New Roman" w:hAnsi="Times New Roman" w:cs="Times New Roman"/>
          <w:i/>
          <w:sz w:val="28"/>
          <w:szCs w:val="28"/>
        </w:rPr>
        <w:t>туристический слёт с участием</w:t>
      </w:r>
      <w:r w:rsidRPr="008115D3">
        <w:rPr>
          <w:rFonts w:ascii="Times New Roman" w:hAnsi="Times New Roman" w:cs="Times New Roman"/>
          <w:b/>
          <w:i/>
          <w:sz w:val="28"/>
          <w:szCs w:val="28"/>
        </w:rPr>
        <w:t xml:space="preserve"> </w:t>
      </w:r>
      <w:r w:rsidRPr="008115D3">
        <w:rPr>
          <w:rFonts w:ascii="Times New Roman" w:hAnsi="Times New Roman" w:cs="Times New Roman"/>
          <w:i/>
          <w:sz w:val="28"/>
          <w:szCs w:val="28"/>
        </w:rPr>
        <w:t>145  человек, организованный на территории  Анненского лесхоза</w:t>
      </w:r>
      <w:r w:rsidRPr="008115D3">
        <w:rPr>
          <w:rFonts w:ascii="Times New Roman" w:hAnsi="Times New Roman" w:cs="Times New Roman"/>
          <w:b/>
          <w:i/>
          <w:sz w:val="28"/>
          <w:szCs w:val="28"/>
        </w:rPr>
        <w:t>;</w:t>
      </w:r>
      <w:r w:rsidRPr="008115D3">
        <w:rPr>
          <w:rFonts w:ascii="Times New Roman" w:hAnsi="Times New Roman" w:cs="Times New Roman"/>
          <w:i/>
          <w:sz w:val="28"/>
          <w:szCs w:val="28"/>
        </w:rPr>
        <w:t xml:space="preserve"> </w:t>
      </w:r>
    </w:p>
    <w:p w:rsidR="009441D7" w:rsidRPr="008115D3" w:rsidRDefault="009441D7" w:rsidP="009441D7">
      <w:pPr>
        <w:pStyle w:val="ae"/>
        <w:spacing w:after="0" w:line="240" w:lineRule="auto"/>
        <w:ind w:left="0" w:firstLine="708"/>
        <w:jc w:val="both"/>
        <w:rPr>
          <w:rFonts w:ascii="Times New Roman" w:hAnsi="Times New Roman" w:cs="Times New Roman"/>
          <w:b/>
          <w:i/>
          <w:sz w:val="28"/>
          <w:szCs w:val="28"/>
        </w:rPr>
      </w:pPr>
      <w:r w:rsidRPr="008115D3">
        <w:rPr>
          <w:rFonts w:ascii="Times New Roman" w:hAnsi="Times New Roman" w:cs="Times New Roman"/>
          <w:b/>
          <w:i/>
          <w:sz w:val="28"/>
          <w:szCs w:val="28"/>
        </w:rPr>
        <w:t>-</w:t>
      </w:r>
      <w:r w:rsidRPr="008115D3">
        <w:rPr>
          <w:rFonts w:ascii="Times New Roman" w:hAnsi="Times New Roman" w:cs="Times New Roman"/>
          <w:i/>
          <w:sz w:val="28"/>
          <w:szCs w:val="28"/>
        </w:rPr>
        <w:t>районный геологического слет</w:t>
      </w:r>
      <w:r w:rsidRPr="008115D3">
        <w:rPr>
          <w:rFonts w:ascii="Times New Roman" w:hAnsi="Times New Roman" w:cs="Times New Roman"/>
          <w:b/>
          <w:i/>
          <w:sz w:val="28"/>
          <w:szCs w:val="28"/>
        </w:rPr>
        <w:t>,</w:t>
      </w:r>
      <w:r w:rsidRPr="008115D3">
        <w:rPr>
          <w:rFonts w:ascii="Times New Roman" w:hAnsi="Times New Roman" w:cs="Times New Roman"/>
          <w:i/>
          <w:sz w:val="28"/>
          <w:szCs w:val="28"/>
        </w:rPr>
        <w:t xml:space="preserve"> прошедший на базе МОУ «СОШ №45», на первом этапе, которого приняли участие юные геологи образовательных организаций района- 110 человек;</w:t>
      </w:r>
    </w:p>
    <w:p w:rsidR="009441D7" w:rsidRPr="008115D3" w:rsidRDefault="009441D7" w:rsidP="009441D7">
      <w:pPr>
        <w:pStyle w:val="ae"/>
        <w:spacing w:after="0" w:line="240" w:lineRule="auto"/>
        <w:ind w:left="0" w:firstLine="708"/>
        <w:jc w:val="both"/>
        <w:rPr>
          <w:rFonts w:ascii="Times New Roman" w:hAnsi="Times New Roman" w:cs="Times New Roman"/>
          <w:i/>
          <w:sz w:val="28"/>
          <w:szCs w:val="28"/>
        </w:rPr>
      </w:pPr>
      <w:r w:rsidRPr="008115D3">
        <w:rPr>
          <w:rFonts w:ascii="Times New Roman" w:hAnsi="Times New Roman" w:cs="Times New Roman"/>
          <w:b/>
          <w:i/>
          <w:sz w:val="28"/>
          <w:szCs w:val="28"/>
        </w:rPr>
        <w:t xml:space="preserve">- </w:t>
      </w:r>
      <w:r w:rsidRPr="008115D3">
        <w:rPr>
          <w:rFonts w:ascii="Times New Roman" w:hAnsi="Times New Roman" w:cs="Times New Roman"/>
          <w:i/>
          <w:sz w:val="28"/>
          <w:szCs w:val="28"/>
        </w:rPr>
        <w:t>участие в областном геологическом слёте,12 человек;</w:t>
      </w:r>
    </w:p>
    <w:p w:rsidR="009441D7" w:rsidRPr="008115D3" w:rsidRDefault="009441D7" w:rsidP="009441D7">
      <w:pPr>
        <w:pStyle w:val="ae"/>
        <w:spacing w:after="0" w:line="240" w:lineRule="auto"/>
        <w:ind w:left="0" w:firstLine="708"/>
        <w:jc w:val="both"/>
        <w:rPr>
          <w:rFonts w:ascii="Times New Roman" w:hAnsi="Times New Roman" w:cs="Times New Roman"/>
          <w:i/>
          <w:sz w:val="28"/>
          <w:szCs w:val="28"/>
        </w:rPr>
      </w:pPr>
      <w:r w:rsidRPr="008115D3">
        <w:rPr>
          <w:rFonts w:ascii="Times New Roman" w:hAnsi="Times New Roman" w:cs="Times New Roman"/>
          <w:i/>
          <w:sz w:val="28"/>
          <w:szCs w:val="28"/>
        </w:rPr>
        <w:t xml:space="preserve">-участие в областном слёт школьных лесничеств с участием команды из 7 человек, прошедший на озере «Тургояк».  </w:t>
      </w:r>
    </w:p>
    <w:p w:rsidR="009441D7" w:rsidRPr="008115D3" w:rsidRDefault="009441D7" w:rsidP="009441D7">
      <w:pPr>
        <w:pStyle w:val="ae"/>
        <w:spacing w:after="0" w:line="240" w:lineRule="auto"/>
        <w:ind w:left="0" w:firstLine="708"/>
        <w:jc w:val="both"/>
        <w:rPr>
          <w:rFonts w:ascii="Times New Roman" w:hAnsi="Times New Roman" w:cs="Times New Roman"/>
          <w:b/>
          <w:sz w:val="28"/>
          <w:szCs w:val="28"/>
        </w:rPr>
      </w:pPr>
    </w:p>
    <w:p w:rsidR="009441D7" w:rsidRPr="008115D3" w:rsidRDefault="009441D7" w:rsidP="009441D7">
      <w:pPr>
        <w:pStyle w:val="ae"/>
        <w:spacing w:after="0" w:line="240" w:lineRule="auto"/>
        <w:ind w:left="0" w:firstLine="708"/>
        <w:jc w:val="both"/>
        <w:rPr>
          <w:rFonts w:ascii="Times New Roman" w:hAnsi="Times New Roman" w:cs="Times New Roman"/>
          <w:sz w:val="28"/>
          <w:szCs w:val="28"/>
        </w:rPr>
      </w:pPr>
      <w:r w:rsidRPr="008115D3">
        <w:rPr>
          <w:rFonts w:ascii="Times New Roman" w:hAnsi="Times New Roman" w:cs="Times New Roman"/>
          <w:sz w:val="28"/>
          <w:szCs w:val="28"/>
        </w:rPr>
        <w:t>В период с июня по август работали  трудовые отряды, задействованы 244 подростка: несовершеннолетние в возрасте 14-16 лет осуществляли работу в трудовых отрядах на базе сельских школ; на базе межшкольного огорода в селе Анненское. В трудовых объединениях на базе общеобразовательных организаций было задействовано – 1958 человек.</w:t>
      </w:r>
    </w:p>
    <w:p w:rsidR="00C61A44" w:rsidRPr="008115D3" w:rsidRDefault="00C61A44" w:rsidP="00C61A44">
      <w:pPr>
        <w:pStyle w:val="ae"/>
        <w:spacing w:after="0" w:line="240" w:lineRule="auto"/>
        <w:ind w:left="0" w:firstLine="709"/>
        <w:jc w:val="both"/>
        <w:rPr>
          <w:rFonts w:ascii="Times New Roman" w:hAnsi="Times New Roman" w:cs="Times New Roman"/>
          <w:sz w:val="28"/>
          <w:szCs w:val="28"/>
        </w:rPr>
      </w:pPr>
    </w:p>
    <w:p w:rsidR="00C61A44" w:rsidRPr="008115D3" w:rsidRDefault="00C61A44" w:rsidP="00C61A44">
      <w:pPr>
        <w:pStyle w:val="120"/>
        <w:spacing w:before="0" w:beforeAutospacing="0" w:after="0" w:afterAutospacing="0" w:line="276" w:lineRule="auto"/>
        <w:ind w:firstLine="709"/>
        <w:rPr>
          <w:rStyle w:val="af5"/>
          <w:sz w:val="28"/>
          <w:szCs w:val="28"/>
        </w:rPr>
      </w:pPr>
    </w:p>
    <w:p w:rsidR="00C61A44" w:rsidRPr="008115D3" w:rsidRDefault="00C61A44" w:rsidP="00C61A44">
      <w:pPr>
        <w:spacing w:after="0"/>
        <w:rPr>
          <w:rFonts w:ascii="Times New Roman" w:hAnsi="Times New Roman"/>
          <w:sz w:val="28"/>
          <w:szCs w:val="28"/>
        </w:rPr>
      </w:pPr>
    </w:p>
    <w:p w:rsidR="00C61A44" w:rsidRPr="008115D3" w:rsidRDefault="00C61A44" w:rsidP="00C61A44">
      <w:pPr>
        <w:spacing w:after="0"/>
        <w:jc w:val="center"/>
        <w:rPr>
          <w:rFonts w:ascii="Times New Roman" w:hAnsi="Times New Roman"/>
          <w:sz w:val="28"/>
          <w:szCs w:val="28"/>
        </w:rPr>
      </w:pPr>
      <w:r w:rsidRPr="008115D3">
        <w:rPr>
          <w:rFonts w:ascii="Times New Roman" w:hAnsi="Times New Roman"/>
          <w:sz w:val="28"/>
          <w:szCs w:val="28"/>
        </w:rPr>
        <w:t>16.1. Система образования Карталинского муниципального района</w:t>
      </w:r>
    </w:p>
    <w:tbl>
      <w:tblPr>
        <w:tblW w:w="138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4396"/>
        <w:gridCol w:w="3260"/>
        <w:gridCol w:w="2694"/>
        <w:gridCol w:w="1133"/>
        <w:gridCol w:w="1418"/>
      </w:tblGrid>
      <w:tr w:rsidR="00C61A44" w:rsidRPr="008115D3" w:rsidTr="006F6DF7">
        <w:tc>
          <w:tcPr>
            <w:tcW w:w="993"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 п/п</w:t>
            </w:r>
          </w:p>
        </w:tc>
        <w:tc>
          <w:tcPr>
            <w:tcW w:w="4396"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Название учреждения</w:t>
            </w:r>
          </w:p>
        </w:tc>
        <w:tc>
          <w:tcPr>
            <w:tcW w:w="3260"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Адрес, телефон</w:t>
            </w:r>
          </w:p>
        </w:tc>
        <w:tc>
          <w:tcPr>
            <w:tcW w:w="2694"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 xml:space="preserve">Руководитель </w:t>
            </w: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(ФИО)</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Кол</w:t>
            </w:r>
            <w:r w:rsidRPr="008115D3">
              <w:rPr>
                <w:rFonts w:ascii="Times New Roman" w:hAnsi="Times New Roman"/>
                <w:sz w:val="28"/>
                <w:szCs w:val="28"/>
              </w:rPr>
              <w:t>–</w:t>
            </w:r>
            <w:r w:rsidRPr="008115D3">
              <w:rPr>
                <w:rFonts w:ascii="Times New Roman" w:hAnsi="Times New Roman" w:cs="Times New Roman"/>
                <w:sz w:val="28"/>
                <w:szCs w:val="28"/>
              </w:rPr>
              <w:t>во сотрудников</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Кол</w:t>
            </w:r>
            <w:r w:rsidRPr="008115D3">
              <w:rPr>
                <w:rFonts w:ascii="Times New Roman" w:hAnsi="Times New Roman"/>
                <w:sz w:val="28"/>
                <w:szCs w:val="28"/>
              </w:rPr>
              <w:t>–</w:t>
            </w:r>
            <w:r w:rsidRPr="008115D3">
              <w:rPr>
                <w:rFonts w:ascii="Times New Roman" w:hAnsi="Times New Roman" w:cs="Times New Roman"/>
                <w:sz w:val="28"/>
                <w:szCs w:val="28"/>
              </w:rPr>
              <w:t>во воспитанников/</w:t>
            </w: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учеников</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дошкольное образовательное учреждение </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«Детский сад № 2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457351, Челябинская область, г. Карталы, ул. Славы, д.8А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Студеникина Людмила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34</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183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Филиал Муниципального дошкольного образовательного </w:t>
            </w:r>
            <w:r w:rsidRPr="008115D3">
              <w:rPr>
                <w:rFonts w:ascii="Times New Roman" w:hAnsi="Times New Roman" w:cs="Times New Roman"/>
                <w:sz w:val="28"/>
                <w:szCs w:val="28"/>
              </w:rPr>
              <w:lastRenderedPageBreak/>
              <w:t>учреждения «Детский сад № 2-Детский сад №3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lastRenderedPageBreak/>
              <w:t xml:space="preserve">457358, Челябинская область, Карталинский </w:t>
            </w:r>
            <w:r w:rsidRPr="008115D3">
              <w:rPr>
                <w:rFonts w:ascii="Times New Roman" w:hAnsi="Times New Roman" w:cs="Times New Roman"/>
                <w:sz w:val="28"/>
                <w:szCs w:val="28"/>
                <w:shd w:val="clear" w:color="auto" w:fill="FFFFFF"/>
              </w:rPr>
              <w:lastRenderedPageBreak/>
              <w:t>район, г. Карталы, пер. Цесовский,17-а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 xml:space="preserve">Студеникина Людмила </w:t>
            </w:r>
            <w:r w:rsidRPr="008115D3">
              <w:rPr>
                <w:rFonts w:ascii="Times New Roman" w:hAnsi="Times New Roman" w:cs="Times New Roman"/>
                <w:sz w:val="28"/>
                <w:szCs w:val="28"/>
              </w:rPr>
              <w:lastRenderedPageBreak/>
              <w:t>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lang w:val="en-US"/>
              </w:rPr>
              <w:lastRenderedPageBreak/>
              <w:t>1</w:t>
            </w:r>
            <w:r w:rsidRPr="008115D3">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47</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дошкольное образовательное учреждение  «Детский сад № 4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457359, Челябинская область, г. Карталы, ул. Просвещения 51,А,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Джепко Наталья Александровна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13</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Муниципальное дошкольное образовательное учреждение «Центр развития ребенка-детский сад № </w:t>
            </w:r>
            <w:smartTag w:uri="urn:schemas-microsoft-com:office:smarttags" w:element="metricconverter">
              <w:smartTagPr>
                <w:attr w:name="ProductID" w:val="6 г"/>
              </w:smartTagPr>
              <w:r w:rsidRPr="008115D3">
                <w:rPr>
                  <w:rFonts w:ascii="Times New Roman" w:hAnsi="Times New Roman" w:cs="Times New Roman"/>
                  <w:sz w:val="28"/>
                  <w:szCs w:val="28"/>
                </w:rPr>
                <w:t>6 г</w:t>
              </w:r>
            </w:smartTag>
            <w:r w:rsidRPr="008115D3">
              <w:rPr>
                <w:rFonts w:ascii="Times New Roman" w:hAnsi="Times New Roman" w:cs="Times New Roman"/>
                <w:sz w:val="28"/>
                <w:szCs w:val="28"/>
              </w:rPr>
              <w:t>.Карталы»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457358, Челябинская обл., г. Карталы, ул. Юбилейная, д.9, ул. Юбилейная,8, ул. Бр. Кашириных, 12</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Байжанова Алтын Усмановна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49</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203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7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457353, Челябинская обл., Карталинский район, г. Карталы, ул. Карташева, д.12</w:t>
            </w:r>
            <w:r w:rsidRPr="008115D3">
              <w:rPr>
                <w:rFonts w:ascii="Times New Roman" w:hAnsi="Times New Roman" w:cs="Times New Roman"/>
                <w:sz w:val="28"/>
                <w:szCs w:val="28"/>
                <w:shd w:val="clear" w:color="auto" w:fill="FFFFFF"/>
                <w:lang w:val="en-US"/>
              </w:rPr>
              <w:t>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Милых Наталья Геннадьевна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30</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150</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дошкольного образовательного учреждения«Детский сад № 7 г. Карталы»«Детский сад № 5 г.Карталы»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457353, Челябинская область,  г. Карталы,  ул. Карташева 12-а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Милых Наталья Геннадьевна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0</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дошкольного образовательного учреждения«Детский сад № 7 г.Карталы»«Детский сад № 220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457353, Челябинская область,  г. Карталы, ул. Акмолинская - 67</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Милых Наталья Геннадьевна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5</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9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457359, Челябинская обл., г. Карталы,ул. Октябрьская, 39</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Гусельщикова Татьяна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21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rPr>
              <w:t>92</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6</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дошкольное образовательное учреждение </w:t>
            </w:r>
            <w:r w:rsidRPr="008115D3">
              <w:rPr>
                <w:rFonts w:ascii="Times New Roman" w:hAnsi="Times New Roman" w:cs="Times New Roman"/>
                <w:sz w:val="28"/>
                <w:szCs w:val="28"/>
              </w:rPr>
              <w:lastRenderedPageBreak/>
              <w:t>«Детский сад № 48 г.Карталы»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lastRenderedPageBreak/>
              <w:t xml:space="preserve">457351, Челябинская обл., г. Карталы, ул. </w:t>
            </w:r>
            <w:r w:rsidRPr="008115D3">
              <w:rPr>
                <w:rFonts w:ascii="Times New Roman" w:hAnsi="Times New Roman" w:cs="Times New Roman"/>
                <w:sz w:val="28"/>
                <w:szCs w:val="28"/>
                <w:shd w:val="clear" w:color="auto" w:fill="FFFFFF"/>
              </w:rPr>
              <w:lastRenderedPageBreak/>
              <w:t>Славы, д. 4/1</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Гедзюк Наталия Анатольевна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131</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7</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51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457353, Челябинская обл., г. Карталы,ул. Лобырина, 51</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Князева Людмила Георгиевна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40</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8</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дошкольное образовательное учреждение«Детский сад комбинированного вида № 82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457357, Челябинская обл., г. Карталы, ул. Орджоникидзе, д.2.</w:t>
            </w:r>
          </w:p>
          <w:p w:rsidR="00C61A44" w:rsidRPr="008115D3" w:rsidRDefault="00C61A44" w:rsidP="006F6DF7">
            <w:pPr>
              <w:spacing w:after="0" w:line="240" w:lineRule="auto"/>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ул.Ленина , д.24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Павлова Лилия Григорьевна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261</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93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457352, Челябинская обл., г. Карталы, ул. Лобырина 46</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Крицкая Елена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19</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92</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10</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152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457357, Челябинская область, город Карталы, улица Ленина, 50 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Сучек Ирина Владимировна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152</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дошкольное образовательное учреждение«Центр развития ребенка-детский сад № 155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457351, Челябинская область, г. Карталы, ул. Славы, 25А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956E8B"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на реконтрукции</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0</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204 г.Карталы»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457353, Челябинская область г. Карталы ул. Садовая 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Солодовникова Людмила Михайловна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94</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13</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села Анненское»</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457375, Челябинская область, Карталинский район, с. Анненское, ул. Шоссейная, д. 9.</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Капустьян Лариса Владимировна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20</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102</w:t>
            </w:r>
          </w:p>
        </w:tc>
      </w:tr>
      <w:tr w:rsidR="00C61A44" w:rsidRPr="008115D3" w:rsidTr="006F6DF7">
        <w:trPr>
          <w:trHeight w:val="1647"/>
        </w:trPr>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13.1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образовательного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Учреждения «Детский сад села Анненское-Детский сад поселка Родники»</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457358, Челябинская область,</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  п. Родники, ул. Школьная,23</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Капустьян Лариса Владимировна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9</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25</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14</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поселка Варшавка»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457372, Челябинская область, Карталинский район, п. Варшавка пер. Первомайский, 5</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Иманкулова Ольга Михайловна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21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40</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14.1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дошкольного образовательного учреждения «Детский сад  поселка Варшавка-Детский сад поселка Красный Яр»</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457359, Челябинская область,</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 п. Красный Яр, ул. Северная, 49</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Иманкулова Ольга Михайловна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7</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8</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15</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села Великопетровка»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Челябинская область,</w:t>
            </w:r>
            <w:r w:rsidR="00B4604A" w:rsidRPr="008115D3">
              <w:rPr>
                <w:rFonts w:ascii="Times New Roman" w:hAnsi="Times New Roman" w:cs="Times New Roman"/>
                <w:sz w:val="28"/>
                <w:szCs w:val="28"/>
              </w:rPr>
              <w:t xml:space="preserve"> </w:t>
            </w:r>
            <w:r w:rsidRPr="008115D3">
              <w:rPr>
                <w:rFonts w:ascii="Times New Roman" w:hAnsi="Times New Roman" w:cs="Times New Roman"/>
                <w:sz w:val="28"/>
                <w:szCs w:val="28"/>
              </w:rPr>
              <w:t>Карталинскийрайон, с.Великопетровка, ул.Мира, 27</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Хижнева Наталья Петровна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18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60</w:t>
            </w:r>
          </w:p>
        </w:tc>
      </w:tr>
      <w:tr w:rsidR="00C61A44" w:rsidRPr="008115D3" w:rsidTr="006F6DF7">
        <w:trPr>
          <w:trHeight w:val="1772"/>
        </w:trPr>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15.1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образовательного учреждения</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«Детский сад села Великопетровка-Детский сад деревни Горная»</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Челябинская область,</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 д. Горная, ул.Октябрьская,д.1а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Хижнева Наталья Петровна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5</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16</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поселка Новокаолиновый»</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457396, Челябинская обл.,</w:t>
            </w:r>
            <w:r w:rsidR="00B4604A" w:rsidRPr="008115D3">
              <w:rPr>
                <w:rFonts w:ascii="Times New Roman" w:hAnsi="Times New Roman" w:cs="Times New Roman"/>
                <w:sz w:val="28"/>
                <w:szCs w:val="28"/>
              </w:rPr>
              <w:t xml:space="preserve"> </w:t>
            </w:r>
            <w:r w:rsidRPr="008115D3">
              <w:rPr>
                <w:rFonts w:ascii="Times New Roman" w:hAnsi="Times New Roman" w:cs="Times New Roman"/>
                <w:sz w:val="28"/>
                <w:szCs w:val="28"/>
              </w:rPr>
              <w:t>Карталинский район, п.Новокаолиновый,ул.Ки</w:t>
            </w:r>
            <w:r w:rsidRPr="008115D3">
              <w:rPr>
                <w:rFonts w:ascii="Times New Roman" w:hAnsi="Times New Roman" w:cs="Times New Roman"/>
                <w:sz w:val="28"/>
                <w:szCs w:val="28"/>
              </w:rPr>
              <w:lastRenderedPageBreak/>
              <w:t>рова д.2а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Маршенкулова Ирина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58</w:t>
            </w:r>
          </w:p>
        </w:tc>
      </w:tr>
      <w:tr w:rsidR="00C61A44" w:rsidRPr="008115D3" w:rsidTr="006F6DF7">
        <w:trPr>
          <w:trHeight w:val="1233"/>
        </w:trPr>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16.1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Образовательного учреждения</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«Детский сад поселка Новокаолиновый-Детский сад поселка Запасное»</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457376, Челябинская область, Карталинский район, поселок Запасное, ул. Лесная,1-Д</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Маршенкулова Ирина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16.2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Образовательного учреждения</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«Детский сад поселка Новокаолиновый-Детский сад села. Еленинка»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457388, Челябинская обл.,Карталинский район, село Еленинка, ул.Будаковой, д.23А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Маршенкулова Ирина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47</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16.3</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Образовательного учреждения</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«Детский сад поселка Новокаолиновый - Детский сад посёлка Джабык»</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457395, Челябинская обл.,Карталинский район, посёлок Джабык, ул.</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Элеваторная, д.9</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Маршенкулова Ирина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19</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17</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поселка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Сухореченский»</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457385. Челябинская область, Карталинский район, п.Сухореченский, ул.Юбилейная, 34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Вареникова Любовь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28</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18</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поселка Центральный»</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457381, Челябинская область, Карталинский, Центральный, Центральная, 27.</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Чичай Валентина Ивановна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22</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108</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18.1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Филиал  Муниципального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Образовательного учреждения</w:t>
            </w:r>
          </w:p>
          <w:p w:rsidR="00C61A44" w:rsidRPr="008115D3" w:rsidRDefault="00C61A44" w:rsidP="006F6DF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«Детский сад поселка Центральный - Детский сад с. Новониколаевка»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457359, Челябинская обл.,</w:t>
            </w:r>
          </w:p>
          <w:p w:rsidR="00C61A44" w:rsidRPr="008115D3" w:rsidRDefault="00C61A44" w:rsidP="006F6DF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Карталинский район,</w:t>
            </w:r>
          </w:p>
          <w:p w:rsidR="00C61A44" w:rsidRPr="008115D3" w:rsidRDefault="00C61A44" w:rsidP="006F6DF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с. Новониколаевка, ул.Школьная, д.27 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Чичай Валентина Ивановна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lang w:val="en-US"/>
              </w:rPr>
              <w:t>2</w:t>
            </w:r>
            <w:r w:rsidRPr="008115D3">
              <w:rPr>
                <w:rFonts w:ascii="Times New Roman" w:hAnsi="Times New Roman" w:cs="Times New Roman"/>
                <w:sz w:val="28"/>
                <w:szCs w:val="28"/>
              </w:rPr>
              <w:t>4</w:t>
            </w:r>
          </w:p>
        </w:tc>
      </w:tr>
      <w:tr w:rsidR="00C61A44" w:rsidRPr="008115D3" w:rsidTr="006F6DF7">
        <w:trPr>
          <w:trHeight w:val="1741"/>
        </w:trPr>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19</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поселка Южно-Степной»</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457371, Челябинская область, Карталинскийрайон, п. Южно-Степной, ул. Пушкина, 7</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Зыкова Ирина Вениаминовна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12</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25</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20</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b/>
                <w:sz w:val="28"/>
                <w:szCs w:val="28"/>
              </w:rPr>
            </w:pPr>
            <w:r w:rsidRPr="008115D3">
              <w:rPr>
                <w:rFonts w:ascii="Times New Roman" w:hAnsi="Times New Roman" w:cs="Times New Roman"/>
                <w:sz w:val="28"/>
                <w:szCs w:val="28"/>
              </w:rPr>
              <w:t xml:space="preserve">Муниципальное общеобразовательное учреждение «Средняя общеобразовательная школа № </w:t>
            </w:r>
            <w:smartTag w:uri="urn:schemas-microsoft-com:office:smarttags" w:element="metricconverter">
              <w:smartTagPr>
                <w:attr w:name="ProductID" w:val="1 г"/>
              </w:smartTagPr>
              <w:r w:rsidRPr="008115D3">
                <w:rPr>
                  <w:rFonts w:ascii="Times New Roman" w:hAnsi="Times New Roman" w:cs="Times New Roman"/>
                  <w:sz w:val="28"/>
                  <w:szCs w:val="28"/>
                </w:rPr>
                <w:t>1 г</w:t>
              </w:r>
            </w:smartTag>
            <w:r w:rsidRPr="008115D3">
              <w:rPr>
                <w:rFonts w:ascii="Times New Roman" w:hAnsi="Times New Roman" w:cs="Times New Roman"/>
                <w:sz w:val="28"/>
                <w:szCs w:val="28"/>
              </w:rPr>
              <w:t>.Карталы»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457359,Челябинская область, </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г. Карталы, ул.Просвещения, 53</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b/>
                <w:sz w:val="28"/>
                <w:szCs w:val="28"/>
              </w:rPr>
            </w:pPr>
            <w:r w:rsidRPr="008115D3">
              <w:rPr>
                <w:rFonts w:ascii="Times New Roman" w:hAnsi="Times New Roman" w:cs="Times New Roman"/>
                <w:sz w:val="28"/>
                <w:szCs w:val="28"/>
              </w:rPr>
              <w:t>Верткая Светлана Александровна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46</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316</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20.1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общеобразовательного учреждения «Средняя общеобразовательная школа № 1 г.Карталы»«Специальная(коррекционная) школа для учащихся с ограниченными возможностями здоровья»</w:t>
            </w:r>
          </w:p>
        </w:tc>
        <w:tc>
          <w:tcPr>
            <w:tcW w:w="3260"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457390, Челябинская область,п.Локомотивный, ул.Школьная д.9</w:t>
            </w:r>
          </w:p>
          <w:p w:rsidR="00C61A44" w:rsidRPr="008115D3" w:rsidRDefault="00C61A44" w:rsidP="006F6DF7">
            <w:pPr>
              <w:spacing w:after="0" w:line="240" w:lineRule="auto"/>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Верткая Светлана Александровна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59</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«Средняя общеобразовательная школа № 17 имени героя Советского Союза Серафима Ивановича Землянова»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pStyle w:val="af2"/>
              <w:spacing w:line="276"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область,г. Карталы, ул. Ленина, д. 22</w:t>
            </w:r>
          </w:p>
        </w:tc>
        <w:tc>
          <w:tcPr>
            <w:tcW w:w="2694" w:type="dxa"/>
            <w:tcBorders>
              <w:top w:val="single" w:sz="4" w:space="0" w:color="auto"/>
              <w:left w:val="single" w:sz="4" w:space="0" w:color="auto"/>
              <w:bottom w:val="single" w:sz="4" w:space="0" w:color="auto"/>
              <w:right w:val="single" w:sz="4" w:space="0" w:color="auto"/>
            </w:tcBorders>
          </w:tcPr>
          <w:p w:rsidR="00C61A44" w:rsidRPr="008115D3" w:rsidRDefault="00751D18"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 xml:space="preserve">и.о. Утицкая Лариса Анатольевна </w:t>
            </w:r>
          </w:p>
          <w:p w:rsidR="00C61A44" w:rsidRPr="008115D3" w:rsidRDefault="00C61A44" w:rsidP="006F6DF7">
            <w:pPr>
              <w:spacing w:after="0" w:line="240" w:lineRule="auto"/>
              <w:jc w:val="center"/>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63</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777</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21.1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Филиал муниципального общеобразовательного учреждения «Средняя общеобразовательная школа № 17 имени героя Советского Союза </w:t>
            </w:r>
            <w:r w:rsidRPr="008115D3">
              <w:rPr>
                <w:rFonts w:ascii="Times New Roman" w:hAnsi="Times New Roman" w:cs="Times New Roman"/>
                <w:sz w:val="28"/>
                <w:szCs w:val="28"/>
              </w:rPr>
              <w:lastRenderedPageBreak/>
              <w:t>Серафима Ивановича Землянова»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«Средняя общеобразовательная школа № 3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pStyle w:val="af2"/>
              <w:spacing w:line="276" w:lineRule="auto"/>
              <w:rPr>
                <w:rFonts w:ascii="Times New Roman" w:hAnsi="Times New Roman" w:cs="Times New Roman"/>
                <w:sz w:val="28"/>
                <w:szCs w:val="28"/>
              </w:rPr>
            </w:pPr>
            <w:r w:rsidRPr="008115D3">
              <w:rPr>
                <w:rFonts w:ascii="Times New Roman" w:hAnsi="Times New Roman" w:cs="Times New Roman"/>
                <w:sz w:val="28"/>
                <w:szCs w:val="28"/>
              </w:rPr>
              <w:lastRenderedPageBreak/>
              <w:t>457358, Челябинская область,г. Карталы, ул. Братьев Кашириных, д. 12</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751D18" w:rsidP="00751D18">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Болдова Наталья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47</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588</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22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«Средняя общеобразовательная школа № 131г. Карталы имени героя Советского Союза К.С. Заслонова»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pStyle w:val="af2"/>
              <w:spacing w:line="276" w:lineRule="auto"/>
              <w:rPr>
                <w:rFonts w:ascii="Times New Roman" w:hAnsi="Times New Roman" w:cs="Times New Roman"/>
                <w:sz w:val="28"/>
                <w:szCs w:val="28"/>
              </w:rPr>
            </w:pPr>
            <w:r w:rsidRPr="008115D3">
              <w:rPr>
                <w:rFonts w:ascii="Times New Roman" w:hAnsi="Times New Roman" w:cs="Times New Roman"/>
                <w:sz w:val="28"/>
                <w:szCs w:val="28"/>
              </w:rPr>
              <w:t>457352, Челябинская область,г. Карталы,ул. Лобырина, д.46А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Теплякова Ирина Степановна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456</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22.1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общеобразовательного учреждения «Средняя общеобразовательная школа № 131г. Карталы имени героя Советского Союза К.С. Заслонова»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«Средняя общеобразовательная школа № 31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457353,Челябинская обл., г.Карталы,ул.Карташева,12А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Теплякова Ирина Степановна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49</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454</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23</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учреждение  «Средняя общеобразовательная школа № 45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 г.Карталы,</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ул.</w:t>
            </w:r>
            <w:r w:rsidR="00B4604A" w:rsidRPr="008115D3">
              <w:rPr>
                <w:rFonts w:ascii="Times New Roman" w:hAnsi="Times New Roman" w:cs="Times New Roman"/>
                <w:sz w:val="28"/>
                <w:szCs w:val="28"/>
              </w:rPr>
              <w:t xml:space="preserve"> </w:t>
            </w:r>
            <w:r w:rsidRPr="008115D3">
              <w:rPr>
                <w:rFonts w:ascii="Times New Roman" w:hAnsi="Times New Roman" w:cs="Times New Roman"/>
                <w:sz w:val="28"/>
                <w:szCs w:val="28"/>
              </w:rPr>
              <w:t>Орджоникидзе,4</w:t>
            </w:r>
          </w:p>
        </w:tc>
        <w:tc>
          <w:tcPr>
            <w:tcW w:w="2694"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Погорелов Олег Юрьевич</w:t>
            </w:r>
          </w:p>
          <w:p w:rsidR="00C61A44" w:rsidRPr="008115D3" w:rsidRDefault="00C61A44" w:rsidP="006F6DF7">
            <w:pPr>
              <w:spacing w:after="0" w:line="240" w:lineRule="auto"/>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94</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965</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24</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«Анненская средняя 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457375, Челябинская область, Карталинский район с. Анненское, ул. Гагарина, 17; </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Качурина Татьяна Владимировна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45</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219</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25</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Муниципальное общеобразовательное учреждение </w:t>
            </w:r>
            <w:r w:rsidRPr="008115D3">
              <w:rPr>
                <w:rFonts w:ascii="Times New Roman" w:hAnsi="Times New Roman" w:cs="Times New Roman"/>
                <w:sz w:val="28"/>
                <w:szCs w:val="28"/>
              </w:rPr>
              <w:lastRenderedPageBreak/>
              <w:t xml:space="preserve">«Варшавская средняя общеобразовательная школа» </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 xml:space="preserve">457372, Челябинская область, Карталинский </w:t>
            </w:r>
            <w:r w:rsidRPr="008115D3">
              <w:rPr>
                <w:rFonts w:ascii="Times New Roman" w:hAnsi="Times New Roman" w:cs="Times New Roman"/>
                <w:sz w:val="28"/>
                <w:szCs w:val="28"/>
              </w:rPr>
              <w:lastRenderedPageBreak/>
              <w:t>район, п. Варшавка, пер. Некрасовский д. 7/1</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Баева Луиза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107</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26</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«Великопетровская средняя общеобразовательная школа имени героя Советского Союза Ивана Семеновича Пьянзина»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Россия, Челябинская область, Карталинский район, с.Великопетровка, ул.Первомайская, д.41</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Тарабарская Наталья Александровна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177</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27</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«Еленинская Средняя общеобразовательная школа имени героя Советского Союза Василия Григорьевича Зайцева»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457388,Челябиская область, Карталинский район,с.Еленинка,ул.Будаковой,23</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Панова Ирина Юрьевна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176</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28</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«Неплюевская средняя общеобразовательная школа»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Дошкольные группы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457383, Челябинская область,</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с. Неплюевка, ул.Луговая, 14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Якимович Ольга Владмировна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36</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84</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29</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«Новокаолиновая средняя 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457396, Челябинская область, </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 п.Новокаолиновый,ул. Заводская, д. 6</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Костенок Татьяна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29</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164</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29.1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Филиал муниципального общеобразовательного учреждения «Новокаолиновая средняя общеобразовательная школа» - «Джабыкская основная </w:t>
            </w:r>
            <w:r w:rsidRPr="008115D3">
              <w:rPr>
                <w:rFonts w:ascii="Times New Roman" w:hAnsi="Times New Roman" w:cs="Times New Roman"/>
                <w:sz w:val="28"/>
                <w:szCs w:val="28"/>
              </w:rPr>
              <w:lastRenderedPageBreak/>
              <w:t>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457396, Челябинская область, Карталинский район, п.Джабык, ул.Вокзальная,2</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Костенок Татьяна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23</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74</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30</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«Полтавская средняя 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457381, Челябинская область, Карталинский р-он, п. Центральный, пер. Центральный, 24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Тельнова Светлана Анатольевна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37</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202</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30.1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общеобразовательного учреждения «Полтавская средняя общеобразовательная школа» - «Мичуринская средняя общеобразовательная школа»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Дошкольные группы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457359, Челябинская область, Карталинский р-он, п. Мичуринский, ул. Школьная,11</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Тельнова Светлана Анатольевна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23</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44</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«Рассветинская средняя 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Челябинская область, Карталинский район, п. Сухореченский, ул. Юбилейная, 25</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Наливайчук Светлана Аскольдовна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83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«Снежненская средняя общеобразовательная школа»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Дошкольные группы </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457384, Челябинская область, Карталинский район, п.Снежный, ул. Кооперативная, д. 3-А.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Емелина Елена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44</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105</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33</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общеобразовательное учреждение «Южно-Степная средняя 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457371, Челябинская область, Карталинский район, п.Южно-Степной, ул. Клубная, д.3</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Чумак Наталья Ивановна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30</w:t>
            </w:r>
          </w:p>
        </w:tc>
        <w:tc>
          <w:tcPr>
            <w:tcW w:w="1418"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128</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33.1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Филиал муниципального общеобразовательного учреждения «Южно-Степная средняя общеобразовательная </w:t>
            </w:r>
            <w:r w:rsidRPr="008115D3">
              <w:rPr>
                <w:rFonts w:ascii="Times New Roman" w:hAnsi="Times New Roman" w:cs="Times New Roman"/>
                <w:sz w:val="28"/>
                <w:szCs w:val="28"/>
              </w:rPr>
              <w:lastRenderedPageBreak/>
              <w:t>школа» - «Елизаветопольская начальная 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 xml:space="preserve">457370,Челябинская область, Карталинский район, с.Елизаветопольское, ул. </w:t>
            </w:r>
            <w:r w:rsidRPr="008115D3">
              <w:rPr>
                <w:rFonts w:ascii="Times New Roman" w:hAnsi="Times New Roman" w:cs="Times New Roman"/>
                <w:sz w:val="28"/>
                <w:szCs w:val="28"/>
              </w:rPr>
              <w:lastRenderedPageBreak/>
              <w:t>Центральная, д.34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Чумак Наталья Ивановна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12</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lang w:val="en-US"/>
              </w:rPr>
            </w:pPr>
            <w:r w:rsidRPr="008115D3">
              <w:rPr>
                <w:rFonts w:ascii="Times New Roman" w:hAnsi="Times New Roman" w:cs="Times New Roman"/>
                <w:sz w:val="28"/>
                <w:szCs w:val="28"/>
              </w:rPr>
              <w:lastRenderedPageBreak/>
              <w:t>34</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дополнительного образования «Центр дополнительного образования детей»</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4578370, Челябинская область, г. Карталы, ул. Орджоникидзе 7А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Колисова Татьяна Викторовна</w:t>
            </w:r>
          </w:p>
          <w:p w:rsidR="00C61A44" w:rsidRPr="008115D3" w:rsidRDefault="00C61A44" w:rsidP="006F6DF7">
            <w:pPr>
              <w:spacing w:after="0" w:line="240" w:lineRule="auto"/>
              <w:jc w:val="center"/>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192</w:t>
            </w:r>
          </w:p>
        </w:tc>
      </w:tr>
    </w:tbl>
    <w:p w:rsidR="00C61A44" w:rsidRPr="008115D3" w:rsidRDefault="00C61A44" w:rsidP="00C61A44">
      <w:pPr>
        <w:pStyle w:val="af2"/>
        <w:jc w:val="both"/>
        <w:rPr>
          <w:rFonts w:ascii="Times New Roman" w:hAnsi="Times New Roman" w:cs="Times New Roman"/>
          <w:sz w:val="24"/>
          <w:szCs w:val="24"/>
        </w:rPr>
      </w:pPr>
    </w:p>
    <w:p w:rsidR="007968F8" w:rsidRPr="008115D3" w:rsidRDefault="007968F8" w:rsidP="00B462A9">
      <w:pPr>
        <w:pStyle w:val="af2"/>
        <w:jc w:val="both"/>
        <w:rPr>
          <w:rFonts w:ascii="Times New Roman" w:hAnsi="Times New Roman" w:cs="Times New Roman"/>
          <w:sz w:val="24"/>
          <w:szCs w:val="24"/>
        </w:rPr>
      </w:pPr>
    </w:p>
    <w:p w:rsidR="007968F8" w:rsidRPr="008115D3" w:rsidRDefault="007968F8" w:rsidP="00B462A9">
      <w:pPr>
        <w:pStyle w:val="af2"/>
        <w:jc w:val="both"/>
        <w:rPr>
          <w:rFonts w:ascii="Times New Roman" w:hAnsi="Times New Roman" w:cs="Times New Roman"/>
          <w:sz w:val="24"/>
          <w:szCs w:val="24"/>
        </w:rPr>
        <w:sectPr w:rsidR="007968F8" w:rsidRPr="008115D3">
          <w:footerReference w:type="default" r:id="rId9"/>
          <w:pgSz w:w="16838" w:h="11906" w:orient="landscape"/>
          <w:pgMar w:top="1134" w:right="850" w:bottom="1134" w:left="1701" w:header="709" w:footer="709" w:gutter="0"/>
          <w:cols w:space="720"/>
        </w:sectPr>
      </w:pPr>
    </w:p>
    <w:p w:rsidR="00D841A7" w:rsidRPr="008115D3" w:rsidRDefault="00D841A7" w:rsidP="00D841A7">
      <w:pPr>
        <w:tabs>
          <w:tab w:val="left" w:pos="15309"/>
        </w:tabs>
        <w:spacing w:after="0"/>
        <w:ind w:right="601"/>
        <w:jc w:val="both"/>
        <w:rPr>
          <w:rFonts w:ascii="Times New Roman" w:hAnsi="Times New Roman"/>
          <w:sz w:val="28"/>
          <w:szCs w:val="28"/>
        </w:rPr>
      </w:pPr>
      <w:r w:rsidRPr="008115D3">
        <w:rPr>
          <w:rFonts w:ascii="Times New Roman" w:hAnsi="Times New Roman"/>
          <w:sz w:val="28"/>
          <w:szCs w:val="28"/>
        </w:rPr>
        <w:lastRenderedPageBreak/>
        <w:t>16.2. Наличие учреждений культурно–досугового типа и библиотек</w:t>
      </w:r>
    </w:p>
    <w:p w:rsidR="00D841A7" w:rsidRPr="008115D3" w:rsidRDefault="00D841A7" w:rsidP="00D841A7">
      <w:pPr>
        <w:spacing w:after="0"/>
        <w:ind w:firstLine="708"/>
        <w:jc w:val="both"/>
        <w:rPr>
          <w:rFonts w:ascii="Times New Roman" w:hAnsi="Times New Roman" w:cs="Times New Roman"/>
          <w:sz w:val="28"/>
          <w:szCs w:val="28"/>
        </w:rPr>
      </w:pPr>
    </w:p>
    <w:p w:rsidR="002E051B" w:rsidRPr="008115D3" w:rsidRDefault="002E051B" w:rsidP="002E051B">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На территории района функционируют 72 учреждения культуры: (ДК и клубов -37 , библиотек-27 ,  ДШИ- 6, историко- краеведческий музей и РОМЦ).Общая численность штатных  работников - 281 человек. Изменился качественный показатель по сравнению с 2021 годом.  </w:t>
      </w:r>
    </w:p>
    <w:p w:rsidR="002E051B" w:rsidRPr="008115D3" w:rsidRDefault="002E051B" w:rsidP="002E051B">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  В рамках федерального проекта «Творческие люди» НП « Культура», на курсах повышения квалификации повысили свою квалификацию 100 человек.  </w:t>
      </w:r>
    </w:p>
    <w:p w:rsidR="002E051B" w:rsidRPr="008115D3" w:rsidRDefault="002E051B" w:rsidP="002E051B">
      <w:pPr>
        <w:pStyle w:val="af2"/>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В 2022 году продолжилась работа по укреплению материально - технической базе учреждений культуры, а это ремонты и приобретение. </w:t>
      </w:r>
      <w:r w:rsidRPr="008115D3">
        <w:rPr>
          <w:rFonts w:ascii="Times New Roman" w:hAnsi="Times New Roman" w:cs="Times New Roman"/>
          <w:b/>
          <w:sz w:val="28"/>
          <w:szCs w:val="28"/>
        </w:rPr>
        <w:t xml:space="preserve">Освоено всего – 19, 8 млн. руб., </w:t>
      </w:r>
      <w:r w:rsidRPr="008115D3">
        <w:rPr>
          <w:rFonts w:ascii="Times New Roman" w:hAnsi="Times New Roman" w:cs="Times New Roman"/>
          <w:sz w:val="28"/>
          <w:szCs w:val="28"/>
        </w:rPr>
        <w:t xml:space="preserve">в том числе (ФБ -1,7 млн.руб.;  ОБ -7,1млн.руб;  </w:t>
      </w:r>
      <w:r w:rsidRPr="008115D3">
        <w:rPr>
          <w:rFonts w:ascii="Times New Roman" w:hAnsi="Times New Roman" w:cs="Times New Roman"/>
          <w:b/>
          <w:sz w:val="28"/>
          <w:szCs w:val="28"/>
        </w:rPr>
        <w:t>МБ-6,9 млн.руб</w:t>
      </w:r>
      <w:r w:rsidRPr="008115D3">
        <w:rPr>
          <w:rFonts w:ascii="Times New Roman" w:hAnsi="Times New Roman" w:cs="Times New Roman"/>
          <w:sz w:val="28"/>
          <w:szCs w:val="28"/>
        </w:rPr>
        <w:t>).</w:t>
      </w:r>
    </w:p>
    <w:p w:rsidR="002E051B" w:rsidRPr="008115D3" w:rsidRDefault="002E051B" w:rsidP="002E051B">
      <w:pPr>
        <w:pStyle w:val="af2"/>
        <w:ind w:firstLine="708"/>
        <w:jc w:val="both"/>
        <w:rPr>
          <w:rFonts w:ascii="Times New Roman" w:hAnsi="Times New Roman" w:cs="Times New Roman"/>
          <w:b/>
          <w:sz w:val="28"/>
          <w:szCs w:val="28"/>
        </w:rPr>
      </w:pPr>
      <w:r w:rsidRPr="008115D3">
        <w:rPr>
          <w:rFonts w:ascii="Times New Roman" w:hAnsi="Times New Roman" w:cs="Times New Roman"/>
          <w:sz w:val="28"/>
          <w:szCs w:val="28"/>
        </w:rPr>
        <w:t xml:space="preserve">Проведены капитальные ремонты в 4-х учреждениях культуры, финансирование составило </w:t>
      </w:r>
      <w:r w:rsidRPr="008115D3">
        <w:rPr>
          <w:rFonts w:ascii="Times New Roman" w:hAnsi="Times New Roman" w:cs="Times New Roman"/>
          <w:b/>
          <w:sz w:val="28"/>
          <w:szCs w:val="28"/>
        </w:rPr>
        <w:t>- 6,9 млн. руб. (</w:t>
      </w:r>
      <w:r w:rsidRPr="008115D3">
        <w:rPr>
          <w:rFonts w:ascii="Times New Roman" w:hAnsi="Times New Roman" w:cs="Times New Roman"/>
          <w:sz w:val="28"/>
          <w:szCs w:val="28"/>
        </w:rPr>
        <w:t>капитальный ремонт кровли Южно – Степного дома культуры; кровли в доме культуры п. Еленинка.</w:t>
      </w:r>
    </w:p>
    <w:p w:rsidR="002E051B" w:rsidRPr="008115D3" w:rsidRDefault="002E051B" w:rsidP="002E051B">
      <w:pPr>
        <w:pStyle w:val="af2"/>
        <w:jc w:val="both"/>
        <w:rPr>
          <w:rFonts w:ascii="Times New Roman" w:hAnsi="Times New Roman" w:cs="Times New Roman"/>
          <w:sz w:val="28"/>
          <w:szCs w:val="28"/>
        </w:rPr>
      </w:pPr>
      <w:r w:rsidRPr="008115D3">
        <w:rPr>
          <w:rFonts w:ascii="Times New Roman" w:hAnsi="Times New Roman" w:cs="Times New Roman"/>
          <w:sz w:val="28"/>
          <w:szCs w:val="28"/>
        </w:rPr>
        <w:t>-Ремонт  ДК железнодорожников, ремонт  тамбура, фойе и гримёрной клуба п. Роднички).</w:t>
      </w:r>
    </w:p>
    <w:p w:rsidR="002E051B" w:rsidRPr="008115D3" w:rsidRDefault="002E051B" w:rsidP="002E051B">
      <w:pPr>
        <w:pStyle w:val="af2"/>
        <w:jc w:val="both"/>
        <w:rPr>
          <w:rFonts w:ascii="Times New Roman" w:hAnsi="Times New Roman" w:cs="Times New Roman"/>
          <w:b/>
          <w:sz w:val="28"/>
          <w:szCs w:val="28"/>
        </w:rPr>
      </w:pPr>
      <w:r w:rsidRPr="008115D3">
        <w:rPr>
          <w:rFonts w:ascii="Times New Roman" w:hAnsi="Times New Roman" w:cs="Times New Roman"/>
          <w:sz w:val="28"/>
          <w:szCs w:val="28"/>
        </w:rPr>
        <w:tab/>
        <w:t xml:space="preserve">Проведены текущие ремонты, установлено ограждение, проведены прочие работы (побелка, покраска, установка пожарной сигнализации) в 9-ти учреждениях культуры на сумму </w:t>
      </w:r>
      <w:r w:rsidRPr="008115D3">
        <w:rPr>
          <w:rFonts w:ascii="Times New Roman" w:hAnsi="Times New Roman" w:cs="Times New Roman"/>
          <w:b/>
          <w:sz w:val="28"/>
          <w:szCs w:val="28"/>
        </w:rPr>
        <w:t>1,5 млн.рублей.</w:t>
      </w:r>
    </w:p>
    <w:p w:rsidR="002E051B" w:rsidRPr="008115D3" w:rsidRDefault="002E051B" w:rsidP="002E051B">
      <w:pPr>
        <w:pStyle w:val="af2"/>
        <w:ind w:firstLine="708"/>
        <w:jc w:val="both"/>
        <w:rPr>
          <w:rFonts w:ascii="Times New Roman" w:hAnsi="Times New Roman" w:cs="Times New Roman"/>
          <w:sz w:val="28"/>
          <w:szCs w:val="28"/>
        </w:rPr>
      </w:pPr>
      <w:r w:rsidRPr="008115D3">
        <w:rPr>
          <w:rFonts w:ascii="Times New Roman" w:hAnsi="Times New Roman" w:cs="Times New Roman"/>
          <w:sz w:val="28"/>
          <w:szCs w:val="28"/>
        </w:rPr>
        <w:t>На приобретение основных средств затрачено</w:t>
      </w:r>
      <w:r w:rsidRPr="008115D3">
        <w:rPr>
          <w:rFonts w:ascii="Times New Roman" w:hAnsi="Times New Roman" w:cs="Times New Roman"/>
          <w:b/>
          <w:sz w:val="28"/>
          <w:szCs w:val="28"/>
        </w:rPr>
        <w:t xml:space="preserve">  9,6 млн. руб., </w:t>
      </w:r>
      <w:r w:rsidRPr="008115D3">
        <w:rPr>
          <w:rFonts w:ascii="Times New Roman" w:hAnsi="Times New Roman" w:cs="Times New Roman"/>
          <w:sz w:val="28"/>
          <w:szCs w:val="28"/>
        </w:rPr>
        <w:t xml:space="preserve">приобрели </w:t>
      </w:r>
      <w:r w:rsidRPr="008115D3">
        <w:rPr>
          <w:rFonts w:ascii="Times New Roman" w:hAnsi="Times New Roman" w:cs="Times New Roman"/>
          <w:b/>
          <w:sz w:val="28"/>
          <w:szCs w:val="28"/>
        </w:rPr>
        <w:t xml:space="preserve"> </w:t>
      </w:r>
      <w:r w:rsidRPr="008115D3">
        <w:rPr>
          <w:rFonts w:ascii="Times New Roman" w:hAnsi="Times New Roman" w:cs="Times New Roman"/>
          <w:sz w:val="28"/>
          <w:szCs w:val="28"/>
        </w:rPr>
        <w:t xml:space="preserve">театральные кресла, звуковую и световую аппаратуру пяти учреждениям культуры (ДК п. Снежный,  ДК п. Еленинка, ДК п. Варшавка,  МБУ РДК железнодорожников, ДК п. Великопетровка).  </w:t>
      </w:r>
    </w:p>
    <w:p w:rsidR="002E051B" w:rsidRPr="008115D3" w:rsidRDefault="002E051B" w:rsidP="002E051B">
      <w:pPr>
        <w:pStyle w:val="af2"/>
        <w:jc w:val="both"/>
        <w:rPr>
          <w:rFonts w:ascii="Times New Roman" w:hAnsi="Times New Roman" w:cs="Times New Roman"/>
          <w:sz w:val="28"/>
          <w:szCs w:val="28"/>
        </w:rPr>
      </w:pPr>
      <w:r w:rsidRPr="008115D3">
        <w:rPr>
          <w:rFonts w:ascii="Times New Roman" w:hAnsi="Times New Roman" w:cs="Times New Roman"/>
          <w:sz w:val="28"/>
          <w:szCs w:val="28"/>
        </w:rPr>
        <w:tab/>
        <w:t xml:space="preserve">Также в течение года в семи учреждениях культуры (МБУ  ДК « 40 ЛЕТ Октября»,  ЦКР « Россия»,  ДК « Радуга», ДК Южно-Степной,  ДК Анненский, ДК Новокаолиновый, ДК Родники) обновили сценическую аппаратуру и костюмы на общую сумму </w:t>
      </w:r>
      <w:r w:rsidRPr="008115D3">
        <w:rPr>
          <w:rFonts w:ascii="Times New Roman" w:hAnsi="Times New Roman" w:cs="Times New Roman"/>
          <w:b/>
          <w:sz w:val="28"/>
          <w:szCs w:val="28"/>
        </w:rPr>
        <w:t>1,9 млн.руб</w:t>
      </w:r>
      <w:r w:rsidRPr="008115D3">
        <w:rPr>
          <w:rFonts w:ascii="Times New Roman" w:hAnsi="Times New Roman" w:cs="Times New Roman"/>
          <w:sz w:val="28"/>
          <w:szCs w:val="28"/>
        </w:rPr>
        <w:t>.</w:t>
      </w:r>
    </w:p>
    <w:p w:rsidR="002E051B" w:rsidRPr="008115D3" w:rsidRDefault="002E051B" w:rsidP="002E051B">
      <w:pPr>
        <w:pStyle w:val="af2"/>
        <w:ind w:firstLine="708"/>
        <w:jc w:val="both"/>
        <w:rPr>
          <w:rFonts w:ascii="Times New Roman" w:hAnsi="Times New Roman" w:cs="Times New Roman"/>
          <w:sz w:val="28"/>
          <w:szCs w:val="28"/>
        </w:rPr>
      </w:pPr>
      <w:r w:rsidRPr="008115D3">
        <w:rPr>
          <w:rFonts w:ascii="Times New Roman" w:hAnsi="Times New Roman" w:cs="Times New Roman"/>
          <w:sz w:val="28"/>
          <w:szCs w:val="28"/>
        </w:rPr>
        <w:t>В течение года в районе проведено 5922 культурно - массовых мероприятия. Это - районные фестивали и конкурсы, концерты,  выставки, мастер-классы, квест - игры, театрализованные праздники,  кинопоказы.</w:t>
      </w:r>
    </w:p>
    <w:p w:rsidR="002E051B" w:rsidRPr="008115D3" w:rsidRDefault="002E051B" w:rsidP="002E051B">
      <w:pPr>
        <w:pStyle w:val="af2"/>
        <w:ind w:firstLine="708"/>
        <w:jc w:val="both"/>
        <w:rPr>
          <w:rFonts w:ascii="Times New Roman" w:hAnsi="Times New Roman" w:cs="Times New Roman"/>
          <w:sz w:val="28"/>
          <w:szCs w:val="28"/>
        </w:rPr>
      </w:pPr>
      <w:r w:rsidRPr="008115D3">
        <w:rPr>
          <w:rFonts w:ascii="Times New Roman" w:hAnsi="Times New Roman" w:cs="Times New Roman"/>
          <w:sz w:val="28"/>
          <w:szCs w:val="28"/>
        </w:rPr>
        <w:t>Массовые уличные  мероприятий: « Масленица», День города», День Победы. День города и день железнодорожников, праздник « Русская березка». Ёлка Главы города и Главы района. Традиционная Рождественская ёлка губернатора Челябинской области. Проекты:  « Театрально</w:t>
      </w:r>
      <w:r w:rsidR="00074DFC" w:rsidRPr="008115D3">
        <w:rPr>
          <w:rFonts w:ascii="Times New Roman" w:hAnsi="Times New Roman" w:cs="Times New Roman"/>
          <w:sz w:val="28"/>
          <w:szCs w:val="28"/>
        </w:rPr>
        <w:t xml:space="preserve"> </w:t>
      </w:r>
      <w:r w:rsidRPr="008115D3">
        <w:rPr>
          <w:rFonts w:ascii="Times New Roman" w:hAnsi="Times New Roman" w:cs="Times New Roman"/>
          <w:sz w:val="28"/>
          <w:szCs w:val="28"/>
        </w:rPr>
        <w:t xml:space="preserve">- концертный зал», « Ветеранские встречи».  </w:t>
      </w:r>
      <w:r w:rsidRPr="008115D3">
        <w:rPr>
          <w:rFonts w:ascii="Times New Roman" w:eastAsia="Times New Roman" w:hAnsi="Times New Roman" w:cs="Times New Roman"/>
          <w:sz w:val="28"/>
          <w:szCs w:val="28"/>
        </w:rPr>
        <w:t>Проведено 5 районных фестивалей народного  творчества: «Народное сияние»,  «Карталинская жемчужина»,  «Единство песнями звенит»,  «Весна пасхальная».</w:t>
      </w:r>
    </w:p>
    <w:p w:rsidR="002E051B" w:rsidRPr="008115D3" w:rsidRDefault="002E051B" w:rsidP="002E051B">
      <w:pPr>
        <w:spacing w:after="0" w:line="240" w:lineRule="auto"/>
        <w:jc w:val="both"/>
        <w:rPr>
          <w:rFonts w:ascii="Times New Roman" w:hAnsi="Times New Roman" w:cs="Times New Roman"/>
          <w:sz w:val="28"/>
          <w:szCs w:val="28"/>
        </w:rPr>
      </w:pPr>
      <w:r w:rsidRPr="008115D3">
        <w:rPr>
          <w:rFonts w:ascii="Times New Roman" w:eastAsia="Times New Roman" w:hAnsi="Times New Roman" w:cs="Times New Roman"/>
          <w:sz w:val="28"/>
          <w:szCs w:val="28"/>
        </w:rPr>
        <w:lastRenderedPageBreak/>
        <w:tab/>
        <w:t>В течение года творческие коллективы принимали участие в международном конкурсе, областных фестивалях и конкурсах, где получили заслуженные награды.</w:t>
      </w:r>
    </w:p>
    <w:p w:rsidR="002E051B" w:rsidRPr="008115D3" w:rsidRDefault="002E051B" w:rsidP="002E051B">
      <w:pPr>
        <w:pStyle w:val="af2"/>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 В  2022 году 5 учреждений культуры  прошли независимую оценку качества оказания услуг организациями в сфере культуры: Еленинская Централизованная клубная система, Великопетровская ЦКС,  Южно-Степная ЦКС, ЦБС, Музей. Средний балл по  учреждениям составил 86.2 балла, что является отличным показателем независимой оценки качества оказания услуг (при норме 81-100 баллов - отлично). </w:t>
      </w:r>
    </w:p>
    <w:p w:rsidR="00D841A7" w:rsidRPr="008115D3" w:rsidRDefault="00D841A7" w:rsidP="00D841A7">
      <w:pPr>
        <w:tabs>
          <w:tab w:val="left" w:pos="15309"/>
        </w:tabs>
        <w:spacing w:after="0"/>
        <w:ind w:left="1134" w:right="601"/>
        <w:jc w:val="both"/>
        <w:rPr>
          <w:rFonts w:ascii="Times New Roman" w:hAnsi="Times New Roman"/>
          <w:sz w:val="28"/>
          <w:szCs w:val="28"/>
        </w:rPr>
      </w:pPr>
    </w:p>
    <w:p w:rsidR="00D841A7" w:rsidRPr="008115D3" w:rsidRDefault="00D841A7" w:rsidP="00D841A7">
      <w:pPr>
        <w:tabs>
          <w:tab w:val="left" w:pos="15309"/>
        </w:tabs>
        <w:spacing w:after="0"/>
        <w:ind w:left="1134" w:right="601"/>
        <w:jc w:val="both"/>
        <w:rPr>
          <w:rFonts w:ascii="Times New Roman" w:hAnsi="Times New Roman"/>
          <w:sz w:val="28"/>
          <w:szCs w:val="28"/>
        </w:rPr>
      </w:pPr>
    </w:p>
    <w:tbl>
      <w:tblPr>
        <w:tblW w:w="128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5"/>
        <w:gridCol w:w="3560"/>
        <w:gridCol w:w="2976"/>
        <w:gridCol w:w="2268"/>
      </w:tblGrid>
      <w:tr w:rsidR="00D841A7" w:rsidRPr="008115D3" w:rsidTr="006F6DF7">
        <w:tc>
          <w:tcPr>
            <w:tcW w:w="4095"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Название учреждения</w:t>
            </w:r>
          </w:p>
        </w:tc>
        <w:tc>
          <w:tcPr>
            <w:tcW w:w="3560"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Адрес, телефон</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Руководитель (Ф.И.О., должность)</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Количество  сотрудников</w:t>
            </w:r>
          </w:p>
        </w:tc>
      </w:tr>
      <w:tr w:rsidR="00D841A7" w:rsidRPr="008115D3" w:rsidTr="006F6DF7">
        <w:trPr>
          <w:trHeight w:val="1266"/>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дополнительного образования «Детская школа искусств»</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г. Карталы</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 Карталинский район, г. Карталы, ул. Пушкина, д. 26 тел. 7-20-50</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Постолова Татьяна Анатольевна,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31</w:t>
            </w:r>
          </w:p>
        </w:tc>
      </w:tr>
      <w:tr w:rsidR="00D841A7" w:rsidRPr="008115D3" w:rsidTr="006F6DF7">
        <w:trPr>
          <w:trHeight w:val="630"/>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дополнительного образования «Анненская детская школа искусств»</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 с. Анненское, ул. Ленина, д.16</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Иванова Юлия Дмитриевна,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w:t>
            </w:r>
          </w:p>
        </w:tc>
      </w:tr>
      <w:tr w:rsidR="00D841A7" w:rsidRPr="008115D3" w:rsidTr="006F6DF7">
        <w:trPr>
          <w:trHeight w:val="525"/>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дополнительного образования «Новокаолиновая детская школа искусств»</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457396 Челябинская обл.</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 пос. Новокаолиновый, ул. Кирова, д. 2</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96-1-80</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Осипова Лада Юрьевна,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8</w:t>
            </w:r>
          </w:p>
        </w:tc>
      </w:tr>
      <w:tr w:rsidR="00D841A7" w:rsidRPr="008115D3" w:rsidTr="006F6DF7">
        <w:trPr>
          <w:trHeight w:val="1380"/>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Муниципальное учреждение дополнительного образования «Полтавская детская школа искусств» </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457381 Челябинская обл., Карталинский район, пос. Центральный, пер. Центральный д. 6А, помещение 1, 93-3-06</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Ордина Алина Петровна,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13</w:t>
            </w:r>
          </w:p>
        </w:tc>
      </w:tr>
      <w:tr w:rsidR="00D841A7" w:rsidRPr="008115D3" w:rsidTr="006F6DF7">
        <w:trPr>
          <w:trHeight w:val="677"/>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Муниципальное  учреждение дополнительного образования «Варшавская детская школа искусств»</w:t>
            </w:r>
          </w:p>
          <w:p w:rsidR="00D841A7" w:rsidRPr="008115D3" w:rsidRDefault="00D841A7" w:rsidP="006F6DF7">
            <w:pPr>
              <w:spacing w:after="0" w:line="240" w:lineRule="auto"/>
              <w:rPr>
                <w:rFonts w:ascii="Times New Roman" w:hAnsi="Times New Roman" w:cs="Times New Roman"/>
                <w:sz w:val="28"/>
                <w:szCs w:val="28"/>
              </w:rPr>
            </w:pP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457372 Челябинская обл., Карталинский район, пос. Варшавка, пер. Некрасовский, д.7</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94-5-41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Еремина Ирина Сергеевна,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12</w:t>
            </w:r>
          </w:p>
        </w:tc>
      </w:tr>
      <w:tr w:rsidR="00D841A7" w:rsidRPr="008115D3" w:rsidTr="006F6DF7">
        <w:trPr>
          <w:trHeight w:val="825"/>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Муниципальное учреждение дополнительного образования «Великопетровская детская школа искусств» </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Челябинская обл., Карталинский район, с. Великопетровка, ул. Пьянзина,76 тел. 94-6-21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Сорокина Татьяна Владимировна,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7</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библиотечная система» Карталинского муниципального района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457353  Челябинская обл., Карталинский район г. Карталы, ул. Железнодорожная, 16 пом.2</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2-26-45</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Щербакова Татьяна Юрьевна,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43</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«Историко-краеведческий музей» Карталинского  муниципального района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457351 Челябинская обл. Карталинский район, г. Карталы, ул. Калмыкова,1</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2-21-21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Паули Татьяна Вячеславовна,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w:t>
            </w:r>
          </w:p>
        </w:tc>
      </w:tr>
      <w:tr w:rsidR="00D841A7" w:rsidRPr="008115D3" w:rsidTr="006F6DF7">
        <w:trPr>
          <w:trHeight w:val="1215"/>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Районный организационно-методический центр Карталинского муниципального района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 Карталинский район, г. Карталы, ул. Славы,  д. 4А</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2-03-56</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Кучинская Татьяна Александровна,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и.о.директора</w:t>
            </w:r>
          </w:p>
          <w:p w:rsidR="00D841A7" w:rsidRPr="008115D3" w:rsidRDefault="00D841A7" w:rsidP="006F6DF7">
            <w:pPr>
              <w:spacing w:after="0" w:line="240" w:lineRule="auto"/>
              <w:jc w:val="center"/>
              <w:rPr>
                <w:rFonts w:ascii="Times New Roman" w:hAnsi="Times New Roman" w:cs="Times New Roman"/>
                <w:sz w:val="28"/>
                <w:szCs w:val="28"/>
              </w:rPr>
            </w:pPr>
          </w:p>
          <w:p w:rsidR="00D841A7" w:rsidRPr="008115D3" w:rsidRDefault="00D841A7" w:rsidP="006F6DF7">
            <w:pPr>
              <w:spacing w:after="0" w:line="240" w:lineRule="auto"/>
              <w:jc w:val="center"/>
              <w:rPr>
                <w:rFonts w:ascii="Times New Roman" w:hAnsi="Times New Roman" w:cs="Times New Roman"/>
                <w:sz w:val="28"/>
                <w:szCs w:val="28"/>
              </w:rPr>
            </w:pP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w:t>
            </w:r>
          </w:p>
          <w:p w:rsidR="00D841A7" w:rsidRPr="008115D3" w:rsidRDefault="00D841A7" w:rsidP="006F6DF7">
            <w:pPr>
              <w:spacing w:after="0" w:line="240" w:lineRule="auto"/>
              <w:jc w:val="center"/>
              <w:rPr>
                <w:rFonts w:ascii="Times New Roman" w:hAnsi="Times New Roman" w:cs="Times New Roman"/>
                <w:sz w:val="28"/>
                <w:szCs w:val="28"/>
              </w:rPr>
            </w:pPr>
          </w:p>
          <w:p w:rsidR="00D841A7" w:rsidRPr="008115D3" w:rsidRDefault="00D841A7" w:rsidP="006F6DF7">
            <w:pPr>
              <w:spacing w:after="0" w:line="240" w:lineRule="auto"/>
              <w:jc w:val="center"/>
              <w:rPr>
                <w:rFonts w:ascii="Times New Roman" w:hAnsi="Times New Roman" w:cs="Times New Roman"/>
                <w:sz w:val="28"/>
                <w:szCs w:val="28"/>
              </w:rPr>
            </w:pPr>
          </w:p>
          <w:p w:rsidR="00D841A7" w:rsidRPr="008115D3" w:rsidRDefault="00D841A7" w:rsidP="006F6DF7">
            <w:pPr>
              <w:spacing w:after="0" w:line="240" w:lineRule="auto"/>
              <w:jc w:val="center"/>
              <w:rPr>
                <w:rFonts w:ascii="Times New Roman" w:hAnsi="Times New Roman" w:cs="Times New Roman"/>
                <w:sz w:val="28"/>
                <w:szCs w:val="28"/>
              </w:rPr>
            </w:pPr>
          </w:p>
        </w:tc>
      </w:tr>
      <w:tr w:rsidR="00D841A7" w:rsidRPr="008115D3" w:rsidTr="006F6DF7">
        <w:trPr>
          <w:trHeight w:val="1301"/>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межпоселенческий Дом культуры «Россия»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 Карталинский район, г. Карталы,  ул. Ленина, д.7А</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2-22-59</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Марусина Любовь Григорьевна,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и.о.  директора</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w:t>
            </w:r>
          </w:p>
        </w:tc>
      </w:tr>
      <w:tr w:rsidR="00D841A7" w:rsidRPr="008115D3" w:rsidTr="006F6DF7">
        <w:trPr>
          <w:trHeight w:val="1301"/>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Дом культуры Урал – филиал муниципального учреждения межпоселенческий Дом культуры «Россия»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457352, Челябинская обл. Карталинский район, г. Карталы, ул. Пушкина, д. 32</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7-52-28</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Михайлова Ольга Николаевна,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23</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Мичуринского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п. Мичуринский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457359 Челябинская обл. Карталинский район, п. Мичуринский, ул. Садовая, 1А</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Копылова Людмила Николаевна,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с. Новониколаевка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457359, Челябинская обл., Карталинский район, с. Новониколаевка, ул. Центральная, д. 29</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Искакова Айгуль Ситхановна,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Варшавского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п. Варшавка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457372, Челябинская обл., Карталинский район, п. Варшавка,</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ул. Центральная, 34</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94-7-91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Точапская Марина Николаевна,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Красный Яр</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457372, Челябинская обл., Карталинский район, п. Красный Яр, ул. Северная, д. 45</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Желиховская Светлана Николаевна, 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Некрасово</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457372, Челябинская обл., Карталинский район, п. Некрасово, ул. Восточная, д.7</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Овчинников Юрий Викторович,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Муниципальное казенное  учреждение «Централизованная клубная система» Анненского сельского поселения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457375 Челябинская обл., Карталинский район, с. Анненское, ул. Ленина, 8</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94-1-17</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Егорова Юлия Юрьевна,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Клуб-филиал п. Родники</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457375 Челябинская обл., Карталинский район, п. Родники, ул. Школьная, д. 4А</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Овсянникова Валентина Дмитриевна, 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Муниципальное учреждение Дом культуры </w:t>
            </w:r>
            <w:r w:rsidRPr="008115D3">
              <w:rPr>
                <w:rFonts w:ascii="Times New Roman" w:hAnsi="Times New Roman" w:cs="Times New Roman"/>
                <w:sz w:val="28"/>
                <w:szCs w:val="28"/>
              </w:rPr>
              <w:br/>
              <w:t>п. Новокаолиновый Еленинского сельского поселения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457396 Челябинская область, Карталинский район, п. Новокаолиновый, ул. Кирова,д.2</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Мальцева Анна Егоровна,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Запасное</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457310, Челябинская обл., Карталинский район, п. Запасное, ул. Вокзальная, д. 21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Коровченко Галина Геннадьевна,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Джабык</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457397, Челябинская область, Карталинский район, п. Джабык, ул. Мира, д. 33К</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Баранова Светлана Викторовна,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Еленинского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с. Еленинка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457388 Челябинская обл. Карталинский район, п. Еленинка, ул. Будаковой, 21, </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тел. 96-4-10</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Чурикова Наталья Юрьевна,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7</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Кизилчиликский сельский клуб</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457396, Челябинская обл., </w:t>
            </w:r>
            <w:r w:rsidRPr="008115D3">
              <w:rPr>
                <w:rFonts w:ascii="Times New Roman" w:hAnsi="Times New Roman" w:cs="Times New Roman"/>
                <w:sz w:val="28"/>
                <w:szCs w:val="28"/>
              </w:rPr>
              <w:lastRenderedPageBreak/>
              <w:t>Карталинский район, с. Кизилчилик, ул. Октябрьская, д.  27</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 xml:space="preserve">Жгилева Нурья </w:t>
            </w:r>
            <w:r w:rsidRPr="008115D3">
              <w:rPr>
                <w:rFonts w:ascii="Times New Roman" w:hAnsi="Times New Roman" w:cs="Times New Roman"/>
                <w:sz w:val="28"/>
                <w:szCs w:val="28"/>
              </w:rPr>
              <w:lastRenderedPageBreak/>
              <w:t>Гавриловна, 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Михайловский сельских клуб</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457396, Челябинская обл., Карталинский район, д. Михайловка, ул. Центральная, д. 29</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Никифорова Екатерина Михайлова, зав.</w:t>
            </w:r>
            <w:bookmarkStart w:id="1" w:name="_GoBack"/>
            <w:bookmarkEnd w:id="1"/>
            <w:r w:rsidRPr="008115D3">
              <w:rPr>
                <w:rFonts w:ascii="Times New Roman" w:hAnsi="Times New Roman" w:cs="Times New Roman"/>
                <w:sz w:val="28"/>
                <w:szCs w:val="28"/>
              </w:rPr>
              <w:t>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Южно-Степного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п. Южно-Степной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457371 Челябинская обл., Карталинский район, п. Южно-Степной. ул. Клубная, 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Исмухамбетова  Куляш Сидаровна,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Клуб-филиал </w:t>
            </w:r>
            <w:r w:rsidRPr="008115D3">
              <w:rPr>
                <w:rFonts w:ascii="Times New Roman" w:hAnsi="Times New Roman" w:cs="Times New Roman"/>
                <w:sz w:val="28"/>
                <w:szCs w:val="28"/>
              </w:rPr>
              <w:br/>
              <w:t>с. Елизаветопольское</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457371 Челябинская обл., Карталинский район, ул. Центральная, д. 35А</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Мухтубаева Зульфия Загретдиновна, 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Клуб-филиал п. Вишневый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457371 Челябинская обл., Карталинский район, п. Вишневый, ул. Кооперативная, д. 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Двирная Екатерина Владимировна,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Сухореченского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Дом культуры </w:t>
            </w:r>
            <w:r w:rsidRPr="008115D3">
              <w:rPr>
                <w:rFonts w:ascii="Times New Roman" w:hAnsi="Times New Roman" w:cs="Times New Roman"/>
                <w:sz w:val="28"/>
                <w:szCs w:val="28"/>
              </w:rPr>
              <w:br/>
              <w:t>п. Сухореченский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457385 Челябинская обл. Карталинский район, п. Сухореченский, ул. Зеленая, д.25</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Иртуганова Кенжегул Сергеевна,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7</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Сельский клуб п. Новокатенино</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457385 Челябинская обл. Карталинский район, п. Новокатенино, ул. Центральная, д. 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Ташкеева Райкуль Мухтаровна, 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Сельский клуб п. Сенной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457381 Челябинская обл. Карталинский район, п. Сенной, ул. Гагарина, д. 35</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Заиченко Евгения Ивановна,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Рассветный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457385 Челябинская обл. Карталинский район, п. Рассветный, ул. Набережная, д. 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Макенова Жанслын Кубековна,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Снежненского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п. Снежный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457384 Челябинская область, Карталинский район, п. Снежный, ул. Черемушки,7 тел. 98-2-21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Говорухина Любовь Николаевна,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п. Каракуль</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457384 Челябинская область, Карталинский район, п. Каракуль, ул. Черемушки, д. 8</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Замиралова Галина Михайловна,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п. Песчанка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457384 Челябинская область, Карталинский район, п. Песчанка, ул. Лесная, д. 3</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Панина Ирина Юрьевна,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Великопетровского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Великопетровский Дом культуры</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Челябинская область, Карталинский район, с. Великопетровка, ул. Мира, д. 36</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94-6-99</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Мосенз  Елена  Валерьевна,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Ольховский Дом культуры</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457381, Челябинская обл., </w:t>
            </w:r>
            <w:r w:rsidRPr="008115D3">
              <w:rPr>
                <w:rFonts w:ascii="Times New Roman" w:hAnsi="Times New Roman" w:cs="Times New Roman"/>
                <w:sz w:val="28"/>
                <w:szCs w:val="28"/>
              </w:rPr>
              <w:lastRenderedPageBreak/>
              <w:t>Карталинский район, п. Ольховка, ул. Пьянзина, д. 42</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 xml:space="preserve">Цыкунова Ольга </w:t>
            </w:r>
            <w:r w:rsidRPr="008115D3">
              <w:rPr>
                <w:rFonts w:ascii="Times New Roman" w:hAnsi="Times New Roman" w:cs="Times New Roman"/>
                <w:sz w:val="28"/>
                <w:szCs w:val="28"/>
              </w:rPr>
              <w:lastRenderedPageBreak/>
              <w:t>Сергеевеа,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2</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Горненский клуб- филиал</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Челябинская область, Карталинский район, д. Горная, ул. Пушкина, д. 15</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Попова Анна Александровна,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Татищевский клуб-филиал</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Челябинская область, Карталинский район, с. Татищево, ул. Пушкина, д. 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Кашарнова Татьяна Александровна,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Полтавского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п. Центральный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457381 Челябинская область, Карталинский район, п. Центральный, пер. Центральный д. 6А, помещение 2</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93-3-44</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Шуменбаева Нодира Шамсидиновна,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Озерный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457383 Челябинская область, Карталинский район, п. Озерный, ул. Школьная, д.13</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Леонтьева Надежда Федоровна,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Первомайка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457381 Челябинская область, Карталинский район, п. Первомайка, ул. Центральная, д. 7</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Желнова Ольга Михайловна,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rPr>
          <w:trHeight w:val="749"/>
        </w:trPr>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Неплюевского сельского поселения</w:t>
            </w:r>
          </w:p>
        </w:tc>
      </w:tr>
      <w:tr w:rsidR="00D841A7" w:rsidRPr="008115D3" w:rsidTr="006F6DF7">
        <w:trPr>
          <w:trHeight w:val="1095"/>
        </w:trPr>
        <w:tc>
          <w:tcPr>
            <w:tcW w:w="4095" w:type="dxa"/>
            <w:shd w:val="clear" w:color="auto" w:fill="auto"/>
            <w:vAlign w:val="center"/>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Дом культуры с. Неплюевка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457383 Челябинская обл. Карталинский район, с. Неплюевка, ул. Слонова, 8</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Слинкина Ирина Ивановна,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w:t>
            </w:r>
          </w:p>
        </w:tc>
      </w:tr>
      <w:tr w:rsidR="00D841A7" w:rsidRPr="008115D3" w:rsidTr="006F6DF7">
        <w:trPr>
          <w:trHeight w:val="1095"/>
        </w:trPr>
        <w:tc>
          <w:tcPr>
            <w:tcW w:w="4095" w:type="dxa"/>
            <w:shd w:val="clear" w:color="auto" w:fill="auto"/>
            <w:vAlign w:val="center"/>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Клуб-филиал п. Акмулла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457383 Челябинская обл. Карталинский район, п. Акмулла, ул. Гагарина, д.7</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 xml:space="preserve">Щеткина Людмила Павловна, </w:t>
            </w:r>
            <w:r w:rsidRPr="008115D3">
              <w:rPr>
                <w:rFonts w:ascii="Times New Roman" w:hAnsi="Times New Roman" w:cs="Times New Roman"/>
                <w:sz w:val="28"/>
                <w:szCs w:val="28"/>
              </w:rPr>
              <w:br/>
              <w:t>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rPr>
          <w:trHeight w:val="1095"/>
        </w:trPr>
        <w:tc>
          <w:tcPr>
            <w:tcW w:w="4095" w:type="dxa"/>
            <w:shd w:val="clear" w:color="auto" w:fill="auto"/>
            <w:vAlign w:val="center"/>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Клуб-филиал п. Коноплянка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457383 Челябинская обл. Карталинский район, п. Коноплянка, ул. Терешковой, д.24</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Бремжанова Назгуль Балтабаевна,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rPr>
          <w:trHeight w:val="510"/>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казенное учреждение «Дом культуры «40 лет Октября» Карталинского городского поселения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457353 Челябинская обл. г. Карталы, ул. Железнодорожная, 16</w:t>
            </w:r>
          </w:p>
          <w:p w:rsidR="00D841A7" w:rsidRPr="008115D3" w:rsidRDefault="003F73AC"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8(35133)</w:t>
            </w:r>
            <w:r w:rsidR="00D841A7" w:rsidRPr="008115D3">
              <w:rPr>
                <w:rFonts w:ascii="Times New Roman" w:hAnsi="Times New Roman" w:cs="Times New Roman"/>
                <w:sz w:val="28"/>
                <w:szCs w:val="28"/>
              </w:rPr>
              <w:t>7-25-60</w:t>
            </w:r>
          </w:p>
        </w:tc>
        <w:tc>
          <w:tcPr>
            <w:tcW w:w="2976" w:type="dxa"/>
            <w:shd w:val="clear" w:color="auto" w:fill="auto"/>
          </w:tcPr>
          <w:p w:rsidR="00D841A7" w:rsidRPr="008115D3" w:rsidRDefault="003440D1"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Золотова Светлана Семеновна</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17</w:t>
            </w:r>
          </w:p>
        </w:tc>
      </w:tr>
      <w:tr w:rsidR="00D841A7" w:rsidRPr="008115D3" w:rsidTr="006F6DF7">
        <w:trPr>
          <w:trHeight w:val="615"/>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казенное учреждение «Дом культуры «Радуга» Карталинского городского поселения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457359, Челябинская обл. г. Карталы, пер. Комарова, 9, тел. 2-09-62; 2-27-31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Сергеева Наталья Александровна,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13</w:t>
            </w:r>
          </w:p>
        </w:tc>
      </w:tr>
      <w:tr w:rsidR="00D841A7" w:rsidRPr="008115D3" w:rsidTr="006F6DF7">
        <w:tc>
          <w:tcPr>
            <w:tcW w:w="4095" w:type="dxa"/>
            <w:shd w:val="clear" w:color="auto" w:fill="auto"/>
            <w:vAlign w:val="center"/>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«Спортивная школа»</w:t>
            </w:r>
            <w:r w:rsidRPr="008115D3">
              <w:rPr>
                <w:rFonts w:ascii="Times New Roman" w:hAnsi="Times New Roman" w:cs="Times New Roman"/>
                <w:sz w:val="28"/>
                <w:szCs w:val="28"/>
              </w:rPr>
              <w:br/>
              <w:t>г. Карталы</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457358 Челябинская обл., г. Карталы, ул. Заводская, д.34Г, </w:t>
            </w:r>
            <w:r w:rsidRPr="008115D3">
              <w:rPr>
                <w:rFonts w:ascii="Times New Roman" w:hAnsi="Times New Roman" w:cs="Times New Roman"/>
                <w:sz w:val="28"/>
                <w:szCs w:val="28"/>
              </w:rPr>
              <w:br/>
              <w:t>тел. 2-03-40</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Степанова Алена Александровна,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28</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МБУ «Физкультурно-оздоровительный комплекс «Юбилейный» Карталинского муниципального района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457357 Челябинская обл., г. Карталы, </w:t>
            </w:r>
            <w:r w:rsidR="00470AFC" w:rsidRPr="008115D3">
              <w:rPr>
                <w:rFonts w:ascii="Times New Roman" w:hAnsi="Times New Roman" w:cs="Times New Roman"/>
                <w:sz w:val="28"/>
                <w:szCs w:val="28"/>
              </w:rPr>
              <w:t>ул.Карташе</w:t>
            </w:r>
            <w:r w:rsidRPr="008115D3">
              <w:rPr>
                <w:rFonts w:ascii="Times New Roman" w:hAnsi="Times New Roman" w:cs="Times New Roman"/>
                <w:sz w:val="28"/>
                <w:szCs w:val="28"/>
              </w:rPr>
              <w:t>ва,14</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2-34-54</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Никитенко Александр Васильевич,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23</w:t>
            </w:r>
          </w:p>
        </w:tc>
      </w:tr>
      <w:tr w:rsidR="00D841A7" w:rsidRPr="008115D3" w:rsidTr="006F6DF7">
        <w:tc>
          <w:tcPr>
            <w:tcW w:w="4095" w:type="dxa"/>
            <w:shd w:val="clear" w:color="auto" w:fill="auto"/>
            <w:vAlign w:val="center"/>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СК «Локомотив» - филиал МБУ «ФОК Юбилейный»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457351Челябинская обл., Карталинский район, ул. </w:t>
            </w:r>
            <w:r w:rsidRPr="008115D3">
              <w:rPr>
                <w:rFonts w:ascii="Times New Roman" w:hAnsi="Times New Roman" w:cs="Times New Roman"/>
                <w:sz w:val="28"/>
                <w:szCs w:val="28"/>
              </w:rPr>
              <w:lastRenderedPageBreak/>
              <w:t>Орджоникидзе, д. 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Гребенщикова Ольга Петровна, начальник</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32</w:t>
            </w:r>
          </w:p>
        </w:tc>
      </w:tr>
    </w:tbl>
    <w:p w:rsidR="00CE5745" w:rsidRPr="008115D3" w:rsidRDefault="00CE5745" w:rsidP="00AF4315">
      <w:pPr>
        <w:spacing w:after="0"/>
        <w:ind w:left="1134"/>
        <w:jc w:val="both"/>
        <w:rPr>
          <w:rFonts w:ascii="Times New Roman" w:hAnsi="Times New Roman"/>
          <w:sz w:val="28"/>
          <w:szCs w:val="28"/>
        </w:rPr>
      </w:pPr>
    </w:p>
    <w:p w:rsidR="00CE5745" w:rsidRPr="008115D3" w:rsidRDefault="00CE5745" w:rsidP="00B055E2">
      <w:pPr>
        <w:spacing w:after="0"/>
        <w:jc w:val="both"/>
        <w:rPr>
          <w:rFonts w:ascii="Times New Roman" w:hAnsi="Times New Roman"/>
          <w:sz w:val="28"/>
          <w:szCs w:val="28"/>
        </w:rPr>
      </w:pPr>
    </w:p>
    <w:p w:rsidR="0036051B" w:rsidRPr="008115D3" w:rsidRDefault="00233D3E" w:rsidP="00AF4315">
      <w:pPr>
        <w:spacing w:after="0"/>
        <w:ind w:left="1134"/>
        <w:jc w:val="both"/>
        <w:rPr>
          <w:rFonts w:ascii="Times New Roman" w:hAnsi="Times New Roman"/>
          <w:sz w:val="28"/>
          <w:szCs w:val="28"/>
        </w:rPr>
      </w:pPr>
      <w:r w:rsidRPr="008115D3">
        <w:rPr>
          <w:rFonts w:ascii="Times New Roman" w:hAnsi="Times New Roman"/>
          <w:sz w:val="28"/>
          <w:szCs w:val="28"/>
        </w:rPr>
        <w:t>16</w:t>
      </w:r>
      <w:r w:rsidR="00DE745A" w:rsidRPr="008115D3">
        <w:rPr>
          <w:rFonts w:ascii="Times New Roman" w:hAnsi="Times New Roman"/>
          <w:sz w:val="28"/>
          <w:szCs w:val="28"/>
        </w:rPr>
        <w:t>.3. О</w:t>
      </w:r>
      <w:r w:rsidR="0036051B" w:rsidRPr="008115D3">
        <w:rPr>
          <w:rFonts w:ascii="Times New Roman" w:hAnsi="Times New Roman"/>
          <w:sz w:val="28"/>
          <w:szCs w:val="28"/>
        </w:rPr>
        <w:t>бъект</w:t>
      </w:r>
      <w:r w:rsidR="00DE745A" w:rsidRPr="008115D3">
        <w:rPr>
          <w:rFonts w:ascii="Times New Roman" w:hAnsi="Times New Roman"/>
          <w:sz w:val="28"/>
          <w:szCs w:val="28"/>
        </w:rPr>
        <w:t>ы</w:t>
      </w:r>
      <w:r w:rsidR="0036051B" w:rsidRPr="008115D3">
        <w:rPr>
          <w:rFonts w:ascii="Times New Roman" w:hAnsi="Times New Roman"/>
          <w:sz w:val="28"/>
          <w:szCs w:val="28"/>
        </w:rPr>
        <w:t xml:space="preserve"> спорта на территории Карт</w:t>
      </w:r>
      <w:r w:rsidR="00DE745A" w:rsidRPr="008115D3">
        <w:rPr>
          <w:rFonts w:ascii="Times New Roman" w:hAnsi="Times New Roman"/>
          <w:sz w:val="28"/>
          <w:szCs w:val="28"/>
        </w:rPr>
        <w:t>алинского муниципального района</w:t>
      </w:r>
    </w:p>
    <w:p w:rsidR="002B30CA" w:rsidRPr="008115D3" w:rsidRDefault="002B30CA" w:rsidP="00AF4315">
      <w:pPr>
        <w:spacing w:after="0"/>
        <w:ind w:left="1134"/>
        <w:jc w:val="both"/>
        <w:rPr>
          <w:rFonts w:ascii="Times New Roman" w:hAnsi="Times New Roman"/>
          <w:sz w:val="28"/>
          <w:szCs w:val="28"/>
        </w:rPr>
      </w:pPr>
    </w:p>
    <w:p w:rsidR="00E63D7A" w:rsidRPr="008115D3" w:rsidRDefault="00E63D7A" w:rsidP="00E63D7A">
      <w:pPr>
        <w:spacing w:after="0"/>
        <w:ind w:firstLine="708"/>
        <w:jc w:val="both"/>
        <w:rPr>
          <w:rFonts w:ascii="Times New Roman" w:hAnsi="Times New Roman"/>
          <w:sz w:val="28"/>
          <w:szCs w:val="28"/>
        </w:rPr>
      </w:pPr>
      <w:r w:rsidRPr="008115D3">
        <w:rPr>
          <w:rFonts w:ascii="Times New Roman" w:hAnsi="Times New Roman"/>
          <w:sz w:val="28"/>
          <w:szCs w:val="28"/>
        </w:rPr>
        <w:t>На территории Карталинского района расположено три спортивных объекта:</w:t>
      </w:r>
    </w:p>
    <w:p w:rsidR="00E63D7A" w:rsidRPr="008115D3" w:rsidRDefault="00E63D7A" w:rsidP="00E63D7A">
      <w:pPr>
        <w:spacing w:after="0"/>
        <w:ind w:left="142" w:firstLine="1276"/>
        <w:jc w:val="both"/>
        <w:rPr>
          <w:rFonts w:ascii="Times New Roman" w:hAnsi="Times New Roman"/>
          <w:sz w:val="28"/>
          <w:szCs w:val="28"/>
        </w:rPr>
      </w:pPr>
      <w:r w:rsidRPr="008115D3">
        <w:rPr>
          <w:rFonts w:ascii="Times New Roman" w:hAnsi="Times New Roman"/>
          <w:sz w:val="28"/>
          <w:szCs w:val="28"/>
        </w:rPr>
        <w:t>1) Спортивный комплекс города Карталы: 457351 г. Карталы, ул. Орджоникидзе д. 1, форма собственности: муниципальная; Игуменшева  Ольга  Анатольевна  тел.: 7-27-72.</w:t>
      </w:r>
    </w:p>
    <w:p w:rsidR="00E63D7A" w:rsidRPr="008115D3" w:rsidRDefault="00E63D7A" w:rsidP="00E63D7A">
      <w:pPr>
        <w:spacing w:after="0"/>
        <w:ind w:left="142" w:firstLine="1276"/>
        <w:jc w:val="both"/>
        <w:rPr>
          <w:rFonts w:ascii="Times New Roman" w:hAnsi="Times New Roman"/>
          <w:sz w:val="28"/>
          <w:szCs w:val="28"/>
        </w:rPr>
      </w:pPr>
      <w:r w:rsidRPr="008115D3">
        <w:rPr>
          <w:rFonts w:ascii="Times New Roman" w:hAnsi="Times New Roman"/>
          <w:sz w:val="28"/>
          <w:szCs w:val="28"/>
        </w:rPr>
        <w:t>2) Муниципальное учреждение Спортивная школа г. Карталы, расположенная по адресу: 457358 Челябинская область, Карталинский район, город Карталы, улица Заводская дом 34г, форма собственности: муниципальная, ведомственная принадлежность: Управление по делам культуры и спорта Карталинского муниципального района. Директор: Ромазанова Наталья Тлюбергеновна; тел.: 2-03-40</w:t>
      </w:r>
    </w:p>
    <w:p w:rsidR="00E63D7A" w:rsidRPr="008115D3" w:rsidRDefault="00E63D7A" w:rsidP="00E63D7A">
      <w:pPr>
        <w:spacing w:after="0"/>
        <w:ind w:left="142" w:firstLine="1276"/>
        <w:jc w:val="both"/>
        <w:rPr>
          <w:rFonts w:ascii="Times New Roman" w:hAnsi="Times New Roman"/>
          <w:sz w:val="28"/>
          <w:szCs w:val="28"/>
        </w:rPr>
      </w:pPr>
      <w:r w:rsidRPr="008115D3">
        <w:rPr>
          <w:rFonts w:ascii="Times New Roman" w:hAnsi="Times New Roman"/>
          <w:sz w:val="28"/>
          <w:szCs w:val="28"/>
        </w:rPr>
        <w:t>3) Муниципальное бюджетное учреждение Физкультурно-оздоровительный комплекс «Юбилейный» (далее именуется – ФОК) Карталинского муниципального района, расположенный по адресу: 457353, Челябинская область, Карталинский район, город Карталы, улица Карташева, дом 14, фор</w:t>
      </w:r>
      <w:r w:rsidR="008115D3">
        <w:rPr>
          <w:rFonts w:ascii="Times New Roman" w:hAnsi="Times New Roman"/>
          <w:sz w:val="28"/>
          <w:szCs w:val="28"/>
        </w:rPr>
        <w:t>ма собственности: муниципальная</w:t>
      </w:r>
      <w:r w:rsidRPr="008115D3">
        <w:rPr>
          <w:rFonts w:ascii="Times New Roman" w:hAnsi="Times New Roman"/>
          <w:sz w:val="28"/>
          <w:szCs w:val="28"/>
        </w:rPr>
        <w:t>, ведомственная принадлежность: Управление по делам культуры и спорта Карталинского муниципального района. Директор: Жидеев  Никита Сергеевич. Тел: 2-34-54</w:t>
      </w:r>
    </w:p>
    <w:p w:rsidR="00E63D7A" w:rsidRPr="008115D3" w:rsidRDefault="00E63D7A" w:rsidP="00E63D7A">
      <w:pPr>
        <w:spacing w:after="0"/>
        <w:jc w:val="both"/>
        <w:rPr>
          <w:rFonts w:ascii="Times New Roman" w:hAnsi="Times New Roman"/>
          <w:sz w:val="28"/>
          <w:szCs w:val="28"/>
        </w:rPr>
      </w:pPr>
    </w:p>
    <w:p w:rsidR="00625468" w:rsidRPr="008115D3" w:rsidRDefault="00625468" w:rsidP="00625468">
      <w:pPr>
        <w:pStyle w:val="af2"/>
        <w:ind w:firstLine="708"/>
        <w:jc w:val="both"/>
        <w:rPr>
          <w:rFonts w:ascii="Times New Roman" w:hAnsi="Times New Roman" w:cs="Times New Roman"/>
          <w:sz w:val="28"/>
          <w:szCs w:val="28"/>
        </w:rPr>
      </w:pPr>
      <w:r w:rsidRPr="008115D3">
        <w:rPr>
          <w:rFonts w:ascii="Times New Roman" w:hAnsi="Times New Roman" w:cs="Times New Roman"/>
          <w:bCs/>
          <w:sz w:val="28"/>
          <w:szCs w:val="28"/>
        </w:rPr>
        <w:t>В  Карталинском районе развитие физической культуры и массового спорта является одним из приоритетных направлений социально-экономической политики.</w:t>
      </w:r>
      <w:r w:rsidRPr="008115D3">
        <w:rPr>
          <w:rFonts w:ascii="Times New Roman" w:hAnsi="Times New Roman" w:cs="Times New Roman"/>
          <w:b/>
          <w:bCs/>
          <w:sz w:val="28"/>
          <w:szCs w:val="28"/>
        </w:rPr>
        <w:t xml:space="preserve"> </w:t>
      </w:r>
      <w:r w:rsidRPr="008115D3">
        <w:rPr>
          <w:rFonts w:ascii="Times New Roman" w:hAnsi="Times New Roman" w:cs="Times New Roman"/>
          <w:sz w:val="28"/>
          <w:szCs w:val="28"/>
        </w:rPr>
        <w:t xml:space="preserve">Здоровому образу жизни уделяется особое внимание, на это нацелена принятая в районе муниципальная программа «Развитие физической культуры и спорта в Карталинском муниципальном районе». </w:t>
      </w:r>
    </w:p>
    <w:p w:rsidR="00625468" w:rsidRPr="008115D3" w:rsidRDefault="00625468" w:rsidP="00625468">
      <w:pPr>
        <w:pStyle w:val="af2"/>
        <w:rPr>
          <w:rFonts w:ascii="Times New Roman" w:hAnsi="Times New Roman" w:cs="Times New Roman"/>
          <w:sz w:val="28"/>
          <w:szCs w:val="28"/>
        </w:rPr>
      </w:pPr>
      <w:r w:rsidRPr="008115D3">
        <w:t xml:space="preserve">         </w:t>
      </w:r>
      <w:r w:rsidRPr="008115D3">
        <w:rPr>
          <w:rFonts w:ascii="Times New Roman" w:hAnsi="Times New Roman" w:cs="Times New Roman"/>
          <w:sz w:val="28"/>
          <w:szCs w:val="28"/>
        </w:rPr>
        <w:t>Ежегодно составляется комплексный календарный план физкультурных и спортивных мероприятий, проводимых с населением района. В течение  года  проведено 295  спортивно-массовых мероприятий, на которые израсходовано 2,6 млн. рублей.  Количество участников спортивно-массовых мероприятий составило 14067 чел.</w:t>
      </w:r>
    </w:p>
    <w:p w:rsidR="00625468" w:rsidRPr="008115D3" w:rsidRDefault="00625468" w:rsidP="00625468">
      <w:pPr>
        <w:pStyle w:val="af2"/>
        <w:jc w:val="both"/>
        <w:rPr>
          <w:rFonts w:ascii="Times New Roman" w:hAnsi="Times New Roman" w:cs="Times New Roman"/>
          <w:sz w:val="28"/>
          <w:szCs w:val="28"/>
        </w:rPr>
      </w:pPr>
      <w:r w:rsidRPr="008115D3">
        <w:rPr>
          <w:rFonts w:ascii="Times New Roman" w:hAnsi="Times New Roman" w:cs="Times New Roman"/>
          <w:sz w:val="28"/>
          <w:szCs w:val="28"/>
        </w:rPr>
        <w:lastRenderedPageBreak/>
        <w:t xml:space="preserve">         В 2022 году в рамках Спартакиады учащихся  образовательных учреждений  проведено 34    мероприятия с охватом 3623</w:t>
      </w:r>
      <w:r w:rsidRPr="008115D3">
        <w:rPr>
          <w:rFonts w:ascii="Times New Roman" w:hAnsi="Times New Roman" w:cs="Times New Roman"/>
          <w:b/>
          <w:sz w:val="28"/>
          <w:szCs w:val="28"/>
        </w:rPr>
        <w:t xml:space="preserve"> </w:t>
      </w:r>
      <w:r w:rsidRPr="008115D3">
        <w:rPr>
          <w:rFonts w:ascii="Times New Roman" w:hAnsi="Times New Roman" w:cs="Times New Roman"/>
          <w:sz w:val="28"/>
          <w:szCs w:val="28"/>
        </w:rPr>
        <w:t>человека по 14 видам спорта и трем возрастным группам.</w:t>
      </w:r>
    </w:p>
    <w:p w:rsidR="00625468" w:rsidRPr="008115D3" w:rsidRDefault="00625468" w:rsidP="00625468">
      <w:pPr>
        <w:pStyle w:val="af2"/>
        <w:ind w:firstLine="708"/>
        <w:jc w:val="both"/>
        <w:rPr>
          <w:rFonts w:ascii="Times New Roman" w:hAnsi="Times New Roman" w:cs="Times New Roman"/>
          <w:sz w:val="28"/>
          <w:szCs w:val="28"/>
        </w:rPr>
      </w:pPr>
      <w:r w:rsidRPr="008115D3">
        <w:rPr>
          <w:rFonts w:ascii="Times New Roman" w:hAnsi="Times New Roman" w:cs="Times New Roman"/>
          <w:sz w:val="28"/>
          <w:szCs w:val="28"/>
        </w:rPr>
        <w:t>Проведена Спартакиада сельских поселений, проведены зональные и финальные соревнования по 10 видам спорта, приняло участие 1108 человек, призовой фонд составил 1750,0 тысяч рублей. Средства направлены на укрепление спортивной инфраструктуры, приобретение спортивного инвентаря и поощрение спортсменов-участников спартакиады.</w:t>
      </w:r>
    </w:p>
    <w:p w:rsidR="00625468" w:rsidRPr="008115D3" w:rsidRDefault="00625468" w:rsidP="00625468">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Большое значение для развития массового спорта имеет эффективное функционирование  муниципальных спортивных объектов: Детско-юношеской спортивной школы, физкультурно-оздоровительного комплекса «Юбилейный» и филиала СК «Локомотив». На базе МБУ ФОК «Юбилейный»   в спортивных объединениях по гиревому спорту, футболу, волейболу, настольному теннису и другим видам спорта систематически занимается    1341 чел.</w:t>
      </w:r>
    </w:p>
    <w:p w:rsidR="00625468" w:rsidRPr="008115D3" w:rsidRDefault="00625468" w:rsidP="00625468">
      <w:pPr>
        <w:pStyle w:val="ae"/>
        <w:spacing w:after="0" w:line="240" w:lineRule="auto"/>
        <w:ind w:left="0" w:firstLine="708"/>
        <w:jc w:val="both"/>
        <w:rPr>
          <w:rFonts w:ascii="Times New Roman" w:eastAsia="Times New Roman" w:hAnsi="Times New Roman" w:cs="Times New Roman"/>
          <w:sz w:val="28"/>
          <w:szCs w:val="28"/>
        </w:rPr>
      </w:pPr>
      <w:r w:rsidRPr="008115D3">
        <w:rPr>
          <w:rFonts w:ascii="Times New Roman" w:hAnsi="Times New Roman"/>
          <w:sz w:val="28"/>
          <w:szCs w:val="28"/>
        </w:rPr>
        <w:t>Большая работа по организации физкультурно-оздоровительной и спортивно-массовой работы ведется с лицами с ограниченными возможностями здоровья. В учреждениях спорта созданы группы для занятий с людьми с ограниченными возможностями. Число занимающихся составило 97 человек, в том числе 72 ребенка.</w:t>
      </w:r>
      <w:r w:rsidRPr="008115D3">
        <w:rPr>
          <w:rFonts w:ascii="Times New Roman" w:eastAsia="Times New Roman" w:hAnsi="Times New Roman" w:cs="Times New Roman"/>
          <w:sz w:val="28"/>
          <w:szCs w:val="28"/>
        </w:rPr>
        <w:t xml:space="preserve">         </w:t>
      </w:r>
    </w:p>
    <w:p w:rsidR="00625468" w:rsidRPr="008115D3" w:rsidRDefault="00625468" w:rsidP="00625468">
      <w:pPr>
        <w:pStyle w:val="ae"/>
        <w:spacing w:after="0" w:line="240" w:lineRule="auto"/>
        <w:ind w:left="0" w:firstLine="708"/>
        <w:jc w:val="both"/>
        <w:rPr>
          <w:rFonts w:ascii="Times New Roman" w:hAnsi="Times New Roman" w:cs="Times New Roman"/>
          <w:sz w:val="28"/>
          <w:szCs w:val="28"/>
        </w:rPr>
      </w:pPr>
      <w:r w:rsidRPr="008115D3">
        <w:rPr>
          <w:rFonts w:ascii="Times New Roman" w:eastAsia="Times New Roman" w:hAnsi="Times New Roman" w:cs="Times New Roman"/>
          <w:sz w:val="28"/>
          <w:szCs w:val="28"/>
        </w:rPr>
        <w:t xml:space="preserve">Ежегодно </w:t>
      </w:r>
      <w:r w:rsidRPr="008115D3">
        <w:rPr>
          <w:rFonts w:ascii="Times New Roman" w:hAnsi="Times New Roman" w:cs="Times New Roman"/>
          <w:sz w:val="28"/>
          <w:szCs w:val="28"/>
        </w:rPr>
        <w:t>совместно с Управлением социальной защиты населения проводится, пользующийся популярностью среди детей и родителей спортивный праздник, посвященный Дню инвалида с охватом 50 чел.</w:t>
      </w:r>
    </w:p>
    <w:p w:rsidR="00625468" w:rsidRPr="008115D3" w:rsidRDefault="00625468" w:rsidP="00625468">
      <w:pPr>
        <w:pStyle w:val="ae"/>
        <w:spacing w:after="0" w:line="240" w:lineRule="auto"/>
        <w:ind w:left="0" w:firstLine="708"/>
        <w:jc w:val="both"/>
        <w:rPr>
          <w:rFonts w:ascii="Times New Roman" w:hAnsi="Times New Roman"/>
          <w:sz w:val="28"/>
          <w:szCs w:val="28"/>
        </w:rPr>
      </w:pPr>
      <w:r w:rsidRPr="008115D3">
        <w:rPr>
          <w:rFonts w:ascii="Times New Roman" w:hAnsi="Times New Roman" w:cs="Times New Roman"/>
          <w:sz w:val="28"/>
          <w:szCs w:val="28"/>
        </w:rPr>
        <w:t>Организована работа по реализации комплекса ГТО. Центром тестирования  проведено 112 мероприятий по реализации Всероссийского спортивного комплекса «Готов к труду и обороне» с охватом 2722 человек:  знаки отличия получили 2483 чел в т.ч. 1002 -золото,772 -серебро, 709  –бронзовый.</w:t>
      </w:r>
    </w:p>
    <w:p w:rsidR="00625468" w:rsidRPr="008115D3" w:rsidRDefault="00625468" w:rsidP="00625468">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Одним из центров физкультурно-оздоровительной и спортивно-массовой работы является Спортивная школа г. Карталы. В 2022 году количество занимающихся 756  человек от 8 до 24 лет, на трех отделениях. </w:t>
      </w:r>
    </w:p>
    <w:p w:rsidR="00625468" w:rsidRPr="008115D3" w:rsidRDefault="00625468" w:rsidP="00625468">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В 2022 году подготовлено спортсменов-разрядников: 519  человек, 2 кандидата  в мастера спорта; 1-мастер спорта, 1 спортивный -10 чел.</w:t>
      </w:r>
    </w:p>
    <w:p w:rsidR="00625468" w:rsidRPr="008115D3" w:rsidRDefault="00625468" w:rsidP="00625468">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В 2022 году Управление по делам культуры и спорта получило грант за 2 место в областном конкурсе  на лучшую организацию физкультурно-оздоровительной и спортивно-массовой работы» в сумме 350,0 тысяч рублей из областного бюджета. Получение гранта дало возможность улучшить материальную базу учреждений спорта, приобрести спортивный  инвентарь для эффективной организации физкультурно-оздоровительной и спортивно-массовой работы.</w:t>
      </w:r>
    </w:p>
    <w:p w:rsidR="00625468" w:rsidRPr="008115D3" w:rsidRDefault="00625468" w:rsidP="00625468">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lastRenderedPageBreak/>
        <w:t>Спортсмены Карталинского района прославляют свой район на соревнованиях регионального и Всероссийского уровней:</w:t>
      </w:r>
    </w:p>
    <w:p w:rsidR="00625468" w:rsidRPr="008115D3" w:rsidRDefault="00625468" w:rsidP="00625468">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Сборная района заняла  2 место в областной спартакиаде «Олимпийские Надежды Южного Урала» уступив г. Сатка.</w:t>
      </w:r>
    </w:p>
    <w:p w:rsidR="00625468" w:rsidRPr="008115D3" w:rsidRDefault="00625468" w:rsidP="00625468">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- 3 сборные юношеские команды стали  победителями областных соревнований по футболу «Кожаный мяч» во всех трех возрастных группах.</w:t>
      </w:r>
    </w:p>
    <w:p w:rsidR="00625468" w:rsidRPr="008115D3" w:rsidRDefault="00625468" w:rsidP="00625468">
      <w:pPr>
        <w:pStyle w:val="af4"/>
        <w:spacing w:beforeAutospacing="0" w:after="0" w:afterAutospacing="0"/>
        <w:ind w:right="-142" w:firstLine="708"/>
        <w:jc w:val="both"/>
        <w:rPr>
          <w:sz w:val="28"/>
          <w:szCs w:val="28"/>
        </w:rPr>
      </w:pPr>
      <w:r w:rsidRPr="008115D3">
        <w:rPr>
          <w:sz w:val="28"/>
          <w:szCs w:val="28"/>
        </w:rPr>
        <w:t>-юношеская команда  футболистов стала бронзовым   призером Суперкубка детского дворового футбола «Метрошка», бронзовым призером общероссийского проекта по мини-футболу «Кубок Новатэк»;</w:t>
      </w:r>
    </w:p>
    <w:p w:rsidR="00625468" w:rsidRPr="008115D3" w:rsidRDefault="00625468" w:rsidP="00625468">
      <w:pPr>
        <w:pStyle w:val="af4"/>
        <w:spacing w:beforeAutospacing="0" w:after="0" w:afterAutospacing="0"/>
        <w:ind w:right="-142"/>
        <w:jc w:val="both"/>
        <w:rPr>
          <w:bCs/>
          <w:sz w:val="28"/>
          <w:szCs w:val="28"/>
        </w:rPr>
      </w:pPr>
      <w:r w:rsidRPr="008115D3">
        <w:rPr>
          <w:bCs/>
          <w:sz w:val="28"/>
          <w:szCs w:val="28"/>
        </w:rPr>
        <w:t xml:space="preserve"> </w:t>
      </w:r>
      <w:r w:rsidRPr="008115D3">
        <w:rPr>
          <w:bCs/>
          <w:sz w:val="28"/>
          <w:szCs w:val="28"/>
        </w:rPr>
        <w:tab/>
        <w:t xml:space="preserve"> -Команда района приняла участие в </w:t>
      </w:r>
      <w:r w:rsidRPr="008115D3">
        <w:rPr>
          <w:bCs/>
          <w:sz w:val="28"/>
          <w:szCs w:val="28"/>
          <w:lang w:val="de-DE"/>
        </w:rPr>
        <w:t>Спартакиад</w:t>
      </w:r>
      <w:r w:rsidRPr="008115D3">
        <w:rPr>
          <w:bCs/>
          <w:sz w:val="28"/>
          <w:szCs w:val="28"/>
        </w:rPr>
        <w:t xml:space="preserve">е </w:t>
      </w:r>
      <w:r w:rsidRPr="008115D3">
        <w:rPr>
          <w:bCs/>
          <w:sz w:val="28"/>
          <w:szCs w:val="28"/>
          <w:lang w:val="de-DE"/>
        </w:rPr>
        <w:t>детей-инвалидов</w:t>
      </w:r>
      <w:r w:rsidRPr="008115D3">
        <w:rPr>
          <w:bCs/>
          <w:sz w:val="28"/>
          <w:szCs w:val="28"/>
        </w:rPr>
        <w:t xml:space="preserve"> </w:t>
      </w:r>
      <w:r w:rsidRPr="008115D3">
        <w:rPr>
          <w:bCs/>
          <w:sz w:val="28"/>
          <w:szCs w:val="28"/>
          <w:lang w:val="de-DE"/>
        </w:rPr>
        <w:t>Челябинской</w:t>
      </w:r>
      <w:r w:rsidRPr="008115D3">
        <w:rPr>
          <w:bCs/>
          <w:sz w:val="28"/>
          <w:szCs w:val="28"/>
        </w:rPr>
        <w:t xml:space="preserve"> </w:t>
      </w:r>
      <w:r w:rsidRPr="008115D3">
        <w:rPr>
          <w:bCs/>
          <w:sz w:val="28"/>
          <w:szCs w:val="28"/>
          <w:lang w:val="de-DE"/>
        </w:rPr>
        <w:t>области</w:t>
      </w:r>
      <w:r w:rsidRPr="008115D3">
        <w:rPr>
          <w:bCs/>
          <w:sz w:val="28"/>
          <w:szCs w:val="28"/>
        </w:rPr>
        <w:t>, заняла 5 общек</w:t>
      </w:r>
      <w:r w:rsidRPr="008115D3">
        <w:rPr>
          <w:bCs/>
          <w:sz w:val="28"/>
          <w:szCs w:val="28"/>
          <w:lang w:val="de-DE"/>
        </w:rPr>
        <w:t>омандное</w:t>
      </w:r>
      <w:r w:rsidRPr="008115D3">
        <w:rPr>
          <w:bCs/>
          <w:sz w:val="28"/>
          <w:szCs w:val="28"/>
        </w:rPr>
        <w:t xml:space="preserve"> </w:t>
      </w:r>
      <w:r w:rsidRPr="008115D3">
        <w:rPr>
          <w:bCs/>
          <w:sz w:val="28"/>
          <w:szCs w:val="28"/>
          <w:lang w:val="de-DE"/>
        </w:rPr>
        <w:t>место</w:t>
      </w:r>
      <w:r w:rsidRPr="008115D3">
        <w:rPr>
          <w:bCs/>
          <w:sz w:val="28"/>
          <w:szCs w:val="28"/>
        </w:rPr>
        <w:t>;</w:t>
      </w:r>
    </w:p>
    <w:p w:rsidR="00625468" w:rsidRPr="008115D3" w:rsidRDefault="00625468" w:rsidP="00625468">
      <w:pPr>
        <w:pStyle w:val="af4"/>
        <w:spacing w:beforeAutospacing="0" w:after="0" w:afterAutospacing="0"/>
        <w:ind w:right="-142" w:firstLine="708"/>
        <w:jc w:val="both"/>
        <w:rPr>
          <w:bCs/>
          <w:sz w:val="28"/>
          <w:szCs w:val="28"/>
        </w:rPr>
      </w:pPr>
      <w:r w:rsidRPr="008115D3">
        <w:rPr>
          <w:bCs/>
          <w:sz w:val="28"/>
          <w:szCs w:val="28"/>
        </w:rPr>
        <w:t>-Сборные юношей и девушек по баскетболу – абсолютные победители дивизионного (областного) этапа Чемпионата  школьной баскетбольной Лиги «КЭС-Баскет».</w:t>
      </w:r>
    </w:p>
    <w:p w:rsidR="00625468" w:rsidRPr="008115D3" w:rsidRDefault="00625468" w:rsidP="00625468">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 xml:space="preserve">          Большое внимание в районе  уделяется укреплению материально-технической базы учреждений спорта:</w:t>
      </w:r>
    </w:p>
    <w:p w:rsidR="00625468" w:rsidRPr="008115D3" w:rsidRDefault="00625468" w:rsidP="00625468">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8115D3">
        <w:rPr>
          <w:rFonts w:ascii="Times New Roman" w:hAnsi="Times New Roman" w:cs="Times New Roman"/>
          <w:bCs/>
          <w:sz w:val="28"/>
          <w:szCs w:val="28"/>
        </w:rPr>
        <w:t>- за счет средств местного бюджета приобретен трактор «Уралец-2200» с навесным оборудованием для уборки территории спортивного комплекса и ухода за футбольным полем;</w:t>
      </w:r>
    </w:p>
    <w:p w:rsidR="00625468" w:rsidRPr="008115D3" w:rsidRDefault="00625468" w:rsidP="00625468">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8115D3">
        <w:rPr>
          <w:rFonts w:ascii="Times New Roman" w:hAnsi="Times New Roman" w:cs="Times New Roman"/>
          <w:bCs/>
          <w:sz w:val="28"/>
          <w:szCs w:val="28"/>
        </w:rPr>
        <w:t xml:space="preserve">- в рамках программы «Инициативное бюджетирование» приобретено оборудование для подготовки лыжных трасс (ПКБ </w:t>
      </w:r>
      <w:r w:rsidRPr="008115D3">
        <w:rPr>
          <w:rFonts w:ascii="Times New Roman" w:hAnsi="Times New Roman" w:cs="Times New Roman"/>
          <w:bCs/>
          <w:sz w:val="28"/>
          <w:szCs w:val="28"/>
          <w:lang w:val="en-US"/>
        </w:rPr>
        <w:t>SKI</w:t>
      </w:r>
      <w:r w:rsidRPr="008115D3">
        <w:rPr>
          <w:rFonts w:ascii="Times New Roman" w:hAnsi="Times New Roman" w:cs="Times New Roman"/>
          <w:bCs/>
          <w:sz w:val="28"/>
          <w:szCs w:val="28"/>
        </w:rPr>
        <w:t>-</w:t>
      </w:r>
      <w:r w:rsidRPr="008115D3">
        <w:rPr>
          <w:rFonts w:ascii="Times New Roman" w:hAnsi="Times New Roman" w:cs="Times New Roman"/>
          <w:bCs/>
          <w:sz w:val="28"/>
          <w:szCs w:val="28"/>
          <w:lang w:val="en-US"/>
        </w:rPr>
        <w:t>MA</w:t>
      </w:r>
      <w:r w:rsidRPr="008115D3">
        <w:rPr>
          <w:rFonts w:ascii="Times New Roman" w:hAnsi="Times New Roman" w:cs="Times New Roman"/>
          <w:bCs/>
          <w:sz w:val="28"/>
          <w:szCs w:val="28"/>
        </w:rPr>
        <w:t>) и занятия населения Карталинского муниципального района лыжными видами спорта;</w:t>
      </w:r>
    </w:p>
    <w:p w:rsidR="00625468" w:rsidRPr="008115D3" w:rsidRDefault="00625468" w:rsidP="00625468">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8115D3">
        <w:rPr>
          <w:rFonts w:ascii="Times New Roman" w:hAnsi="Times New Roman" w:cs="Times New Roman"/>
          <w:bCs/>
          <w:sz w:val="28"/>
          <w:szCs w:val="28"/>
        </w:rPr>
        <w:t>-за счет средств депутатского фонда Собрания депутатов  приобретена оргтехника и борцовское покрывало для спортивной школы;</w:t>
      </w:r>
    </w:p>
    <w:p w:rsidR="00625468" w:rsidRPr="008115D3" w:rsidRDefault="00625468" w:rsidP="00625468">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8115D3">
        <w:rPr>
          <w:rFonts w:ascii="Times New Roman" w:hAnsi="Times New Roman" w:cs="Times New Roman"/>
          <w:bCs/>
          <w:sz w:val="28"/>
          <w:szCs w:val="28"/>
        </w:rPr>
        <w:t>-на территории спортивной школы установлена воркаут площадка за счет средств ИП Сидельников.</w:t>
      </w:r>
    </w:p>
    <w:p w:rsidR="002B30CA" w:rsidRPr="008115D3" w:rsidRDefault="002B30CA" w:rsidP="00AF4315">
      <w:pPr>
        <w:spacing w:after="0"/>
        <w:ind w:left="1134"/>
        <w:jc w:val="both"/>
        <w:rPr>
          <w:rFonts w:ascii="Times New Roman" w:hAnsi="Times New Roman"/>
          <w:sz w:val="28"/>
          <w:szCs w:val="28"/>
        </w:rPr>
      </w:pPr>
    </w:p>
    <w:p w:rsidR="0036051B" w:rsidRPr="008115D3" w:rsidRDefault="0036051B" w:rsidP="00AF4315">
      <w:pPr>
        <w:spacing w:after="0"/>
        <w:ind w:left="851"/>
        <w:jc w:val="both"/>
        <w:rPr>
          <w:rFonts w:ascii="Times New Roman" w:hAnsi="Times New Roman"/>
          <w:sz w:val="28"/>
          <w:szCs w:val="28"/>
        </w:rPr>
      </w:pPr>
    </w:p>
    <w:p w:rsidR="00394788" w:rsidRPr="008115D3" w:rsidRDefault="00916DF4" w:rsidP="00916DF4">
      <w:pPr>
        <w:spacing w:after="0"/>
        <w:jc w:val="center"/>
        <w:rPr>
          <w:rFonts w:ascii="Times New Roman" w:eastAsia="Times New Roman" w:hAnsi="Times New Roman" w:cs="Times New Roman"/>
          <w:b/>
          <w:sz w:val="28"/>
          <w:szCs w:val="28"/>
        </w:rPr>
      </w:pPr>
      <w:r w:rsidRPr="008115D3">
        <w:rPr>
          <w:rFonts w:ascii="Times New Roman" w:eastAsia="Times New Roman" w:hAnsi="Times New Roman" w:cs="Times New Roman"/>
          <w:b/>
          <w:sz w:val="28"/>
          <w:szCs w:val="28"/>
        </w:rPr>
        <w:t>1</w:t>
      </w:r>
      <w:r w:rsidR="007E3B63" w:rsidRPr="008115D3">
        <w:rPr>
          <w:rFonts w:ascii="Times New Roman" w:eastAsia="Times New Roman" w:hAnsi="Times New Roman" w:cs="Times New Roman"/>
          <w:b/>
          <w:sz w:val="28"/>
          <w:szCs w:val="28"/>
        </w:rPr>
        <w:t>7</w:t>
      </w:r>
      <w:r w:rsidR="00BB67D1" w:rsidRPr="008115D3">
        <w:rPr>
          <w:rFonts w:ascii="Times New Roman" w:eastAsia="Times New Roman" w:hAnsi="Times New Roman" w:cs="Times New Roman"/>
          <w:b/>
          <w:sz w:val="28"/>
          <w:szCs w:val="28"/>
        </w:rPr>
        <w:t>.Конку</w:t>
      </w:r>
      <w:r w:rsidR="00394788" w:rsidRPr="008115D3">
        <w:rPr>
          <w:rFonts w:ascii="Times New Roman" w:eastAsia="Times New Roman" w:hAnsi="Times New Roman" w:cs="Times New Roman"/>
          <w:b/>
          <w:sz w:val="28"/>
          <w:szCs w:val="28"/>
        </w:rPr>
        <w:t>рентные преимущества территории</w:t>
      </w:r>
    </w:p>
    <w:p w:rsidR="00BB67D1" w:rsidRPr="008115D3" w:rsidRDefault="00BB67D1" w:rsidP="00916DF4">
      <w:pPr>
        <w:spacing w:after="0"/>
        <w:jc w:val="center"/>
        <w:rPr>
          <w:rFonts w:ascii="Times New Roman" w:eastAsia="Times New Roman" w:hAnsi="Times New Roman" w:cs="Times New Roman"/>
          <w:b/>
          <w:sz w:val="28"/>
          <w:szCs w:val="28"/>
        </w:rPr>
      </w:pPr>
      <w:r w:rsidRPr="008115D3">
        <w:rPr>
          <w:rFonts w:ascii="Times New Roman" w:eastAsia="Times New Roman" w:hAnsi="Times New Roman" w:cs="Times New Roman"/>
          <w:b/>
          <w:sz w:val="28"/>
          <w:szCs w:val="28"/>
        </w:rPr>
        <w:t>Карталинского муниципального р</w:t>
      </w:r>
      <w:r w:rsidR="00916DF4" w:rsidRPr="008115D3">
        <w:rPr>
          <w:rFonts w:ascii="Times New Roman" w:eastAsia="Times New Roman" w:hAnsi="Times New Roman" w:cs="Times New Roman"/>
          <w:b/>
          <w:sz w:val="28"/>
          <w:szCs w:val="28"/>
        </w:rPr>
        <w:t>айона</w:t>
      </w:r>
    </w:p>
    <w:p w:rsidR="00916DF4" w:rsidRPr="008115D3" w:rsidRDefault="00916DF4" w:rsidP="00916DF4">
      <w:pPr>
        <w:spacing w:after="0"/>
        <w:jc w:val="center"/>
        <w:rPr>
          <w:rFonts w:ascii="Times New Roman" w:eastAsia="Times New Roman" w:hAnsi="Times New Roman" w:cs="Times New Roman"/>
          <w:sz w:val="28"/>
          <w:szCs w:val="28"/>
        </w:rPr>
      </w:pPr>
    </w:p>
    <w:p w:rsidR="00916DF4" w:rsidRPr="008115D3" w:rsidRDefault="00916DF4" w:rsidP="00AF4315">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Карталинский муниципальный район обладает рядом конкурентных преимуществ:</w:t>
      </w:r>
    </w:p>
    <w:p w:rsidR="00BB67D1" w:rsidRPr="008115D3" w:rsidRDefault="00BB67D1" w:rsidP="00AF4315">
      <w:pPr>
        <w:spacing w:after="0"/>
        <w:ind w:firstLine="709"/>
        <w:jc w:val="both"/>
        <w:rPr>
          <w:rFonts w:ascii="Times New Roman" w:eastAsia="Times New Roman" w:hAnsi="Times New Roman" w:cs="Times New Roman"/>
          <w:sz w:val="28"/>
          <w:szCs w:val="28"/>
        </w:rPr>
      </w:pPr>
    </w:p>
    <w:p w:rsidR="00BB6C2F" w:rsidRPr="008115D3" w:rsidRDefault="00BB6C2F" w:rsidP="00AF4315">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lastRenderedPageBreak/>
        <w:t>1.Выгодное географическое расположение в непосредственной близости к границе с Республикой Казахстан.</w:t>
      </w:r>
    </w:p>
    <w:p w:rsidR="00BB6C2F" w:rsidRPr="008115D3" w:rsidRDefault="00BB6C2F" w:rsidP="00AF4315">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 xml:space="preserve">2. Наличие крупных транспортных магистралей, в том числе железнодорожных. </w:t>
      </w:r>
    </w:p>
    <w:p w:rsidR="00BB6C2F" w:rsidRPr="008115D3" w:rsidRDefault="00BB6C2F" w:rsidP="00AF4315">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3. Привлечение инвестиций в расширение существующих производств, создание новых производств, новых видов продукции.</w:t>
      </w:r>
    </w:p>
    <w:p w:rsidR="00BB6C2F" w:rsidRPr="008115D3" w:rsidRDefault="00BB6C2F" w:rsidP="00AF4315">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4. Благоприятная экологическая обстановка.</w:t>
      </w:r>
    </w:p>
    <w:p w:rsidR="00D33ECE" w:rsidRPr="008115D3" w:rsidRDefault="00BB6C2F" w:rsidP="00ED163F">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5. Обеспеченность собственными кадрами технического звена, в том числе в сельском хозяйстве (на базе ГБ</w:t>
      </w:r>
      <w:r w:rsidR="00480CCC" w:rsidRPr="008115D3">
        <w:rPr>
          <w:rFonts w:ascii="Times New Roman" w:eastAsia="Times New Roman" w:hAnsi="Times New Roman" w:cs="Times New Roman"/>
          <w:sz w:val="28"/>
          <w:szCs w:val="28"/>
        </w:rPr>
        <w:t>П</w:t>
      </w:r>
      <w:r w:rsidRPr="008115D3">
        <w:rPr>
          <w:rFonts w:ascii="Times New Roman" w:eastAsia="Times New Roman" w:hAnsi="Times New Roman" w:cs="Times New Roman"/>
          <w:sz w:val="28"/>
          <w:szCs w:val="28"/>
        </w:rPr>
        <w:t>ОУ Карталин</w:t>
      </w:r>
      <w:r w:rsidR="00ED163F" w:rsidRPr="008115D3">
        <w:rPr>
          <w:rFonts w:ascii="Times New Roman" w:eastAsia="Times New Roman" w:hAnsi="Times New Roman" w:cs="Times New Roman"/>
          <w:sz w:val="28"/>
          <w:szCs w:val="28"/>
        </w:rPr>
        <w:t>ский многоотраслевой техникум).</w:t>
      </w:r>
    </w:p>
    <w:p w:rsidR="00DE7CFA" w:rsidRPr="008115D3" w:rsidRDefault="00DE7CFA" w:rsidP="00ED163F">
      <w:pPr>
        <w:spacing w:after="0"/>
        <w:ind w:firstLine="709"/>
        <w:jc w:val="both"/>
        <w:rPr>
          <w:rFonts w:ascii="Times New Roman" w:eastAsia="Times New Roman" w:hAnsi="Times New Roman" w:cs="Times New Roman"/>
          <w:sz w:val="28"/>
          <w:szCs w:val="28"/>
        </w:rPr>
      </w:pPr>
    </w:p>
    <w:p w:rsidR="00DE7CFA" w:rsidRPr="008115D3" w:rsidRDefault="00DE7CFA" w:rsidP="00ED163F">
      <w:pPr>
        <w:spacing w:after="0"/>
        <w:ind w:firstLine="709"/>
        <w:jc w:val="both"/>
        <w:rPr>
          <w:rFonts w:ascii="Times New Roman" w:eastAsia="Times New Roman" w:hAnsi="Times New Roman" w:cs="Times New Roman"/>
          <w:sz w:val="28"/>
          <w:szCs w:val="28"/>
        </w:rPr>
      </w:pPr>
    </w:p>
    <w:p w:rsidR="00DE7CFA" w:rsidRPr="008115D3" w:rsidRDefault="00DE7CFA" w:rsidP="00ED163F">
      <w:pPr>
        <w:spacing w:after="0"/>
        <w:ind w:firstLine="709"/>
        <w:jc w:val="both"/>
        <w:rPr>
          <w:rFonts w:ascii="Times New Roman" w:eastAsia="Times New Roman" w:hAnsi="Times New Roman" w:cs="Times New Roman"/>
          <w:sz w:val="28"/>
          <w:szCs w:val="28"/>
        </w:rPr>
      </w:pPr>
    </w:p>
    <w:p w:rsidR="00DE7CFA" w:rsidRPr="008115D3" w:rsidRDefault="00DE7CFA" w:rsidP="00ED163F">
      <w:pPr>
        <w:spacing w:after="0"/>
        <w:ind w:firstLine="709"/>
        <w:jc w:val="both"/>
        <w:rPr>
          <w:rFonts w:ascii="Times New Roman" w:eastAsia="Times New Roman" w:hAnsi="Times New Roman" w:cs="Times New Roman"/>
          <w:sz w:val="28"/>
          <w:szCs w:val="28"/>
        </w:rPr>
      </w:pPr>
    </w:p>
    <w:p w:rsidR="00DE7CFA" w:rsidRPr="00DF6E7D" w:rsidRDefault="00DE7CFA" w:rsidP="00ED163F">
      <w:pPr>
        <w:spacing w:after="0"/>
        <w:ind w:firstLine="709"/>
        <w:jc w:val="both"/>
        <w:rPr>
          <w:rFonts w:ascii="Times New Roman" w:eastAsia="Times New Roman" w:hAnsi="Times New Roman" w:cs="Times New Roman"/>
          <w:sz w:val="28"/>
          <w:szCs w:val="28"/>
        </w:rPr>
      </w:pPr>
    </w:p>
    <w:p w:rsidR="00DE7CFA" w:rsidRPr="00DF6E7D" w:rsidRDefault="00DE7CFA" w:rsidP="00ED163F">
      <w:pPr>
        <w:spacing w:after="0"/>
        <w:ind w:firstLine="709"/>
        <w:jc w:val="both"/>
        <w:rPr>
          <w:rFonts w:ascii="Times New Roman" w:eastAsia="Times New Roman" w:hAnsi="Times New Roman" w:cs="Times New Roman"/>
          <w:sz w:val="28"/>
          <w:szCs w:val="28"/>
        </w:rPr>
      </w:pPr>
    </w:p>
    <w:p w:rsidR="00DE7CFA" w:rsidRPr="00DF6E7D" w:rsidRDefault="00DE7CFA" w:rsidP="00ED163F">
      <w:pPr>
        <w:spacing w:after="0"/>
        <w:ind w:firstLine="709"/>
        <w:jc w:val="both"/>
        <w:rPr>
          <w:rFonts w:ascii="Times New Roman" w:eastAsia="Times New Roman" w:hAnsi="Times New Roman" w:cs="Times New Roman"/>
          <w:sz w:val="28"/>
          <w:szCs w:val="28"/>
        </w:rPr>
      </w:pPr>
    </w:p>
    <w:p w:rsidR="00DE7CFA" w:rsidRPr="00DF6E7D" w:rsidRDefault="00DE7CFA" w:rsidP="00ED163F">
      <w:pPr>
        <w:spacing w:after="0"/>
        <w:ind w:firstLine="709"/>
        <w:jc w:val="both"/>
        <w:rPr>
          <w:rFonts w:ascii="Times New Roman" w:eastAsia="Times New Roman" w:hAnsi="Times New Roman" w:cs="Times New Roman"/>
          <w:sz w:val="28"/>
          <w:szCs w:val="28"/>
        </w:rPr>
      </w:pPr>
    </w:p>
    <w:p w:rsidR="00DE7CFA" w:rsidRPr="00DF6E7D" w:rsidRDefault="00DE7CFA" w:rsidP="00ED163F">
      <w:pPr>
        <w:spacing w:after="0"/>
        <w:ind w:firstLine="709"/>
        <w:jc w:val="both"/>
        <w:rPr>
          <w:rFonts w:ascii="Times New Roman" w:eastAsia="Times New Roman" w:hAnsi="Times New Roman" w:cs="Times New Roman"/>
          <w:sz w:val="28"/>
          <w:szCs w:val="28"/>
        </w:rPr>
      </w:pPr>
    </w:p>
    <w:p w:rsidR="00DE7CFA" w:rsidRPr="00DF6E7D"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sectPr w:rsidR="00DE7CFA" w:rsidSect="00535F0B">
      <w:headerReference w:type="default" r:id="rId10"/>
      <w:footerReference w:type="default" r:id="rId11"/>
      <w:pgSz w:w="16838" w:h="11906" w:orient="landscape"/>
      <w:pgMar w:top="1276" w:right="1103"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268" w:rsidRDefault="002D0268" w:rsidP="003D11B1">
      <w:pPr>
        <w:spacing w:after="0" w:line="240" w:lineRule="auto"/>
      </w:pPr>
      <w:r>
        <w:separator/>
      </w:r>
    </w:p>
  </w:endnote>
  <w:endnote w:type="continuationSeparator" w:id="1">
    <w:p w:rsidR="002D0268" w:rsidRDefault="002D0268" w:rsidP="003D1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31596"/>
      <w:docPartObj>
        <w:docPartGallery w:val="Page Numbers (Bottom of Page)"/>
        <w:docPartUnique/>
      </w:docPartObj>
    </w:sdtPr>
    <w:sdtContent>
      <w:p w:rsidR="00341536" w:rsidRDefault="00341536">
        <w:pPr>
          <w:pStyle w:val="aa"/>
          <w:jc w:val="center"/>
        </w:pPr>
        <w:fldSimple w:instr=" PAGE   \* MERGEFORMAT ">
          <w:r w:rsidR="0073413B">
            <w:rPr>
              <w:noProof/>
            </w:rPr>
            <w:t>39</w:t>
          </w:r>
        </w:fldSimple>
      </w:p>
    </w:sdtContent>
  </w:sdt>
  <w:p w:rsidR="00341536" w:rsidRDefault="0034153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536" w:rsidRDefault="00341536">
    <w:pPr>
      <w:pStyle w:val="aa"/>
      <w:jc w:val="center"/>
    </w:pPr>
    <w:fldSimple w:instr=" PAGE   \* MERGEFORMAT ">
      <w:r w:rsidR="0073413B">
        <w:rPr>
          <w:noProof/>
        </w:rPr>
        <w:t>52</w:t>
      </w:r>
    </w:fldSimple>
  </w:p>
  <w:p w:rsidR="00341536" w:rsidRDefault="0034153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268" w:rsidRDefault="002D0268" w:rsidP="003D11B1">
      <w:pPr>
        <w:spacing w:after="0" w:line="240" w:lineRule="auto"/>
      </w:pPr>
      <w:r>
        <w:separator/>
      </w:r>
    </w:p>
  </w:footnote>
  <w:footnote w:type="continuationSeparator" w:id="1">
    <w:p w:rsidR="002D0268" w:rsidRDefault="002D0268" w:rsidP="003D11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536" w:rsidRDefault="00341536">
    <w:pPr>
      <w:pStyle w:val="a8"/>
    </w:pPr>
  </w:p>
  <w:p w:rsidR="00341536" w:rsidRDefault="0034153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B0170"/>
    <w:multiLevelType w:val="hybridMultilevel"/>
    <w:tmpl w:val="93047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D1666A"/>
    <w:multiLevelType w:val="hybridMultilevel"/>
    <w:tmpl w:val="F6A83846"/>
    <w:lvl w:ilvl="0" w:tplc="3D985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191C79"/>
    <w:multiLevelType w:val="hybridMultilevel"/>
    <w:tmpl w:val="7A2A19EC"/>
    <w:lvl w:ilvl="0" w:tplc="D1AEB34C">
      <w:start w:val="1"/>
      <w:numFmt w:val="bullet"/>
      <w:lvlText w:val=""/>
      <w:lvlJc w:val="left"/>
      <w:pPr>
        <w:tabs>
          <w:tab w:val="num" w:pos="786"/>
        </w:tabs>
        <w:ind w:left="786" w:hanging="360"/>
      </w:pPr>
      <w:rPr>
        <w:rFonts w:ascii="Wingdings" w:hAnsi="Wingdings" w:hint="default"/>
        <w:color w:val="auto"/>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3">
    <w:nsid w:val="23897D8A"/>
    <w:multiLevelType w:val="hybridMultilevel"/>
    <w:tmpl w:val="F3409674"/>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4">
    <w:nsid w:val="248F310C"/>
    <w:multiLevelType w:val="hybridMultilevel"/>
    <w:tmpl w:val="FA54F3B0"/>
    <w:lvl w:ilvl="0" w:tplc="65249BE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37A7B07"/>
    <w:multiLevelType w:val="hybridMultilevel"/>
    <w:tmpl w:val="433CC202"/>
    <w:lvl w:ilvl="0" w:tplc="04190001">
      <w:start w:val="1"/>
      <w:numFmt w:val="bullet"/>
      <w:lvlText w:val=""/>
      <w:lvlJc w:val="left"/>
      <w:pPr>
        <w:ind w:left="435" w:hanging="360"/>
      </w:pPr>
      <w:rPr>
        <w:rFonts w:ascii="Symbol" w:hAnsi="Symbol"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681256D"/>
    <w:multiLevelType w:val="multilevel"/>
    <w:tmpl w:val="E39673F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A947ACA"/>
    <w:multiLevelType w:val="hybridMultilevel"/>
    <w:tmpl w:val="B6C2A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4C1982"/>
    <w:multiLevelType w:val="hybridMultilevel"/>
    <w:tmpl w:val="BC4092A2"/>
    <w:lvl w:ilvl="0" w:tplc="EE70C2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8544E87"/>
    <w:multiLevelType w:val="hybridMultilevel"/>
    <w:tmpl w:val="C41C0156"/>
    <w:lvl w:ilvl="0" w:tplc="0419000F">
      <w:start w:val="1"/>
      <w:numFmt w:val="decimal"/>
      <w:lvlText w:val="%1."/>
      <w:lvlJc w:val="left"/>
      <w:pPr>
        <w:ind w:left="435" w:hanging="360"/>
      </w:p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5F755708"/>
    <w:multiLevelType w:val="hybridMultilevel"/>
    <w:tmpl w:val="194A6DE6"/>
    <w:lvl w:ilvl="0" w:tplc="956848D2">
      <w:start w:val="1"/>
      <w:numFmt w:val="decimal"/>
      <w:lvlText w:val="%1."/>
      <w:lvlJc w:val="left"/>
      <w:pPr>
        <w:tabs>
          <w:tab w:val="num" w:pos="720"/>
        </w:tabs>
        <w:ind w:left="720" w:hanging="360"/>
      </w:pPr>
    </w:lvl>
    <w:lvl w:ilvl="1" w:tplc="07406B98" w:tentative="1">
      <w:start w:val="1"/>
      <w:numFmt w:val="decimal"/>
      <w:lvlText w:val="%2."/>
      <w:lvlJc w:val="left"/>
      <w:pPr>
        <w:tabs>
          <w:tab w:val="num" w:pos="1440"/>
        </w:tabs>
        <w:ind w:left="1440" w:hanging="360"/>
      </w:pPr>
    </w:lvl>
    <w:lvl w:ilvl="2" w:tplc="1082994A" w:tentative="1">
      <w:start w:val="1"/>
      <w:numFmt w:val="decimal"/>
      <w:lvlText w:val="%3."/>
      <w:lvlJc w:val="left"/>
      <w:pPr>
        <w:tabs>
          <w:tab w:val="num" w:pos="2160"/>
        </w:tabs>
        <w:ind w:left="2160" w:hanging="360"/>
      </w:pPr>
    </w:lvl>
    <w:lvl w:ilvl="3" w:tplc="328A550C" w:tentative="1">
      <w:start w:val="1"/>
      <w:numFmt w:val="decimal"/>
      <w:lvlText w:val="%4."/>
      <w:lvlJc w:val="left"/>
      <w:pPr>
        <w:tabs>
          <w:tab w:val="num" w:pos="2880"/>
        </w:tabs>
        <w:ind w:left="2880" w:hanging="360"/>
      </w:pPr>
    </w:lvl>
    <w:lvl w:ilvl="4" w:tplc="15E09338" w:tentative="1">
      <w:start w:val="1"/>
      <w:numFmt w:val="decimal"/>
      <w:lvlText w:val="%5."/>
      <w:lvlJc w:val="left"/>
      <w:pPr>
        <w:tabs>
          <w:tab w:val="num" w:pos="3600"/>
        </w:tabs>
        <w:ind w:left="3600" w:hanging="360"/>
      </w:pPr>
    </w:lvl>
    <w:lvl w:ilvl="5" w:tplc="48AE8B64" w:tentative="1">
      <w:start w:val="1"/>
      <w:numFmt w:val="decimal"/>
      <w:lvlText w:val="%6."/>
      <w:lvlJc w:val="left"/>
      <w:pPr>
        <w:tabs>
          <w:tab w:val="num" w:pos="4320"/>
        </w:tabs>
        <w:ind w:left="4320" w:hanging="360"/>
      </w:pPr>
    </w:lvl>
    <w:lvl w:ilvl="6" w:tplc="134E1D20" w:tentative="1">
      <w:start w:val="1"/>
      <w:numFmt w:val="decimal"/>
      <w:lvlText w:val="%7."/>
      <w:lvlJc w:val="left"/>
      <w:pPr>
        <w:tabs>
          <w:tab w:val="num" w:pos="5040"/>
        </w:tabs>
        <w:ind w:left="5040" w:hanging="360"/>
      </w:pPr>
    </w:lvl>
    <w:lvl w:ilvl="7" w:tplc="98381808" w:tentative="1">
      <w:start w:val="1"/>
      <w:numFmt w:val="decimal"/>
      <w:lvlText w:val="%8."/>
      <w:lvlJc w:val="left"/>
      <w:pPr>
        <w:tabs>
          <w:tab w:val="num" w:pos="5760"/>
        </w:tabs>
        <w:ind w:left="5760" w:hanging="360"/>
      </w:pPr>
    </w:lvl>
    <w:lvl w:ilvl="8" w:tplc="513A8144" w:tentative="1">
      <w:start w:val="1"/>
      <w:numFmt w:val="decimal"/>
      <w:lvlText w:val="%9."/>
      <w:lvlJc w:val="left"/>
      <w:pPr>
        <w:tabs>
          <w:tab w:val="num" w:pos="6480"/>
        </w:tabs>
        <w:ind w:left="6480" w:hanging="360"/>
      </w:pPr>
    </w:lvl>
  </w:abstractNum>
  <w:abstractNum w:abstractNumId="11">
    <w:nsid w:val="62A801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734106D"/>
    <w:multiLevelType w:val="hybridMultilevel"/>
    <w:tmpl w:val="BC4092A2"/>
    <w:lvl w:ilvl="0" w:tplc="EE70C2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BC32AE1"/>
    <w:multiLevelType w:val="multilevel"/>
    <w:tmpl w:val="5380AABE"/>
    <w:lvl w:ilvl="0">
      <w:start w:val="9"/>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F830757"/>
    <w:multiLevelType w:val="hybridMultilevel"/>
    <w:tmpl w:val="68F269CA"/>
    <w:lvl w:ilvl="0" w:tplc="4BD23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3"/>
  </w:num>
  <w:num w:numId="3">
    <w:abstractNumId w:val="4"/>
  </w:num>
  <w:num w:numId="4">
    <w:abstractNumId w:val="13"/>
  </w:num>
  <w:num w:numId="5">
    <w:abstractNumId w:val="9"/>
  </w:num>
  <w:num w:numId="6">
    <w:abstractNumId w:val="5"/>
  </w:num>
  <w:num w:numId="7">
    <w:abstractNumId w:val="0"/>
  </w:num>
  <w:num w:numId="8">
    <w:abstractNumId w:val="8"/>
  </w:num>
  <w:num w:numId="9">
    <w:abstractNumId w:val="12"/>
  </w:num>
  <w:num w:numId="10">
    <w:abstractNumId w:val="10"/>
  </w:num>
  <w:num w:numId="11">
    <w:abstractNumId w:val="6"/>
  </w:num>
  <w:num w:numId="12">
    <w:abstractNumId w:val="14"/>
  </w:num>
  <w:num w:numId="13">
    <w:abstractNumId w:val="1"/>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E2CBD"/>
    <w:rsid w:val="000001C4"/>
    <w:rsid w:val="000037C2"/>
    <w:rsid w:val="000117CA"/>
    <w:rsid w:val="000161EF"/>
    <w:rsid w:val="0001727E"/>
    <w:rsid w:val="000178CD"/>
    <w:rsid w:val="00022009"/>
    <w:rsid w:val="00022A05"/>
    <w:rsid w:val="00022A13"/>
    <w:rsid w:val="00024487"/>
    <w:rsid w:val="00025D93"/>
    <w:rsid w:val="00027AE2"/>
    <w:rsid w:val="000313E6"/>
    <w:rsid w:val="00031FA3"/>
    <w:rsid w:val="0003266D"/>
    <w:rsid w:val="00034CB8"/>
    <w:rsid w:val="0004094C"/>
    <w:rsid w:val="0004117D"/>
    <w:rsid w:val="000425A4"/>
    <w:rsid w:val="00042902"/>
    <w:rsid w:val="00050351"/>
    <w:rsid w:val="00052D86"/>
    <w:rsid w:val="00055EB8"/>
    <w:rsid w:val="00056CEE"/>
    <w:rsid w:val="00061087"/>
    <w:rsid w:val="00061190"/>
    <w:rsid w:val="00062D79"/>
    <w:rsid w:val="00063225"/>
    <w:rsid w:val="0006374D"/>
    <w:rsid w:val="00063C64"/>
    <w:rsid w:val="00065032"/>
    <w:rsid w:val="000663CB"/>
    <w:rsid w:val="000667AF"/>
    <w:rsid w:val="000667DA"/>
    <w:rsid w:val="00067B88"/>
    <w:rsid w:val="00070974"/>
    <w:rsid w:val="00071DC1"/>
    <w:rsid w:val="00072A11"/>
    <w:rsid w:val="00073842"/>
    <w:rsid w:val="00074287"/>
    <w:rsid w:val="00074DFC"/>
    <w:rsid w:val="00077515"/>
    <w:rsid w:val="000826DC"/>
    <w:rsid w:val="00083B11"/>
    <w:rsid w:val="00084265"/>
    <w:rsid w:val="000843EE"/>
    <w:rsid w:val="00085C74"/>
    <w:rsid w:val="000943E1"/>
    <w:rsid w:val="0009761F"/>
    <w:rsid w:val="000A07B3"/>
    <w:rsid w:val="000A245D"/>
    <w:rsid w:val="000A295A"/>
    <w:rsid w:val="000A6505"/>
    <w:rsid w:val="000A7D6B"/>
    <w:rsid w:val="000B0B0D"/>
    <w:rsid w:val="000B1375"/>
    <w:rsid w:val="000B35C3"/>
    <w:rsid w:val="000B3C6A"/>
    <w:rsid w:val="000B61E7"/>
    <w:rsid w:val="000C2B2B"/>
    <w:rsid w:val="000C2D8F"/>
    <w:rsid w:val="000C43E6"/>
    <w:rsid w:val="000C59F7"/>
    <w:rsid w:val="000D0648"/>
    <w:rsid w:val="000D235A"/>
    <w:rsid w:val="000D5983"/>
    <w:rsid w:val="000D63BC"/>
    <w:rsid w:val="000D73BC"/>
    <w:rsid w:val="000E02E4"/>
    <w:rsid w:val="000E0547"/>
    <w:rsid w:val="000E1D8D"/>
    <w:rsid w:val="000E247D"/>
    <w:rsid w:val="000E2CBD"/>
    <w:rsid w:val="000E4E70"/>
    <w:rsid w:val="000E71AA"/>
    <w:rsid w:val="000F1220"/>
    <w:rsid w:val="000F5658"/>
    <w:rsid w:val="000F577D"/>
    <w:rsid w:val="000F6004"/>
    <w:rsid w:val="000F6AE2"/>
    <w:rsid w:val="00101125"/>
    <w:rsid w:val="00107A4F"/>
    <w:rsid w:val="0011098C"/>
    <w:rsid w:val="00112D29"/>
    <w:rsid w:val="001139FC"/>
    <w:rsid w:val="00113D87"/>
    <w:rsid w:val="0011408F"/>
    <w:rsid w:val="00115C6E"/>
    <w:rsid w:val="001173B3"/>
    <w:rsid w:val="001204A4"/>
    <w:rsid w:val="0012387F"/>
    <w:rsid w:val="00135320"/>
    <w:rsid w:val="001366F5"/>
    <w:rsid w:val="00136D1E"/>
    <w:rsid w:val="001408BE"/>
    <w:rsid w:val="0014099D"/>
    <w:rsid w:val="001479B1"/>
    <w:rsid w:val="001515B9"/>
    <w:rsid w:val="00152987"/>
    <w:rsid w:val="00157049"/>
    <w:rsid w:val="00160F3D"/>
    <w:rsid w:val="0016324C"/>
    <w:rsid w:val="00163D2D"/>
    <w:rsid w:val="00164016"/>
    <w:rsid w:val="00166968"/>
    <w:rsid w:val="0017041A"/>
    <w:rsid w:val="00171DA9"/>
    <w:rsid w:val="00172456"/>
    <w:rsid w:val="00172831"/>
    <w:rsid w:val="00174673"/>
    <w:rsid w:val="00176138"/>
    <w:rsid w:val="001769B2"/>
    <w:rsid w:val="001772DA"/>
    <w:rsid w:val="00180547"/>
    <w:rsid w:val="00180946"/>
    <w:rsid w:val="001809D6"/>
    <w:rsid w:val="00183119"/>
    <w:rsid w:val="001833C9"/>
    <w:rsid w:val="0018352F"/>
    <w:rsid w:val="00191773"/>
    <w:rsid w:val="00191CBE"/>
    <w:rsid w:val="00191E30"/>
    <w:rsid w:val="001A0109"/>
    <w:rsid w:val="001A3382"/>
    <w:rsid w:val="001A7E6B"/>
    <w:rsid w:val="001B1650"/>
    <w:rsid w:val="001B1A24"/>
    <w:rsid w:val="001B1FC4"/>
    <w:rsid w:val="001B497B"/>
    <w:rsid w:val="001B52BD"/>
    <w:rsid w:val="001C14C2"/>
    <w:rsid w:val="001C16C3"/>
    <w:rsid w:val="001C1865"/>
    <w:rsid w:val="001C3D08"/>
    <w:rsid w:val="001C705A"/>
    <w:rsid w:val="001D4603"/>
    <w:rsid w:val="001D4B78"/>
    <w:rsid w:val="001D51E1"/>
    <w:rsid w:val="001E2FBF"/>
    <w:rsid w:val="001F2559"/>
    <w:rsid w:val="001F7543"/>
    <w:rsid w:val="002035D4"/>
    <w:rsid w:val="00203AC2"/>
    <w:rsid w:val="0021091B"/>
    <w:rsid w:val="00211266"/>
    <w:rsid w:val="00211935"/>
    <w:rsid w:val="00211DFB"/>
    <w:rsid w:val="00212664"/>
    <w:rsid w:val="00214CAA"/>
    <w:rsid w:val="00216528"/>
    <w:rsid w:val="00216802"/>
    <w:rsid w:val="002209E2"/>
    <w:rsid w:val="00221A3B"/>
    <w:rsid w:val="002222DF"/>
    <w:rsid w:val="00225686"/>
    <w:rsid w:val="00225719"/>
    <w:rsid w:val="00226B3B"/>
    <w:rsid w:val="0022719A"/>
    <w:rsid w:val="00230ECF"/>
    <w:rsid w:val="0023302C"/>
    <w:rsid w:val="00233D3E"/>
    <w:rsid w:val="002352DB"/>
    <w:rsid w:val="00236B87"/>
    <w:rsid w:val="00237D3A"/>
    <w:rsid w:val="002419BB"/>
    <w:rsid w:val="00241E2F"/>
    <w:rsid w:val="0024373B"/>
    <w:rsid w:val="0024697E"/>
    <w:rsid w:val="00250CD3"/>
    <w:rsid w:val="00251FDB"/>
    <w:rsid w:val="00252B71"/>
    <w:rsid w:val="00255549"/>
    <w:rsid w:val="00256F43"/>
    <w:rsid w:val="00266F21"/>
    <w:rsid w:val="002678E7"/>
    <w:rsid w:val="00267F49"/>
    <w:rsid w:val="00270818"/>
    <w:rsid w:val="0027158E"/>
    <w:rsid w:val="0027289A"/>
    <w:rsid w:val="00273D05"/>
    <w:rsid w:val="00273D0D"/>
    <w:rsid w:val="00273EFE"/>
    <w:rsid w:val="00274DDD"/>
    <w:rsid w:val="00276ADD"/>
    <w:rsid w:val="002771CA"/>
    <w:rsid w:val="0028035B"/>
    <w:rsid w:val="002825D6"/>
    <w:rsid w:val="00284FCD"/>
    <w:rsid w:val="002855D4"/>
    <w:rsid w:val="002869D8"/>
    <w:rsid w:val="00287E38"/>
    <w:rsid w:val="00292316"/>
    <w:rsid w:val="002A1CDE"/>
    <w:rsid w:val="002A2439"/>
    <w:rsid w:val="002A5B9D"/>
    <w:rsid w:val="002A6981"/>
    <w:rsid w:val="002A6CF4"/>
    <w:rsid w:val="002A76B9"/>
    <w:rsid w:val="002B28C2"/>
    <w:rsid w:val="002B30CA"/>
    <w:rsid w:val="002B35E4"/>
    <w:rsid w:val="002B3DBC"/>
    <w:rsid w:val="002B4FA0"/>
    <w:rsid w:val="002B6A44"/>
    <w:rsid w:val="002C1E38"/>
    <w:rsid w:val="002C234E"/>
    <w:rsid w:val="002C39A2"/>
    <w:rsid w:val="002D0001"/>
    <w:rsid w:val="002D0268"/>
    <w:rsid w:val="002D55FC"/>
    <w:rsid w:val="002E021C"/>
    <w:rsid w:val="002E051B"/>
    <w:rsid w:val="002E2FC2"/>
    <w:rsid w:val="002E6AEB"/>
    <w:rsid w:val="002E7737"/>
    <w:rsid w:val="002F394A"/>
    <w:rsid w:val="002F40E1"/>
    <w:rsid w:val="002F48C8"/>
    <w:rsid w:val="002F4907"/>
    <w:rsid w:val="002F63B4"/>
    <w:rsid w:val="003035D2"/>
    <w:rsid w:val="003064CD"/>
    <w:rsid w:val="00306C5E"/>
    <w:rsid w:val="00306F73"/>
    <w:rsid w:val="00306FE5"/>
    <w:rsid w:val="00310537"/>
    <w:rsid w:val="00310F01"/>
    <w:rsid w:val="003114F8"/>
    <w:rsid w:val="00312560"/>
    <w:rsid w:val="0031649D"/>
    <w:rsid w:val="00316CDC"/>
    <w:rsid w:val="00316F9D"/>
    <w:rsid w:val="0032049A"/>
    <w:rsid w:val="0032112F"/>
    <w:rsid w:val="00324455"/>
    <w:rsid w:val="00324491"/>
    <w:rsid w:val="003254F5"/>
    <w:rsid w:val="00325AB7"/>
    <w:rsid w:val="00332817"/>
    <w:rsid w:val="00332ED1"/>
    <w:rsid w:val="0033481D"/>
    <w:rsid w:val="00336702"/>
    <w:rsid w:val="00337693"/>
    <w:rsid w:val="00340D3E"/>
    <w:rsid w:val="00341536"/>
    <w:rsid w:val="003440D1"/>
    <w:rsid w:val="003459C0"/>
    <w:rsid w:val="00346349"/>
    <w:rsid w:val="0034665E"/>
    <w:rsid w:val="00347670"/>
    <w:rsid w:val="00347AAE"/>
    <w:rsid w:val="00354501"/>
    <w:rsid w:val="00357B38"/>
    <w:rsid w:val="0036051B"/>
    <w:rsid w:val="00360A1D"/>
    <w:rsid w:val="00361D98"/>
    <w:rsid w:val="0036275B"/>
    <w:rsid w:val="00364410"/>
    <w:rsid w:val="003703C0"/>
    <w:rsid w:val="0037237B"/>
    <w:rsid w:val="0037458F"/>
    <w:rsid w:val="00377040"/>
    <w:rsid w:val="00380762"/>
    <w:rsid w:val="00382C50"/>
    <w:rsid w:val="00383C8A"/>
    <w:rsid w:val="003861BE"/>
    <w:rsid w:val="003870A2"/>
    <w:rsid w:val="003915CF"/>
    <w:rsid w:val="00392197"/>
    <w:rsid w:val="00392929"/>
    <w:rsid w:val="003942FB"/>
    <w:rsid w:val="00394788"/>
    <w:rsid w:val="00394C1D"/>
    <w:rsid w:val="00395DCB"/>
    <w:rsid w:val="003A0F40"/>
    <w:rsid w:val="003A2613"/>
    <w:rsid w:val="003A3D65"/>
    <w:rsid w:val="003A3DD4"/>
    <w:rsid w:val="003A5BE0"/>
    <w:rsid w:val="003B3CD3"/>
    <w:rsid w:val="003B7BCD"/>
    <w:rsid w:val="003C2F7B"/>
    <w:rsid w:val="003C4549"/>
    <w:rsid w:val="003C58D5"/>
    <w:rsid w:val="003C74BF"/>
    <w:rsid w:val="003D11B1"/>
    <w:rsid w:val="003D154C"/>
    <w:rsid w:val="003D2F38"/>
    <w:rsid w:val="003D408D"/>
    <w:rsid w:val="003D44A2"/>
    <w:rsid w:val="003D690B"/>
    <w:rsid w:val="003D69FB"/>
    <w:rsid w:val="003D7386"/>
    <w:rsid w:val="003E3267"/>
    <w:rsid w:val="003E7260"/>
    <w:rsid w:val="003F0BAA"/>
    <w:rsid w:val="003F1DED"/>
    <w:rsid w:val="003F322F"/>
    <w:rsid w:val="003F4F41"/>
    <w:rsid w:val="003F73AC"/>
    <w:rsid w:val="0040056C"/>
    <w:rsid w:val="00400FC0"/>
    <w:rsid w:val="00401DED"/>
    <w:rsid w:val="00402B1D"/>
    <w:rsid w:val="004038AB"/>
    <w:rsid w:val="00403BA3"/>
    <w:rsid w:val="00406C89"/>
    <w:rsid w:val="00407416"/>
    <w:rsid w:val="0041659D"/>
    <w:rsid w:val="00420C20"/>
    <w:rsid w:val="00423C19"/>
    <w:rsid w:val="0043062A"/>
    <w:rsid w:val="00431A8C"/>
    <w:rsid w:val="00432296"/>
    <w:rsid w:val="00432C6E"/>
    <w:rsid w:val="00440252"/>
    <w:rsid w:val="004409CE"/>
    <w:rsid w:val="00442545"/>
    <w:rsid w:val="00442B5A"/>
    <w:rsid w:val="00443084"/>
    <w:rsid w:val="00444DCB"/>
    <w:rsid w:val="00452D80"/>
    <w:rsid w:val="0045446C"/>
    <w:rsid w:val="00457E16"/>
    <w:rsid w:val="004629A2"/>
    <w:rsid w:val="00463BC0"/>
    <w:rsid w:val="00465F0F"/>
    <w:rsid w:val="00467664"/>
    <w:rsid w:val="00470AFC"/>
    <w:rsid w:val="004722BB"/>
    <w:rsid w:val="00472370"/>
    <w:rsid w:val="0047546E"/>
    <w:rsid w:val="00476C08"/>
    <w:rsid w:val="00477B90"/>
    <w:rsid w:val="00480CCC"/>
    <w:rsid w:val="00484878"/>
    <w:rsid w:val="00484ABC"/>
    <w:rsid w:val="00485D46"/>
    <w:rsid w:val="00490C38"/>
    <w:rsid w:val="00491081"/>
    <w:rsid w:val="00491140"/>
    <w:rsid w:val="00492D51"/>
    <w:rsid w:val="00493EAF"/>
    <w:rsid w:val="00496F64"/>
    <w:rsid w:val="004979C9"/>
    <w:rsid w:val="004A26B5"/>
    <w:rsid w:val="004B4ED1"/>
    <w:rsid w:val="004C2AFD"/>
    <w:rsid w:val="004C5B46"/>
    <w:rsid w:val="004C7ACA"/>
    <w:rsid w:val="004D2A4B"/>
    <w:rsid w:val="004D3046"/>
    <w:rsid w:val="004D526E"/>
    <w:rsid w:val="004D53CC"/>
    <w:rsid w:val="004D5500"/>
    <w:rsid w:val="004E0924"/>
    <w:rsid w:val="004E17D2"/>
    <w:rsid w:val="004E24FB"/>
    <w:rsid w:val="004E3F82"/>
    <w:rsid w:val="004E3F94"/>
    <w:rsid w:val="004E4DE7"/>
    <w:rsid w:val="004E5F02"/>
    <w:rsid w:val="004E6639"/>
    <w:rsid w:val="004F07CD"/>
    <w:rsid w:val="004F0E44"/>
    <w:rsid w:val="004F3F3F"/>
    <w:rsid w:val="004F45EB"/>
    <w:rsid w:val="004F51E5"/>
    <w:rsid w:val="004F542C"/>
    <w:rsid w:val="004F71A1"/>
    <w:rsid w:val="00500206"/>
    <w:rsid w:val="00501462"/>
    <w:rsid w:val="00502657"/>
    <w:rsid w:val="00502993"/>
    <w:rsid w:val="00503522"/>
    <w:rsid w:val="0050394C"/>
    <w:rsid w:val="005044CE"/>
    <w:rsid w:val="0050600B"/>
    <w:rsid w:val="00512028"/>
    <w:rsid w:val="005121FB"/>
    <w:rsid w:val="00514184"/>
    <w:rsid w:val="005141FF"/>
    <w:rsid w:val="00514C4E"/>
    <w:rsid w:val="00515A4B"/>
    <w:rsid w:val="0051638E"/>
    <w:rsid w:val="00517652"/>
    <w:rsid w:val="00517BC0"/>
    <w:rsid w:val="0052093F"/>
    <w:rsid w:val="00525F03"/>
    <w:rsid w:val="00530284"/>
    <w:rsid w:val="00532E1D"/>
    <w:rsid w:val="00533C01"/>
    <w:rsid w:val="00535D4E"/>
    <w:rsid w:val="00535F0B"/>
    <w:rsid w:val="00543005"/>
    <w:rsid w:val="0054466F"/>
    <w:rsid w:val="00544AFB"/>
    <w:rsid w:val="00547E21"/>
    <w:rsid w:val="00555A74"/>
    <w:rsid w:val="00555B49"/>
    <w:rsid w:val="00555CAA"/>
    <w:rsid w:val="0055730C"/>
    <w:rsid w:val="00557B05"/>
    <w:rsid w:val="005608D8"/>
    <w:rsid w:val="00564E53"/>
    <w:rsid w:val="005667C4"/>
    <w:rsid w:val="00566DD9"/>
    <w:rsid w:val="00567B04"/>
    <w:rsid w:val="00570EFC"/>
    <w:rsid w:val="005710E2"/>
    <w:rsid w:val="005734D2"/>
    <w:rsid w:val="005763D6"/>
    <w:rsid w:val="005772E8"/>
    <w:rsid w:val="00580423"/>
    <w:rsid w:val="005808CD"/>
    <w:rsid w:val="0058791A"/>
    <w:rsid w:val="0059508C"/>
    <w:rsid w:val="005A4583"/>
    <w:rsid w:val="005A45B5"/>
    <w:rsid w:val="005A55D3"/>
    <w:rsid w:val="005A5DA4"/>
    <w:rsid w:val="005A5F0C"/>
    <w:rsid w:val="005A768C"/>
    <w:rsid w:val="005B10EB"/>
    <w:rsid w:val="005B2B45"/>
    <w:rsid w:val="005B34CF"/>
    <w:rsid w:val="005B3D29"/>
    <w:rsid w:val="005B5F18"/>
    <w:rsid w:val="005B6DF3"/>
    <w:rsid w:val="005C2275"/>
    <w:rsid w:val="005C2584"/>
    <w:rsid w:val="005C3EBA"/>
    <w:rsid w:val="005C4DEE"/>
    <w:rsid w:val="005D5C53"/>
    <w:rsid w:val="005D74A3"/>
    <w:rsid w:val="005D7A66"/>
    <w:rsid w:val="005D7FB4"/>
    <w:rsid w:val="005E3EBF"/>
    <w:rsid w:val="005E4063"/>
    <w:rsid w:val="005E6724"/>
    <w:rsid w:val="005F08F8"/>
    <w:rsid w:val="005F3931"/>
    <w:rsid w:val="005F6ED1"/>
    <w:rsid w:val="00600BA1"/>
    <w:rsid w:val="00600F0F"/>
    <w:rsid w:val="00603B64"/>
    <w:rsid w:val="00606744"/>
    <w:rsid w:val="006069CD"/>
    <w:rsid w:val="006076D6"/>
    <w:rsid w:val="006117B8"/>
    <w:rsid w:val="00611C12"/>
    <w:rsid w:val="006153F2"/>
    <w:rsid w:val="00615DD1"/>
    <w:rsid w:val="006208D2"/>
    <w:rsid w:val="00624ECB"/>
    <w:rsid w:val="00625468"/>
    <w:rsid w:val="006277EC"/>
    <w:rsid w:val="00633DC0"/>
    <w:rsid w:val="006340E4"/>
    <w:rsid w:val="00636629"/>
    <w:rsid w:val="00640ACA"/>
    <w:rsid w:val="0064142B"/>
    <w:rsid w:val="006522C6"/>
    <w:rsid w:val="006529FC"/>
    <w:rsid w:val="00655FD8"/>
    <w:rsid w:val="00661C44"/>
    <w:rsid w:val="00662F64"/>
    <w:rsid w:val="00663210"/>
    <w:rsid w:val="006659EA"/>
    <w:rsid w:val="00667D79"/>
    <w:rsid w:val="00672CB0"/>
    <w:rsid w:val="00675B5B"/>
    <w:rsid w:val="00680579"/>
    <w:rsid w:val="006827EC"/>
    <w:rsid w:val="006837DB"/>
    <w:rsid w:val="006848BD"/>
    <w:rsid w:val="00685BC7"/>
    <w:rsid w:val="00685DB6"/>
    <w:rsid w:val="006873D6"/>
    <w:rsid w:val="006913A5"/>
    <w:rsid w:val="00691555"/>
    <w:rsid w:val="00693A55"/>
    <w:rsid w:val="00695A4C"/>
    <w:rsid w:val="00696894"/>
    <w:rsid w:val="006A17D5"/>
    <w:rsid w:val="006A1F37"/>
    <w:rsid w:val="006A25F0"/>
    <w:rsid w:val="006A2C20"/>
    <w:rsid w:val="006A3E59"/>
    <w:rsid w:val="006A4760"/>
    <w:rsid w:val="006A476B"/>
    <w:rsid w:val="006A6929"/>
    <w:rsid w:val="006B5259"/>
    <w:rsid w:val="006B6C88"/>
    <w:rsid w:val="006B6D20"/>
    <w:rsid w:val="006C1A18"/>
    <w:rsid w:val="006C404C"/>
    <w:rsid w:val="006C5541"/>
    <w:rsid w:val="006D3048"/>
    <w:rsid w:val="006D47D2"/>
    <w:rsid w:val="006D7642"/>
    <w:rsid w:val="006E1480"/>
    <w:rsid w:val="006E381D"/>
    <w:rsid w:val="006E3BC9"/>
    <w:rsid w:val="006E5622"/>
    <w:rsid w:val="006E72EA"/>
    <w:rsid w:val="006E79F2"/>
    <w:rsid w:val="006F3AD2"/>
    <w:rsid w:val="006F6DF7"/>
    <w:rsid w:val="006F7BEE"/>
    <w:rsid w:val="00703F46"/>
    <w:rsid w:val="007052CC"/>
    <w:rsid w:val="00715F5C"/>
    <w:rsid w:val="00715FA4"/>
    <w:rsid w:val="0071727E"/>
    <w:rsid w:val="007203A7"/>
    <w:rsid w:val="00721336"/>
    <w:rsid w:val="00721D25"/>
    <w:rsid w:val="00725299"/>
    <w:rsid w:val="00725429"/>
    <w:rsid w:val="007303E3"/>
    <w:rsid w:val="007339CD"/>
    <w:rsid w:val="0073400F"/>
    <w:rsid w:val="0073413B"/>
    <w:rsid w:val="007410F1"/>
    <w:rsid w:val="0074318C"/>
    <w:rsid w:val="00747388"/>
    <w:rsid w:val="00751D18"/>
    <w:rsid w:val="00753B93"/>
    <w:rsid w:val="00756BE2"/>
    <w:rsid w:val="00762427"/>
    <w:rsid w:val="00762ED3"/>
    <w:rsid w:val="007632CF"/>
    <w:rsid w:val="00764021"/>
    <w:rsid w:val="00765C43"/>
    <w:rsid w:val="00766C9B"/>
    <w:rsid w:val="0076718B"/>
    <w:rsid w:val="00772E53"/>
    <w:rsid w:val="00773938"/>
    <w:rsid w:val="00773A9C"/>
    <w:rsid w:val="007741B5"/>
    <w:rsid w:val="00777062"/>
    <w:rsid w:val="007779D3"/>
    <w:rsid w:val="007807E3"/>
    <w:rsid w:val="007845DC"/>
    <w:rsid w:val="00792719"/>
    <w:rsid w:val="00792AED"/>
    <w:rsid w:val="00794913"/>
    <w:rsid w:val="007968F8"/>
    <w:rsid w:val="00796C7B"/>
    <w:rsid w:val="00797615"/>
    <w:rsid w:val="007A1911"/>
    <w:rsid w:val="007A6A87"/>
    <w:rsid w:val="007A7F07"/>
    <w:rsid w:val="007C07CE"/>
    <w:rsid w:val="007C1FD2"/>
    <w:rsid w:val="007C5F13"/>
    <w:rsid w:val="007C6776"/>
    <w:rsid w:val="007D0187"/>
    <w:rsid w:val="007D45AA"/>
    <w:rsid w:val="007D76A4"/>
    <w:rsid w:val="007E1A8A"/>
    <w:rsid w:val="007E1B56"/>
    <w:rsid w:val="007E279F"/>
    <w:rsid w:val="007E3B63"/>
    <w:rsid w:val="007E70DB"/>
    <w:rsid w:val="007F04DD"/>
    <w:rsid w:val="007F7623"/>
    <w:rsid w:val="007F7BD1"/>
    <w:rsid w:val="008003A7"/>
    <w:rsid w:val="00801A94"/>
    <w:rsid w:val="00802F6A"/>
    <w:rsid w:val="00804B41"/>
    <w:rsid w:val="008054BD"/>
    <w:rsid w:val="00805B30"/>
    <w:rsid w:val="0081092B"/>
    <w:rsid w:val="00810F5C"/>
    <w:rsid w:val="008115D3"/>
    <w:rsid w:val="008155D7"/>
    <w:rsid w:val="00815BDB"/>
    <w:rsid w:val="00815F39"/>
    <w:rsid w:val="00817146"/>
    <w:rsid w:val="0082144D"/>
    <w:rsid w:val="00822ED6"/>
    <w:rsid w:val="008231BF"/>
    <w:rsid w:val="00826F25"/>
    <w:rsid w:val="0083361B"/>
    <w:rsid w:val="0083472F"/>
    <w:rsid w:val="00834F61"/>
    <w:rsid w:val="00834FBB"/>
    <w:rsid w:val="00835A0B"/>
    <w:rsid w:val="00836F50"/>
    <w:rsid w:val="008404C6"/>
    <w:rsid w:val="0084200C"/>
    <w:rsid w:val="008427A4"/>
    <w:rsid w:val="00842EFE"/>
    <w:rsid w:val="0084319C"/>
    <w:rsid w:val="00843404"/>
    <w:rsid w:val="00843790"/>
    <w:rsid w:val="008507C6"/>
    <w:rsid w:val="00852805"/>
    <w:rsid w:val="008531CE"/>
    <w:rsid w:val="0085502F"/>
    <w:rsid w:val="00860348"/>
    <w:rsid w:val="00861B7E"/>
    <w:rsid w:val="00863B63"/>
    <w:rsid w:val="008647EB"/>
    <w:rsid w:val="00865840"/>
    <w:rsid w:val="00870808"/>
    <w:rsid w:val="0087151A"/>
    <w:rsid w:val="00872B9D"/>
    <w:rsid w:val="00872EC3"/>
    <w:rsid w:val="00876FF5"/>
    <w:rsid w:val="00880563"/>
    <w:rsid w:val="00883C9C"/>
    <w:rsid w:val="00884B84"/>
    <w:rsid w:val="008910BE"/>
    <w:rsid w:val="00892787"/>
    <w:rsid w:val="00892D01"/>
    <w:rsid w:val="00895079"/>
    <w:rsid w:val="00895A54"/>
    <w:rsid w:val="00896405"/>
    <w:rsid w:val="00896ED0"/>
    <w:rsid w:val="00897FC5"/>
    <w:rsid w:val="008A162A"/>
    <w:rsid w:val="008A3A63"/>
    <w:rsid w:val="008A5D40"/>
    <w:rsid w:val="008A73D0"/>
    <w:rsid w:val="008A77E8"/>
    <w:rsid w:val="008B0466"/>
    <w:rsid w:val="008B299E"/>
    <w:rsid w:val="008B46DE"/>
    <w:rsid w:val="008B58BA"/>
    <w:rsid w:val="008B6349"/>
    <w:rsid w:val="008C04B4"/>
    <w:rsid w:val="008C05F7"/>
    <w:rsid w:val="008C328F"/>
    <w:rsid w:val="008C3D72"/>
    <w:rsid w:val="008C3FEC"/>
    <w:rsid w:val="008C7E71"/>
    <w:rsid w:val="008D06D4"/>
    <w:rsid w:val="008D1297"/>
    <w:rsid w:val="008D1DEE"/>
    <w:rsid w:val="008D25D4"/>
    <w:rsid w:val="008D2CE9"/>
    <w:rsid w:val="008D2E61"/>
    <w:rsid w:val="008D5710"/>
    <w:rsid w:val="008E01C8"/>
    <w:rsid w:val="008E273A"/>
    <w:rsid w:val="008F1C0D"/>
    <w:rsid w:val="008F2C7B"/>
    <w:rsid w:val="008F6CEF"/>
    <w:rsid w:val="009025A6"/>
    <w:rsid w:val="009065B1"/>
    <w:rsid w:val="0090709C"/>
    <w:rsid w:val="0091145B"/>
    <w:rsid w:val="00911B89"/>
    <w:rsid w:val="0091499A"/>
    <w:rsid w:val="00916DF4"/>
    <w:rsid w:val="009170C6"/>
    <w:rsid w:val="00917223"/>
    <w:rsid w:val="009177AA"/>
    <w:rsid w:val="009228AF"/>
    <w:rsid w:val="009228DF"/>
    <w:rsid w:val="00923810"/>
    <w:rsid w:val="0092669F"/>
    <w:rsid w:val="00926EF0"/>
    <w:rsid w:val="009303A5"/>
    <w:rsid w:val="00932A77"/>
    <w:rsid w:val="009330EA"/>
    <w:rsid w:val="00934F79"/>
    <w:rsid w:val="00940BEA"/>
    <w:rsid w:val="00942C83"/>
    <w:rsid w:val="00942D7D"/>
    <w:rsid w:val="009441D7"/>
    <w:rsid w:val="0094647C"/>
    <w:rsid w:val="00951152"/>
    <w:rsid w:val="00952765"/>
    <w:rsid w:val="00955F7A"/>
    <w:rsid w:val="00956E8B"/>
    <w:rsid w:val="00957965"/>
    <w:rsid w:val="00964DE8"/>
    <w:rsid w:val="00971B40"/>
    <w:rsid w:val="00972E55"/>
    <w:rsid w:val="00976E3F"/>
    <w:rsid w:val="00977418"/>
    <w:rsid w:val="009852A4"/>
    <w:rsid w:val="00985C30"/>
    <w:rsid w:val="00985C78"/>
    <w:rsid w:val="00985DC2"/>
    <w:rsid w:val="00985E0A"/>
    <w:rsid w:val="00986EC7"/>
    <w:rsid w:val="00987FB6"/>
    <w:rsid w:val="009913F9"/>
    <w:rsid w:val="00992DB0"/>
    <w:rsid w:val="0099315C"/>
    <w:rsid w:val="009935A0"/>
    <w:rsid w:val="00994BE9"/>
    <w:rsid w:val="00996493"/>
    <w:rsid w:val="00996B7A"/>
    <w:rsid w:val="009A4BF9"/>
    <w:rsid w:val="009A7193"/>
    <w:rsid w:val="009B11DF"/>
    <w:rsid w:val="009B4336"/>
    <w:rsid w:val="009B798B"/>
    <w:rsid w:val="009C25A4"/>
    <w:rsid w:val="009C25E8"/>
    <w:rsid w:val="009C5229"/>
    <w:rsid w:val="009C75A0"/>
    <w:rsid w:val="009D1DC9"/>
    <w:rsid w:val="009D29F4"/>
    <w:rsid w:val="009D4431"/>
    <w:rsid w:val="009E19DC"/>
    <w:rsid w:val="009E2461"/>
    <w:rsid w:val="009E43F6"/>
    <w:rsid w:val="009E4AE9"/>
    <w:rsid w:val="009E6F75"/>
    <w:rsid w:val="009F092F"/>
    <w:rsid w:val="009F11F6"/>
    <w:rsid w:val="009F1FE7"/>
    <w:rsid w:val="009F2F0B"/>
    <w:rsid w:val="009F3470"/>
    <w:rsid w:val="009F3A5D"/>
    <w:rsid w:val="009F592F"/>
    <w:rsid w:val="00A01813"/>
    <w:rsid w:val="00A0597B"/>
    <w:rsid w:val="00A07E5A"/>
    <w:rsid w:val="00A1053F"/>
    <w:rsid w:val="00A1305B"/>
    <w:rsid w:val="00A17E8D"/>
    <w:rsid w:val="00A17FDE"/>
    <w:rsid w:val="00A22083"/>
    <w:rsid w:val="00A22F6F"/>
    <w:rsid w:val="00A23096"/>
    <w:rsid w:val="00A27ADB"/>
    <w:rsid w:val="00A27C05"/>
    <w:rsid w:val="00A34790"/>
    <w:rsid w:val="00A3518C"/>
    <w:rsid w:val="00A40E54"/>
    <w:rsid w:val="00A41606"/>
    <w:rsid w:val="00A4209C"/>
    <w:rsid w:val="00A466C0"/>
    <w:rsid w:val="00A51201"/>
    <w:rsid w:val="00A51312"/>
    <w:rsid w:val="00A51803"/>
    <w:rsid w:val="00A51E80"/>
    <w:rsid w:val="00A526AC"/>
    <w:rsid w:val="00A547C6"/>
    <w:rsid w:val="00A54F6F"/>
    <w:rsid w:val="00A5660F"/>
    <w:rsid w:val="00A57022"/>
    <w:rsid w:val="00A60556"/>
    <w:rsid w:val="00A62F57"/>
    <w:rsid w:val="00A631A2"/>
    <w:rsid w:val="00A63E7C"/>
    <w:rsid w:val="00A64376"/>
    <w:rsid w:val="00A6495D"/>
    <w:rsid w:val="00A66BCC"/>
    <w:rsid w:val="00A73870"/>
    <w:rsid w:val="00A759FF"/>
    <w:rsid w:val="00A82324"/>
    <w:rsid w:val="00A84978"/>
    <w:rsid w:val="00A84BC7"/>
    <w:rsid w:val="00A85195"/>
    <w:rsid w:val="00A85BFE"/>
    <w:rsid w:val="00A87652"/>
    <w:rsid w:val="00A87D16"/>
    <w:rsid w:val="00A902F3"/>
    <w:rsid w:val="00A9274A"/>
    <w:rsid w:val="00A9378F"/>
    <w:rsid w:val="00A94416"/>
    <w:rsid w:val="00A955C9"/>
    <w:rsid w:val="00AA0E1C"/>
    <w:rsid w:val="00AA10D2"/>
    <w:rsid w:val="00AA4EF0"/>
    <w:rsid w:val="00AB39C4"/>
    <w:rsid w:val="00AB604F"/>
    <w:rsid w:val="00AB74A1"/>
    <w:rsid w:val="00AC2167"/>
    <w:rsid w:val="00AC2AC3"/>
    <w:rsid w:val="00AC5574"/>
    <w:rsid w:val="00AC5777"/>
    <w:rsid w:val="00AC666C"/>
    <w:rsid w:val="00AD17C3"/>
    <w:rsid w:val="00AD18B8"/>
    <w:rsid w:val="00AD1F67"/>
    <w:rsid w:val="00AD2F8B"/>
    <w:rsid w:val="00AD4FA6"/>
    <w:rsid w:val="00AD5451"/>
    <w:rsid w:val="00AD6783"/>
    <w:rsid w:val="00AD70A6"/>
    <w:rsid w:val="00AD7F84"/>
    <w:rsid w:val="00AE3034"/>
    <w:rsid w:val="00AE5F9A"/>
    <w:rsid w:val="00AE6218"/>
    <w:rsid w:val="00AE63F4"/>
    <w:rsid w:val="00AE752B"/>
    <w:rsid w:val="00AF062E"/>
    <w:rsid w:val="00AF4315"/>
    <w:rsid w:val="00AF5E49"/>
    <w:rsid w:val="00AF60D2"/>
    <w:rsid w:val="00AF7329"/>
    <w:rsid w:val="00B02339"/>
    <w:rsid w:val="00B055E2"/>
    <w:rsid w:val="00B06B8E"/>
    <w:rsid w:val="00B10FF9"/>
    <w:rsid w:val="00B11477"/>
    <w:rsid w:val="00B11FDF"/>
    <w:rsid w:val="00B134F8"/>
    <w:rsid w:val="00B27D59"/>
    <w:rsid w:val="00B314E7"/>
    <w:rsid w:val="00B33BC5"/>
    <w:rsid w:val="00B33C62"/>
    <w:rsid w:val="00B351BE"/>
    <w:rsid w:val="00B37CD4"/>
    <w:rsid w:val="00B4085B"/>
    <w:rsid w:val="00B415AB"/>
    <w:rsid w:val="00B41E0E"/>
    <w:rsid w:val="00B42A09"/>
    <w:rsid w:val="00B42F91"/>
    <w:rsid w:val="00B43365"/>
    <w:rsid w:val="00B440E1"/>
    <w:rsid w:val="00B44384"/>
    <w:rsid w:val="00B4604A"/>
    <w:rsid w:val="00B462A9"/>
    <w:rsid w:val="00B46667"/>
    <w:rsid w:val="00B51F7A"/>
    <w:rsid w:val="00B53BDD"/>
    <w:rsid w:val="00B557F6"/>
    <w:rsid w:val="00B56D5A"/>
    <w:rsid w:val="00B60373"/>
    <w:rsid w:val="00B61BFE"/>
    <w:rsid w:val="00B760CB"/>
    <w:rsid w:val="00B76B48"/>
    <w:rsid w:val="00B85431"/>
    <w:rsid w:val="00B86121"/>
    <w:rsid w:val="00B863E2"/>
    <w:rsid w:val="00B902CD"/>
    <w:rsid w:val="00B96247"/>
    <w:rsid w:val="00BA0953"/>
    <w:rsid w:val="00BA4076"/>
    <w:rsid w:val="00BA58DB"/>
    <w:rsid w:val="00BA597D"/>
    <w:rsid w:val="00BA78D8"/>
    <w:rsid w:val="00BB12EC"/>
    <w:rsid w:val="00BB648A"/>
    <w:rsid w:val="00BB67D1"/>
    <w:rsid w:val="00BB6C2F"/>
    <w:rsid w:val="00BB732C"/>
    <w:rsid w:val="00BB75C3"/>
    <w:rsid w:val="00BB79E6"/>
    <w:rsid w:val="00BB7A61"/>
    <w:rsid w:val="00BC0B5F"/>
    <w:rsid w:val="00BC2453"/>
    <w:rsid w:val="00BC3EBA"/>
    <w:rsid w:val="00BC4B7E"/>
    <w:rsid w:val="00BC52DB"/>
    <w:rsid w:val="00BD20F2"/>
    <w:rsid w:val="00BD5621"/>
    <w:rsid w:val="00BD74F2"/>
    <w:rsid w:val="00BE224D"/>
    <w:rsid w:val="00BE38AA"/>
    <w:rsid w:val="00BE4CF0"/>
    <w:rsid w:val="00BE50E7"/>
    <w:rsid w:val="00BF294B"/>
    <w:rsid w:val="00BF300B"/>
    <w:rsid w:val="00BF32B7"/>
    <w:rsid w:val="00BF47D9"/>
    <w:rsid w:val="00BF6BCE"/>
    <w:rsid w:val="00BF7D0A"/>
    <w:rsid w:val="00C029C4"/>
    <w:rsid w:val="00C0412B"/>
    <w:rsid w:val="00C04197"/>
    <w:rsid w:val="00C0585F"/>
    <w:rsid w:val="00C05A87"/>
    <w:rsid w:val="00C071E6"/>
    <w:rsid w:val="00C0779C"/>
    <w:rsid w:val="00C07C13"/>
    <w:rsid w:val="00C07FF7"/>
    <w:rsid w:val="00C1151F"/>
    <w:rsid w:val="00C129D9"/>
    <w:rsid w:val="00C12E09"/>
    <w:rsid w:val="00C1421B"/>
    <w:rsid w:val="00C158D3"/>
    <w:rsid w:val="00C20209"/>
    <w:rsid w:val="00C210A0"/>
    <w:rsid w:val="00C21837"/>
    <w:rsid w:val="00C24BCB"/>
    <w:rsid w:val="00C26170"/>
    <w:rsid w:val="00C2706D"/>
    <w:rsid w:val="00C30315"/>
    <w:rsid w:val="00C30CED"/>
    <w:rsid w:val="00C320AD"/>
    <w:rsid w:val="00C32EFF"/>
    <w:rsid w:val="00C34B59"/>
    <w:rsid w:val="00C37821"/>
    <w:rsid w:val="00C406B8"/>
    <w:rsid w:val="00C45074"/>
    <w:rsid w:val="00C462D3"/>
    <w:rsid w:val="00C47A0E"/>
    <w:rsid w:val="00C5043C"/>
    <w:rsid w:val="00C50A34"/>
    <w:rsid w:val="00C51CEC"/>
    <w:rsid w:val="00C51E0A"/>
    <w:rsid w:val="00C54693"/>
    <w:rsid w:val="00C553FC"/>
    <w:rsid w:val="00C5638D"/>
    <w:rsid w:val="00C6011B"/>
    <w:rsid w:val="00C60B02"/>
    <w:rsid w:val="00C61A44"/>
    <w:rsid w:val="00C71F68"/>
    <w:rsid w:val="00C7397F"/>
    <w:rsid w:val="00C75E42"/>
    <w:rsid w:val="00C774FC"/>
    <w:rsid w:val="00C80679"/>
    <w:rsid w:val="00C835D4"/>
    <w:rsid w:val="00C844E3"/>
    <w:rsid w:val="00C852F5"/>
    <w:rsid w:val="00C90EEB"/>
    <w:rsid w:val="00C91BE4"/>
    <w:rsid w:val="00C922A1"/>
    <w:rsid w:val="00C939A8"/>
    <w:rsid w:val="00C94DAA"/>
    <w:rsid w:val="00C96EE8"/>
    <w:rsid w:val="00CA0B00"/>
    <w:rsid w:val="00CA3EFE"/>
    <w:rsid w:val="00CA43A6"/>
    <w:rsid w:val="00CA5989"/>
    <w:rsid w:val="00CA7083"/>
    <w:rsid w:val="00CB0F02"/>
    <w:rsid w:val="00CB1FFE"/>
    <w:rsid w:val="00CC0E4B"/>
    <w:rsid w:val="00CC2667"/>
    <w:rsid w:val="00CC2737"/>
    <w:rsid w:val="00CC3665"/>
    <w:rsid w:val="00CC4A1A"/>
    <w:rsid w:val="00CC532D"/>
    <w:rsid w:val="00CD516D"/>
    <w:rsid w:val="00CD7837"/>
    <w:rsid w:val="00CE4C31"/>
    <w:rsid w:val="00CE5745"/>
    <w:rsid w:val="00CE680E"/>
    <w:rsid w:val="00CE6F78"/>
    <w:rsid w:val="00CF0449"/>
    <w:rsid w:val="00CF19E9"/>
    <w:rsid w:val="00CF47A7"/>
    <w:rsid w:val="00D0047D"/>
    <w:rsid w:val="00D01934"/>
    <w:rsid w:val="00D01CBE"/>
    <w:rsid w:val="00D036AE"/>
    <w:rsid w:val="00D121B4"/>
    <w:rsid w:val="00D177F8"/>
    <w:rsid w:val="00D2067D"/>
    <w:rsid w:val="00D21B5B"/>
    <w:rsid w:val="00D22463"/>
    <w:rsid w:val="00D22A6B"/>
    <w:rsid w:val="00D25250"/>
    <w:rsid w:val="00D25E93"/>
    <w:rsid w:val="00D27DDA"/>
    <w:rsid w:val="00D328DF"/>
    <w:rsid w:val="00D338F6"/>
    <w:rsid w:val="00D33C9F"/>
    <w:rsid w:val="00D33ECE"/>
    <w:rsid w:val="00D36F66"/>
    <w:rsid w:val="00D40B2C"/>
    <w:rsid w:val="00D41688"/>
    <w:rsid w:val="00D42166"/>
    <w:rsid w:val="00D432DB"/>
    <w:rsid w:val="00D449C9"/>
    <w:rsid w:val="00D44D85"/>
    <w:rsid w:val="00D479DB"/>
    <w:rsid w:val="00D52785"/>
    <w:rsid w:val="00D55B20"/>
    <w:rsid w:val="00D5632D"/>
    <w:rsid w:val="00D570F1"/>
    <w:rsid w:val="00D573C0"/>
    <w:rsid w:val="00D63322"/>
    <w:rsid w:val="00D641A7"/>
    <w:rsid w:val="00D66224"/>
    <w:rsid w:val="00D67A54"/>
    <w:rsid w:val="00D74D2A"/>
    <w:rsid w:val="00D75F9F"/>
    <w:rsid w:val="00D83145"/>
    <w:rsid w:val="00D8382D"/>
    <w:rsid w:val="00D83CEA"/>
    <w:rsid w:val="00D841A7"/>
    <w:rsid w:val="00D8618A"/>
    <w:rsid w:val="00D868C0"/>
    <w:rsid w:val="00D87E14"/>
    <w:rsid w:val="00D906A4"/>
    <w:rsid w:val="00D93A01"/>
    <w:rsid w:val="00D94B16"/>
    <w:rsid w:val="00D9585F"/>
    <w:rsid w:val="00D9757D"/>
    <w:rsid w:val="00D97AA3"/>
    <w:rsid w:val="00DA0E0D"/>
    <w:rsid w:val="00DA10A9"/>
    <w:rsid w:val="00DA37AF"/>
    <w:rsid w:val="00DA499B"/>
    <w:rsid w:val="00DB28E5"/>
    <w:rsid w:val="00DB2FFD"/>
    <w:rsid w:val="00DB3869"/>
    <w:rsid w:val="00DB7217"/>
    <w:rsid w:val="00DB7479"/>
    <w:rsid w:val="00DC40DC"/>
    <w:rsid w:val="00DC46AC"/>
    <w:rsid w:val="00DD0DFF"/>
    <w:rsid w:val="00DD1F31"/>
    <w:rsid w:val="00DE0DC7"/>
    <w:rsid w:val="00DE2EB4"/>
    <w:rsid w:val="00DE4383"/>
    <w:rsid w:val="00DE559A"/>
    <w:rsid w:val="00DE745A"/>
    <w:rsid w:val="00DE7CFA"/>
    <w:rsid w:val="00DF14A4"/>
    <w:rsid w:val="00DF5827"/>
    <w:rsid w:val="00DF637C"/>
    <w:rsid w:val="00DF6E7D"/>
    <w:rsid w:val="00DF771D"/>
    <w:rsid w:val="00DF7EB9"/>
    <w:rsid w:val="00E01CE1"/>
    <w:rsid w:val="00E02CAB"/>
    <w:rsid w:val="00E0506D"/>
    <w:rsid w:val="00E069F0"/>
    <w:rsid w:val="00E10431"/>
    <w:rsid w:val="00E105C1"/>
    <w:rsid w:val="00E1410F"/>
    <w:rsid w:val="00E150B6"/>
    <w:rsid w:val="00E16CBE"/>
    <w:rsid w:val="00E17241"/>
    <w:rsid w:val="00E207F1"/>
    <w:rsid w:val="00E215A5"/>
    <w:rsid w:val="00E23378"/>
    <w:rsid w:val="00E26913"/>
    <w:rsid w:val="00E2725D"/>
    <w:rsid w:val="00E320B4"/>
    <w:rsid w:val="00E33676"/>
    <w:rsid w:val="00E3399A"/>
    <w:rsid w:val="00E366F9"/>
    <w:rsid w:val="00E42567"/>
    <w:rsid w:val="00E42DBD"/>
    <w:rsid w:val="00E43ED1"/>
    <w:rsid w:val="00E44A0B"/>
    <w:rsid w:val="00E52D0A"/>
    <w:rsid w:val="00E52D83"/>
    <w:rsid w:val="00E540FF"/>
    <w:rsid w:val="00E54EB5"/>
    <w:rsid w:val="00E54F61"/>
    <w:rsid w:val="00E551DA"/>
    <w:rsid w:val="00E5619D"/>
    <w:rsid w:val="00E56D56"/>
    <w:rsid w:val="00E60BC3"/>
    <w:rsid w:val="00E63D7A"/>
    <w:rsid w:val="00E64236"/>
    <w:rsid w:val="00E65BCC"/>
    <w:rsid w:val="00E66470"/>
    <w:rsid w:val="00E66CD8"/>
    <w:rsid w:val="00E70E7A"/>
    <w:rsid w:val="00E74AC5"/>
    <w:rsid w:val="00E7608E"/>
    <w:rsid w:val="00E76FE8"/>
    <w:rsid w:val="00E81D12"/>
    <w:rsid w:val="00E83674"/>
    <w:rsid w:val="00E836E7"/>
    <w:rsid w:val="00E83DC0"/>
    <w:rsid w:val="00E84835"/>
    <w:rsid w:val="00E87399"/>
    <w:rsid w:val="00E900F8"/>
    <w:rsid w:val="00E904CC"/>
    <w:rsid w:val="00E9135C"/>
    <w:rsid w:val="00E915BE"/>
    <w:rsid w:val="00E9334C"/>
    <w:rsid w:val="00E93B11"/>
    <w:rsid w:val="00E9570F"/>
    <w:rsid w:val="00E97DF6"/>
    <w:rsid w:val="00EA49FF"/>
    <w:rsid w:val="00EA5005"/>
    <w:rsid w:val="00EA63EA"/>
    <w:rsid w:val="00EA6EA3"/>
    <w:rsid w:val="00EB4523"/>
    <w:rsid w:val="00EB466A"/>
    <w:rsid w:val="00EB4DF1"/>
    <w:rsid w:val="00EC0706"/>
    <w:rsid w:val="00EC22CE"/>
    <w:rsid w:val="00ED163F"/>
    <w:rsid w:val="00ED3EFD"/>
    <w:rsid w:val="00ED495F"/>
    <w:rsid w:val="00ED5512"/>
    <w:rsid w:val="00EE04DD"/>
    <w:rsid w:val="00EE1DB1"/>
    <w:rsid w:val="00EE1E60"/>
    <w:rsid w:val="00EE2445"/>
    <w:rsid w:val="00EE2A29"/>
    <w:rsid w:val="00EE3AEC"/>
    <w:rsid w:val="00EE3E0E"/>
    <w:rsid w:val="00EE5022"/>
    <w:rsid w:val="00EE55B9"/>
    <w:rsid w:val="00EF34EC"/>
    <w:rsid w:val="00EF4821"/>
    <w:rsid w:val="00EF56A7"/>
    <w:rsid w:val="00EF62DB"/>
    <w:rsid w:val="00F00295"/>
    <w:rsid w:val="00F013A9"/>
    <w:rsid w:val="00F022A0"/>
    <w:rsid w:val="00F0331D"/>
    <w:rsid w:val="00F049AA"/>
    <w:rsid w:val="00F07751"/>
    <w:rsid w:val="00F119FB"/>
    <w:rsid w:val="00F11FBB"/>
    <w:rsid w:val="00F1515E"/>
    <w:rsid w:val="00F151F4"/>
    <w:rsid w:val="00F1667F"/>
    <w:rsid w:val="00F217A0"/>
    <w:rsid w:val="00F308D5"/>
    <w:rsid w:val="00F3160D"/>
    <w:rsid w:val="00F33234"/>
    <w:rsid w:val="00F35147"/>
    <w:rsid w:val="00F3528D"/>
    <w:rsid w:val="00F35C25"/>
    <w:rsid w:val="00F42DCE"/>
    <w:rsid w:val="00F47409"/>
    <w:rsid w:val="00F50B9D"/>
    <w:rsid w:val="00F51978"/>
    <w:rsid w:val="00F52CCF"/>
    <w:rsid w:val="00F54F3E"/>
    <w:rsid w:val="00F61C4F"/>
    <w:rsid w:val="00F629C9"/>
    <w:rsid w:val="00F64BC3"/>
    <w:rsid w:val="00F66785"/>
    <w:rsid w:val="00F671BB"/>
    <w:rsid w:val="00F67992"/>
    <w:rsid w:val="00F700CC"/>
    <w:rsid w:val="00F71A8A"/>
    <w:rsid w:val="00F73897"/>
    <w:rsid w:val="00F73C06"/>
    <w:rsid w:val="00F75FDD"/>
    <w:rsid w:val="00F77A92"/>
    <w:rsid w:val="00F80A0E"/>
    <w:rsid w:val="00F80CAD"/>
    <w:rsid w:val="00F83A66"/>
    <w:rsid w:val="00F8453D"/>
    <w:rsid w:val="00F8658D"/>
    <w:rsid w:val="00F87648"/>
    <w:rsid w:val="00F927B4"/>
    <w:rsid w:val="00F92CE2"/>
    <w:rsid w:val="00FA289B"/>
    <w:rsid w:val="00FA4191"/>
    <w:rsid w:val="00FA44BF"/>
    <w:rsid w:val="00FA452D"/>
    <w:rsid w:val="00FA6B4E"/>
    <w:rsid w:val="00FA7FFA"/>
    <w:rsid w:val="00FB003E"/>
    <w:rsid w:val="00FB0E69"/>
    <w:rsid w:val="00FB2BEA"/>
    <w:rsid w:val="00FB3672"/>
    <w:rsid w:val="00FB4D72"/>
    <w:rsid w:val="00FB5375"/>
    <w:rsid w:val="00FB5827"/>
    <w:rsid w:val="00FB758F"/>
    <w:rsid w:val="00FC2133"/>
    <w:rsid w:val="00FC27C4"/>
    <w:rsid w:val="00FC3542"/>
    <w:rsid w:val="00FC5B43"/>
    <w:rsid w:val="00FC67DC"/>
    <w:rsid w:val="00FC6C8C"/>
    <w:rsid w:val="00FD1D1A"/>
    <w:rsid w:val="00FD3019"/>
    <w:rsid w:val="00FD406E"/>
    <w:rsid w:val="00FD7F8D"/>
    <w:rsid w:val="00FE1094"/>
    <w:rsid w:val="00FE3740"/>
    <w:rsid w:val="00FE5284"/>
    <w:rsid w:val="00FE6E53"/>
    <w:rsid w:val="00FF0C84"/>
    <w:rsid w:val="00FF0D3D"/>
    <w:rsid w:val="00FF1814"/>
    <w:rsid w:val="00FF4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A4"/>
  </w:style>
  <w:style w:type="paragraph" w:styleId="1">
    <w:name w:val="heading 1"/>
    <w:basedOn w:val="a"/>
    <w:next w:val="a"/>
    <w:link w:val="10"/>
    <w:qFormat/>
    <w:rsid w:val="000E2CBD"/>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0E2CBD"/>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2CBD"/>
    <w:rPr>
      <w:rFonts w:ascii="Cambria" w:eastAsia="Times New Roman" w:hAnsi="Cambria" w:cs="Times New Roman"/>
      <w:b/>
      <w:bCs/>
      <w:kern w:val="32"/>
      <w:sz w:val="32"/>
      <w:szCs w:val="32"/>
    </w:rPr>
  </w:style>
  <w:style w:type="character" w:customStyle="1" w:styleId="20">
    <w:name w:val="Заголовок 2 Знак"/>
    <w:basedOn w:val="a0"/>
    <w:link w:val="2"/>
    <w:rsid w:val="000E2CBD"/>
    <w:rPr>
      <w:rFonts w:ascii="Cambria" w:eastAsia="Times New Roman" w:hAnsi="Cambria" w:cs="Times New Roman"/>
      <w:b/>
      <w:bCs/>
      <w:i/>
      <w:iCs/>
      <w:sz w:val="28"/>
      <w:szCs w:val="28"/>
    </w:rPr>
  </w:style>
  <w:style w:type="paragraph" w:styleId="a3">
    <w:name w:val="caption"/>
    <w:basedOn w:val="a"/>
    <w:next w:val="a"/>
    <w:qFormat/>
    <w:rsid w:val="000E2CBD"/>
    <w:pPr>
      <w:spacing w:after="0" w:line="240" w:lineRule="auto"/>
      <w:jc w:val="center"/>
    </w:pPr>
    <w:rPr>
      <w:rFonts w:ascii="Times New Roman" w:eastAsia="Times New Roman" w:hAnsi="Times New Roman" w:cs="Times New Roman"/>
      <w:b/>
      <w:sz w:val="24"/>
      <w:szCs w:val="24"/>
    </w:rPr>
  </w:style>
  <w:style w:type="character" w:customStyle="1" w:styleId="a4">
    <w:name w:val="Основной текст Знак"/>
    <w:basedOn w:val="a0"/>
    <w:link w:val="a5"/>
    <w:locked/>
    <w:rsid w:val="000E2CBD"/>
    <w:rPr>
      <w:sz w:val="24"/>
      <w:szCs w:val="24"/>
    </w:rPr>
  </w:style>
  <w:style w:type="paragraph" w:styleId="a5">
    <w:name w:val="Body Text"/>
    <w:basedOn w:val="a"/>
    <w:link w:val="a4"/>
    <w:rsid w:val="000E2CBD"/>
    <w:pPr>
      <w:spacing w:after="120" w:line="240" w:lineRule="auto"/>
    </w:pPr>
    <w:rPr>
      <w:sz w:val="24"/>
      <w:szCs w:val="24"/>
    </w:rPr>
  </w:style>
  <w:style w:type="character" w:customStyle="1" w:styleId="11">
    <w:name w:val="Основной текст Знак1"/>
    <w:basedOn w:val="a0"/>
    <w:rsid w:val="000E2CBD"/>
  </w:style>
  <w:style w:type="character" w:customStyle="1" w:styleId="a6">
    <w:name w:val="Текст Знак"/>
    <w:basedOn w:val="a0"/>
    <w:link w:val="a7"/>
    <w:locked/>
    <w:rsid w:val="000E2CBD"/>
    <w:rPr>
      <w:rFonts w:ascii="Courier New" w:hAnsi="Courier New" w:cs="Courier New"/>
    </w:rPr>
  </w:style>
  <w:style w:type="paragraph" w:styleId="a7">
    <w:name w:val="Plain Text"/>
    <w:basedOn w:val="a"/>
    <w:link w:val="a6"/>
    <w:rsid w:val="000E2CBD"/>
    <w:pPr>
      <w:overflowPunct w:val="0"/>
      <w:autoSpaceDE w:val="0"/>
      <w:autoSpaceDN w:val="0"/>
      <w:adjustRightInd w:val="0"/>
      <w:spacing w:after="0" w:line="240" w:lineRule="auto"/>
    </w:pPr>
    <w:rPr>
      <w:rFonts w:ascii="Courier New" w:hAnsi="Courier New" w:cs="Courier New"/>
    </w:rPr>
  </w:style>
  <w:style w:type="character" w:customStyle="1" w:styleId="12">
    <w:name w:val="Текст Знак1"/>
    <w:basedOn w:val="a0"/>
    <w:rsid w:val="000E2CBD"/>
    <w:rPr>
      <w:rFonts w:ascii="Consolas" w:hAnsi="Consolas"/>
      <w:sz w:val="21"/>
      <w:szCs w:val="21"/>
    </w:rPr>
  </w:style>
  <w:style w:type="paragraph" w:customStyle="1" w:styleId="Style2">
    <w:name w:val="Style2"/>
    <w:basedOn w:val="a"/>
    <w:rsid w:val="000E2CBD"/>
    <w:pPr>
      <w:widowControl w:val="0"/>
      <w:autoSpaceDE w:val="0"/>
      <w:autoSpaceDN w:val="0"/>
      <w:adjustRightInd w:val="0"/>
      <w:spacing w:after="0" w:line="360" w:lineRule="exact"/>
      <w:ind w:firstLine="749"/>
    </w:pPr>
    <w:rPr>
      <w:rFonts w:ascii="Cambria" w:eastAsia="Times New Roman" w:hAnsi="Cambria" w:cs="Times New Roman"/>
      <w:sz w:val="24"/>
      <w:szCs w:val="24"/>
    </w:rPr>
  </w:style>
  <w:style w:type="paragraph" w:customStyle="1" w:styleId="Style6">
    <w:name w:val="Style6"/>
    <w:basedOn w:val="a"/>
    <w:rsid w:val="000E2CBD"/>
    <w:pPr>
      <w:widowControl w:val="0"/>
      <w:autoSpaceDE w:val="0"/>
      <w:autoSpaceDN w:val="0"/>
      <w:adjustRightInd w:val="0"/>
      <w:spacing w:after="0" w:line="365" w:lineRule="exact"/>
      <w:ind w:firstLine="701"/>
      <w:jc w:val="both"/>
    </w:pPr>
    <w:rPr>
      <w:rFonts w:ascii="Cambria" w:eastAsia="Times New Roman" w:hAnsi="Cambria" w:cs="Times New Roman"/>
      <w:sz w:val="24"/>
      <w:szCs w:val="24"/>
    </w:rPr>
  </w:style>
  <w:style w:type="character" w:customStyle="1" w:styleId="FontStyle40">
    <w:name w:val="Font Style40"/>
    <w:basedOn w:val="a0"/>
    <w:rsid w:val="000E2CBD"/>
    <w:rPr>
      <w:rFonts w:ascii="Cambria" w:hAnsi="Cambria" w:cs="Cambria" w:hint="default"/>
      <w:spacing w:val="10"/>
      <w:sz w:val="24"/>
      <w:szCs w:val="24"/>
    </w:rPr>
  </w:style>
  <w:style w:type="character" w:customStyle="1" w:styleId="FontStyle39">
    <w:name w:val="Font Style39"/>
    <w:basedOn w:val="a0"/>
    <w:rsid w:val="000E2CBD"/>
    <w:rPr>
      <w:rFonts w:ascii="Cambria" w:hAnsi="Cambria" w:cs="Cambria" w:hint="default"/>
      <w:b/>
      <w:bCs/>
      <w:sz w:val="24"/>
      <w:szCs w:val="24"/>
    </w:rPr>
  </w:style>
  <w:style w:type="paragraph" w:styleId="a8">
    <w:name w:val="header"/>
    <w:basedOn w:val="a"/>
    <w:link w:val="a9"/>
    <w:uiPriority w:val="99"/>
    <w:unhideWhenUsed/>
    <w:rsid w:val="003D11B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D11B1"/>
  </w:style>
  <w:style w:type="paragraph" w:styleId="aa">
    <w:name w:val="footer"/>
    <w:basedOn w:val="a"/>
    <w:link w:val="ab"/>
    <w:uiPriority w:val="99"/>
    <w:unhideWhenUsed/>
    <w:rsid w:val="003D11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D11B1"/>
  </w:style>
  <w:style w:type="paragraph" w:styleId="ac">
    <w:name w:val="Balloon Text"/>
    <w:basedOn w:val="a"/>
    <w:link w:val="ad"/>
    <w:uiPriority w:val="99"/>
    <w:semiHidden/>
    <w:unhideWhenUsed/>
    <w:rsid w:val="00A9378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9378F"/>
    <w:rPr>
      <w:rFonts w:ascii="Tahoma" w:hAnsi="Tahoma" w:cs="Tahoma"/>
      <w:sz w:val="16"/>
      <w:szCs w:val="16"/>
    </w:rPr>
  </w:style>
  <w:style w:type="paragraph" w:styleId="ae">
    <w:name w:val="List Paragraph"/>
    <w:aliases w:val="Абзац списка1,Ненумерованный список"/>
    <w:basedOn w:val="a"/>
    <w:link w:val="af"/>
    <w:uiPriority w:val="34"/>
    <w:qFormat/>
    <w:rsid w:val="00ED5512"/>
    <w:pPr>
      <w:ind w:left="720"/>
      <w:contextualSpacing/>
    </w:pPr>
  </w:style>
  <w:style w:type="paragraph" w:customStyle="1" w:styleId="Style1">
    <w:name w:val="Style1"/>
    <w:basedOn w:val="a"/>
    <w:rsid w:val="00ED551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rsid w:val="001204A4"/>
    <w:pPr>
      <w:spacing w:after="120"/>
    </w:pPr>
    <w:rPr>
      <w:sz w:val="16"/>
      <w:szCs w:val="16"/>
    </w:rPr>
  </w:style>
  <w:style w:type="character" w:customStyle="1" w:styleId="30">
    <w:name w:val="Основной текст 3 Знак"/>
    <w:basedOn w:val="a0"/>
    <w:link w:val="3"/>
    <w:uiPriority w:val="99"/>
    <w:semiHidden/>
    <w:rsid w:val="001204A4"/>
    <w:rPr>
      <w:sz w:val="16"/>
      <w:szCs w:val="16"/>
    </w:rPr>
  </w:style>
  <w:style w:type="table" w:styleId="af0">
    <w:name w:val="Table Grid"/>
    <w:basedOn w:val="a1"/>
    <w:uiPriority w:val="59"/>
    <w:rsid w:val="001704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basedOn w:val="a0"/>
    <w:uiPriority w:val="99"/>
    <w:unhideWhenUsed/>
    <w:rsid w:val="00BB67D1"/>
    <w:rPr>
      <w:color w:val="0000FF"/>
      <w:u w:val="single"/>
    </w:rPr>
  </w:style>
  <w:style w:type="character" w:customStyle="1" w:styleId="articleseparator">
    <w:name w:val="article_separator"/>
    <w:basedOn w:val="a0"/>
    <w:rsid w:val="00BB67D1"/>
  </w:style>
  <w:style w:type="paragraph" w:customStyle="1" w:styleId="ConsPlusNormal">
    <w:name w:val="ConsPlusNormal"/>
    <w:link w:val="ConsPlusNormal0"/>
    <w:qFormat/>
    <w:rsid w:val="00E551D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semiHidden/>
    <w:unhideWhenUsed/>
    <w:rsid w:val="006E72EA"/>
    <w:pPr>
      <w:spacing w:after="120" w:line="480" w:lineRule="auto"/>
      <w:ind w:left="283"/>
    </w:pPr>
  </w:style>
  <w:style w:type="character" w:customStyle="1" w:styleId="22">
    <w:name w:val="Основной текст с отступом 2 Знак"/>
    <w:basedOn w:val="a0"/>
    <w:link w:val="21"/>
    <w:uiPriority w:val="99"/>
    <w:semiHidden/>
    <w:rsid w:val="006E72EA"/>
  </w:style>
  <w:style w:type="paragraph" w:styleId="af2">
    <w:name w:val="No Spacing"/>
    <w:link w:val="af3"/>
    <w:uiPriority w:val="1"/>
    <w:qFormat/>
    <w:rsid w:val="007303E3"/>
    <w:pPr>
      <w:spacing w:after="0" w:line="240" w:lineRule="auto"/>
    </w:pPr>
  </w:style>
  <w:style w:type="paragraph" w:customStyle="1" w:styleId="Normal1">
    <w:name w:val="Normal1"/>
    <w:uiPriority w:val="99"/>
    <w:rsid w:val="00E16CBE"/>
    <w:pPr>
      <w:tabs>
        <w:tab w:val="left" w:pos="709"/>
      </w:tabs>
      <w:suppressAutoHyphens/>
      <w:spacing w:after="0" w:line="100" w:lineRule="atLeast"/>
    </w:pPr>
    <w:rPr>
      <w:rFonts w:ascii="Times New Roman" w:eastAsia="Times New Roman" w:hAnsi="Times New Roman" w:cs="Times New Roman"/>
    </w:rPr>
  </w:style>
  <w:style w:type="character" w:customStyle="1" w:styleId="af">
    <w:name w:val="Абзац списка Знак"/>
    <w:aliases w:val="Абзац списка1 Знак,Ненумерованный список Знак"/>
    <w:link w:val="ae"/>
    <w:uiPriority w:val="34"/>
    <w:locked/>
    <w:rsid w:val="00E16CBE"/>
  </w:style>
  <w:style w:type="paragraph" w:styleId="af4">
    <w:name w:val="Normal (Web)"/>
    <w:basedOn w:val="a"/>
    <w:uiPriority w:val="99"/>
    <w:unhideWhenUsed/>
    <w:qFormat/>
    <w:rsid w:val="00401D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0">
    <w:name w:val="12"/>
    <w:basedOn w:val="a"/>
    <w:uiPriority w:val="99"/>
    <w:rsid w:val="00336702"/>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Emphasis"/>
    <w:uiPriority w:val="99"/>
    <w:qFormat/>
    <w:rsid w:val="00336702"/>
    <w:rPr>
      <w:i/>
      <w:iCs/>
    </w:rPr>
  </w:style>
  <w:style w:type="character" w:styleId="af6">
    <w:name w:val="Strong"/>
    <w:basedOn w:val="a0"/>
    <w:uiPriority w:val="22"/>
    <w:qFormat/>
    <w:rsid w:val="00F80A0E"/>
    <w:rPr>
      <w:b/>
      <w:bCs/>
    </w:rPr>
  </w:style>
  <w:style w:type="character" w:customStyle="1" w:styleId="af3">
    <w:name w:val="Без интервала Знак"/>
    <w:basedOn w:val="a0"/>
    <w:link w:val="af2"/>
    <w:uiPriority w:val="1"/>
    <w:rsid w:val="00B462A9"/>
  </w:style>
  <w:style w:type="paragraph" w:styleId="af7">
    <w:name w:val="Body Text Indent"/>
    <w:basedOn w:val="a"/>
    <w:link w:val="af8"/>
    <w:uiPriority w:val="99"/>
    <w:semiHidden/>
    <w:unhideWhenUsed/>
    <w:rsid w:val="000F6AE2"/>
    <w:pPr>
      <w:spacing w:after="120"/>
      <w:ind w:left="283"/>
    </w:pPr>
  </w:style>
  <w:style w:type="character" w:customStyle="1" w:styleId="af8">
    <w:name w:val="Основной текст с отступом Знак"/>
    <w:basedOn w:val="a0"/>
    <w:link w:val="af7"/>
    <w:uiPriority w:val="99"/>
    <w:semiHidden/>
    <w:rsid w:val="000F6AE2"/>
  </w:style>
  <w:style w:type="paragraph" w:customStyle="1" w:styleId="31">
    <w:name w:val="Основной текст 31"/>
    <w:basedOn w:val="a"/>
    <w:rsid w:val="00E93B11"/>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ConsPlusNormal0">
    <w:name w:val="ConsPlusNormal Знак"/>
    <w:link w:val="ConsPlusNormal"/>
    <w:locked/>
    <w:rsid w:val="00484878"/>
    <w:rPr>
      <w:rFonts w:ascii="Arial" w:eastAsia="Times New Roman" w:hAnsi="Arial" w:cs="Arial"/>
      <w:sz w:val="20"/>
      <w:szCs w:val="20"/>
    </w:rPr>
  </w:style>
  <w:style w:type="character" w:customStyle="1" w:styleId="af9">
    <w:name w:val="Основной текст_"/>
    <w:basedOn w:val="a0"/>
    <w:link w:val="13"/>
    <w:rsid w:val="009441D7"/>
    <w:rPr>
      <w:rFonts w:ascii="Times New Roman" w:eastAsia="Times New Roman" w:hAnsi="Times New Roman" w:cs="Times New Roman"/>
      <w:sz w:val="28"/>
      <w:szCs w:val="28"/>
    </w:rPr>
  </w:style>
  <w:style w:type="paragraph" w:customStyle="1" w:styleId="13">
    <w:name w:val="Основной текст1"/>
    <w:basedOn w:val="a"/>
    <w:link w:val="af9"/>
    <w:rsid w:val="009441D7"/>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37126090">
      <w:bodyDiv w:val="1"/>
      <w:marLeft w:val="0"/>
      <w:marRight w:val="0"/>
      <w:marTop w:val="0"/>
      <w:marBottom w:val="0"/>
      <w:divBdr>
        <w:top w:val="none" w:sz="0" w:space="0" w:color="auto"/>
        <w:left w:val="none" w:sz="0" w:space="0" w:color="auto"/>
        <w:bottom w:val="none" w:sz="0" w:space="0" w:color="auto"/>
        <w:right w:val="none" w:sz="0" w:space="0" w:color="auto"/>
      </w:divBdr>
    </w:div>
    <w:div w:id="654800657">
      <w:bodyDiv w:val="1"/>
      <w:marLeft w:val="0"/>
      <w:marRight w:val="0"/>
      <w:marTop w:val="0"/>
      <w:marBottom w:val="0"/>
      <w:divBdr>
        <w:top w:val="none" w:sz="0" w:space="0" w:color="auto"/>
        <w:left w:val="none" w:sz="0" w:space="0" w:color="auto"/>
        <w:bottom w:val="none" w:sz="0" w:space="0" w:color="auto"/>
        <w:right w:val="none" w:sz="0" w:space="0" w:color="auto"/>
      </w:divBdr>
      <w:divsChild>
        <w:div w:id="1271165421">
          <w:marLeft w:val="547"/>
          <w:marRight w:val="0"/>
          <w:marTop w:val="0"/>
          <w:marBottom w:val="0"/>
          <w:divBdr>
            <w:top w:val="none" w:sz="0" w:space="0" w:color="auto"/>
            <w:left w:val="none" w:sz="0" w:space="0" w:color="auto"/>
            <w:bottom w:val="none" w:sz="0" w:space="0" w:color="auto"/>
            <w:right w:val="none" w:sz="0" w:space="0" w:color="auto"/>
          </w:divBdr>
        </w:div>
        <w:div w:id="962617474">
          <w:marLeft w:val="547"/>
          <w:marRight w:val="0"/>
          <w:marTop w:val="0"/>
          <w:marBottom w:val="0"/>
          <w:divBdr>
            <w:top w:val="none" w:sz="0" w:space="0" w:color="auto"/>
            <w:left w:val="none" w:sz="0" w:space="0" w:color="auto"/>
            <w:bottom w:val="none" w:sz="0" w:space="0" w:color="auto"/>
            <w:right w:val="none" w:sz="0" w:space="0" w:color="auto"/>
          </w:divBdr>
        </w:div>
        <w:div w:id="425469632">
          <w:marLeft w:val="547"/>
          <w:marRight w:val="0"/>
          <w:marTop w:val="0"/>
          <w:marBottom w:val="0"/>
          <w:divBdr>
            <w:top w:val="none" w:sz="0" w:space="0" w:color="auto"/>
            <w:left w:val="none" w:sz="0" w:space="0" w:color="auto"/>
            <w:bottom w:val="none" w:sz="0" w:space="0" w:color="auto"/>
            <w:right w:val="none" w:sz="0" w:space="0" w:color="auto"/>
          </w:divBdr>
        </w:div>
      </w:divsChild>
    </w:div>
    <w:div w:id="825826158">
      <w:bodyDiv w:val="1"/>
      <w:marLeft w:val="0"/>
      <w:marRight w:val="0"/>
      <w:marTop w:val="0"/>
      <w:marBottom w:val="0"/>
      <w:divBdr>
        <w:top w:val="none" w:sz="0" w:space="0" w:color="auto"/>
        <w:left w:val="none" w:sz="0" w:space="0" w:color="auto"/>
        <w:bottom w:val="none" w:sz="0" w:space="0" w:color="auto"/>
        <w:right w:val="none" w:sz="0" w:space="0" w:color="auto"/>
      </w:divBdr>
    </w:div>
    <w:div w:id="1245337779">
      <w:bodyDiv w:val="1"/>
      <w:marLeft w:val="0"/>
      <w:marRight w:val="0"/>
      <w:marTop w:val="0"/>
      <w:marBottom w:val="0"/>
      <w:divBdr>
        <w:top w:val="none" w:sz="0" w:space="0" w:color="auto"/>
        <w:left w:val="none" w:sz="0" w:space="0" w:color="auto"/>
        <w:bottom w:val="none" w:sz="0" w:space="0" w:color="auto"/>
        <w:right w:val="none" w:sz="0" w:space="0" w:color="auto"/>
      </w:divBdr>
      <w:divsChild>
        <w:div w:id="1608268699">
          <w:marLeft w:val="0"/>
          <w:marRight w:val="0"/>
          <w:marTop w:val="0"/>
          <w:marBottom w:val="0"/>
          <w:divBdr>
            <w:top w:val="none" w:sz="0" w:space="0" w:color="auto"/>
            <w:left w:val="none" w:sz="0" w:space="0" w:color="auto"/>
            <w:bottom w:val="none" w:sz="0" w:space="0" w:color="auto"/>
            <w:right w:val="none" w:sz="0" w:space="0" w:color="auto"/>
          </w:divBdr>
          <w:divsChild>
            <w:div w:id="1740050896">
              <w:marLeft w:val="0"/>
              <w:marRight w:val="0"/>
              <w:marTop w:val="0"/>
              <w:marBottom w:val="0"/>
              <w:divBdr>
                <w:top w:val="none" w:sz="0" w:space="0" w:color="auto"/>
                <w:left w:val="none" w:sz="0" w:space="0" w:color="auto"/>
                <w:bottom w:val="none" w:sz="0" w:space="0" w:color="auto"/>
                <w:right w:val="none" w:sz="0" w:space="0" w:color="auto"/>
              </w:divBdr>
              <w:divsChild>
                <w:div w:id="19431415">
                  <w:marLeft w:val="0"/>
                  <w:marRight w:val="0"/>
                  <w:marTop w:val="0"/>
                  <w:marBottom w:val="0"/>
                  <w:divBdr>
                    <w:top w:val="none" w:sz="0" w:space="0" w:color="auto"/>
                    <w:left w:val="none" w:sz="0" w:space="0" w:color="auto"/>
                    <w:bottom w:val="none" w:sz="0" w:space="0" w:color="auto"/>
                    <w:right w:val="none" w:sz="0" w:space="0" w:color="auto"/>
                  </w:divBdr>
                  <w:divsChild>
                    <w:div w:id="858472849">
                      <w:marLeft w:val="0"/>
                      <w:marRight w:val="0"/>
                      <w:marTop w:val="0"/>
                      <w:marBottom w:val="0"/>
                      <w:divBdr>
                        <w:top w:val="none" w:sz="0" w:space="0" w:color="auto"/>
                        <w:left w:val="none" w:sz="0" w:space="0" w:color="auto"/>
                        <w:bottom w:val="none" w:sz="0" w:space="0" w:color="auto"/>
                        <w:right w:val="none" w:sz="0" w:space="0" w:color="auto"/>
                      </w:divBdr>
                      <w:divsChild>
                        <w:div w:id="1517184172">
                          <w:marLeft w:val="0"/>
                          <w:marRight w:val="0"/>
                          <w:marTop w:val="0"/>
                          <w:marBottom w:val="0"/>
                          <w:divBdr>
                            <w:top w:val="none" w:sz="0" w:space="0" w:color="auto"/>
                            <w:left w:val="none" w:sz="0" w:space="0" w:color="auto"/>
                            <w:bottom w:val="none" w:sz="0" w:space="0" w:color="auto"/>
                            <w:right w:val="none" w:sz="0" w:space="0" w:color="auto"/>
                          </w:divBdr>
                          <w:divsChild>
                            <w:div w:id="336275531">
                              <w:marLeft w:val="0"/>
                              <w:marRight w:val="0"/>
                              <w:marTop w:val="0"/>
                              <w:marBottom w:val="0"/>
                              <w:divBdr>
                                <w:top w:val="none" w:sz="0" w:space="0" w:color="auto"/>
                                <w:left w:val="none" w:sz="0" w:space="0" w:color="auto"/>
                                <w:bottom w:val="none" w:sz="0" w:space="0" w:color="auto"/>
                                <w:right w:val="none" w:sz="0" w:space="0" w:color="auto"/>
                              </w:divBdr>
                              <w:divsChild>
                                <w:div w:id="250090158">
                                  <w:marLeft w:val="0"/>
                                  <w:marRight w:val="0"/>
                                  <w:marTop w:val="0"/>
                                  <w:marBottom w:val="0"/>
                                  <w:divBdr>
                                    <w:top w:val="none" w:sz="0" w:space="0" w:color="auto"/>
                                    <w:left w:val="none" w:sz="0" w:space="0" w:color="auto"/>
                                    <w:bottom w:val="none" w:sz="0" w:space="0" w:color="auto"/>
                                    <w:right w:val="none" w:sz="0" w:space="0" w:color="auto"/>
                                  </w:divBdr>
                                  <w:divsChild>
                                    <w:div w:id="1171607268">
                                      <w:marLeft w:val="0"/>
                                      <w:marRight w:val="0"/>
                                      <w:marTop w:val="0"/>
                                      <w:marBottom w:val="0"/>
                                      <w:divBdr>
                                        <w:top w:val="none" w:sz="0" w:space="0" w:color="auto"/>
                                        <w:left w:val="none" w:sz="0" w:space="0" w:color="auto"/>
                                        <w:bottom w:val="none" w:sz="0" w:space="0" w:color="auto"/>
                                        <w:right w:val="none" w:sz="0" w:space="0" w:color="auto"/>
                                      </w:divBdr>
                                      <w:divsChild>
                                        <w:div w:id="1257515680">
                                          <w:marLeft w:val="0"/>
                                          <w:marRight w:val="0"/>
                                          <w:marTop w:val="0"/>
                                          <w:marBottom w:val="0"/>
                                          <w:divBdr>
                                            <w:top w:val="none" w:sz="0" w:space="0" w:color="auto"/>
                                            <w:left w:val="none" w:sz="0" w:space="0" w:color="auto"/>
                                            <w:bottom w:val="none" w:sz="0" w:space="0" w:color="auto"/>
                                            <w:right w:val="none" w:sz="0" w:space="0" w:color="auto"/>
                                          </w:divBdr>
                                          <w:divsChild>
                                            <w:div w:id="80614580">
                                              <w:marLeft w:val="0"/>
                                              <w:marRight w:val="0"/>
                                              <w:marTop w:val="0"/>
                                              <w:marBottom w:val="0"/>
                                              <w:divBdr>
                                                <w:top w:val="none" w:sz="0" w:space="0" w:color="auto"/>
                                                <w:left w:val="none" w:sz="0" w:space="0" w:color="auto"/>
                                                <w:bottom w:val="none" w:sz="0" w:space="0" w:color="auto"/>
                                                <w:right w:val="none" w:sz="0" w:space="0" w:color="auto"/>
                                              </w:divBdr>
                                              <w:divsChild>
                                                <w:div w:id="42122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386449">
      <w:bodyDiv w:val="1"/>
      <w:marLeft w:val="0"/>
      <w:marRight w:val="0"/>
      <w:marTop w:val="0"/>
      <w:marBottom w:val="0"/>
      <w:divBdr>
        <w:top w:val="none" w:sz="0" w:space="0" w:color="auto"/>
        <w:left w:val="none" w:sz="0" w:space="0" w:color="auto"/>
        <w:bottom w:val="none" w:sz="0" w:space="0" w:color="auto"/>
        <w:right w:val="none" w:sz="0" w:space="0" w:color="auto"/>
      </w:divBdr>
    </w:div>
    <w:div w:id="1437481097">
      <w:bodyDiv w:val="1"/>
      <w:marLeft w:val="0"/>
      <w:marRight w:val="0"/>
      <w:marTop w:val="0"/>
      <w:marBottom w:val="0"/>
      <w:divBdr>
        <w:top w:val="none" w:sz="0" w:space="0" w:color="auto"/>
        <w:left w:val="none" w:sz="0" w:space="0" w:color="auto"/>
        <w:bottom w:val="none" w:sz="0" w:space="0" w:color="auto"/>
        <w:right w:val="none" w:sz="0" w:space="0" w:color="auto"/>
      </w:divBdr>
    </w:div>
    <w:div w:id="1885405691">
      <w:bodyDiv w:val="1"/>
      <w:marLeft w:val="0"/>
      <w:marRight w:val="0"/>
      <w:marTop w:val="0"/>
      <w:marBottom w:val="0"/>
      <w:divBdr>
        <w:top w:val="none" w:sz="0" w:space="0" w:color="auto"/>
        <w:left w:val="none" w:sz="0" w:space="0" w:color="auto"/>
        <w:bottom w:val="none" w:sz="0" w:space="0" w:color="auto"/>
        <w:right w:val="none" w:sz="0" w:space="0" w:color="auto"/>
      </w:divBdr>
    </w:div>
    <w:div w:id="1902980356">
      <w:bodyDiv w:val="1"/>
      <w:marLeft w:val="0"/>
      <w:marRight w:val="0"/>
      <w:marTop w:val="0"/>
      <w:marBottom w:val="0"/>
      <w:divBdr>
        <w:top w:val="none" w:sz="0" w:space="0" w:color="auto"/>
        <w:left w:val="none" w:sz="0" w:space="0" w:color="auto"/>
        <w:bottom w:val="none" w:sz="0" w:space="0" w:color="auto"/>
        <w:right w:val="none" w:sz="0" w:space="0" w:color="auto"/>
      </w:divBdr>
    </w:div>
    <w:div w:id="207122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A7940-07A0-4945-898C-C99D4900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52</Pages>
  <Words>11799</Words>
  <Characters>67259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Романекно Марина Петровна</dc:creator>
  <cp:lastModifiedBy>c400</cp:lastModifiedBy>
  <cp:revision>298</cp:revision>
  <cp:lastPrinted>2021-05-27T03:27:00Z</cp:lastPrinted>
  <dcterms:created xsi:type="dcterms:W3CDTF">2021-05-18T10:01:00Z</dcterms:created>
  <dcterms:modified xsi:type="dcterms:W3CDTF">2023-05-16T03:44:00Z</dcterms:modified>
</cp:coreProperties>
</file>